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470156D"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1651B4" w:rsidRPr="001651B4">
        <w:rPr>
          <w:b/>
          <w:sz w:val="40"/>
          <w:szCs w:val="40"/>
        </w:rPr>
        <w:t>VARESE</w:t>
      </w:r>
      <w:r w:rsidRPr="001651B4">
        <w:rPr>
          <w:b/>
          <w:sz w:val="40"/>
          <w:szCs w:val="40"/>
        </w:rPr>
        <w:t xml:space="preserve"> CENTRO</w:t>
      </w:r>
      <w:r w:rsidR="00AB5239">
        <w:rPr>
          <w:b/>
          <w:sz w:val="40"/>
          <w:szCs w:val="40"/>
        </w:rPr>
        <w:t xml:space="preserve"> – 2° p</w:t>
      </w:r>
    </w:p>
    <w:p w14:paraId="7FEC7141" w14:textId="2FE95806" w:rsidR="000A00FD" w:rsidRDefault="001E411B" w:rsidP="000A00FD">
      <w:pPr>
        <w:tabs>
          <w:tab w:val="clear" w:pos="-189"/>
        </w:tabs>
        <w:jc w:val="center"/>
      </w:pPr>
      <w:r>
        <w:t>09/04/2024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6C06D1" w:rsidRPr="005B03CF" w14:paraId="284A745D" w14:textId="77777777" w:rsidTr="003275B2">
        <w:trPr>
          <w:cantSplit/>
          <w:trHeight w:val="277"/>
          <w:jc w:val="center"/>
        </w:trPr>
        <w:tc>
          <w:tcPr>
            <w:tcW w:w="742" w:type="dxa"/>
            <w:shd w:val="clear" w:color="auto" w:fill="FFFFFF"/>
            <w:vAlign w:val="center"/>
          </w:tcPr>
          <w:p w14:paraId="3292B138" w14:textId="77777777" w:rsidR="006C06D1" w:rsidRPr="005B03CF" w:rsidRDefault="006C06D1" w:rsidP="006C06D1">
            <w:pPr>
              <w:tabs>
                <w:tab w:val="clear" w:pos="-189"/>
              </w:tabs>
              <w:jc w:val="center"/>
              <w:rPr>
                <w:sz w:val="16"/>
                <w:szCs w:val="16"/>
              </w:rPr>
            </w:pPr>
          </w:p>
        </w:tc>
        <w:tc>
          <w:tcPr>
            <w:tcW w:w="425" w:type="dxa"/>
            <w:shd w:val="clear" w:color="auto" w:fill="FFFFFF"/>
            <w:vAlign w:val="center"/>
          </w:tcPr>
          <w:p w14:paraId="40A58184" w14:textId="00AF603C" w:rsidR="006C06D1" w:rsidRPr="005B03CF" w:rsidRDefault="006C06D1" w:rsidP="006C06D1">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386F513C" w:rsidR="006C06D1" w:rsidRPr="005B03CF" w:rsidRDefault="006C06D1" w:rsidP="006C06D1">
            <w:pPr>
              <w:tabs>
                <w:tab w:val="clear" w:pos="-189"/>
              </w:tabs>
              <w:jc w:val="center"/>
              <w:rPr>
                <w:sz w:val="16"/>
              </w:rPr>
            </w:pPr>
            <w:r>
              <w:rPr>
                <w:sz w:val="16"/>
                <w:szCs w:val="16"/>
              </w:rPr>
              <w:t>08</w:t>
            </w:r>
            <w:r w:rsidRPr="00E81C54">
              <w:rPr>
                <w:sz w:val="16"/>
                <w:szCs w:val="16"/>
              </w:rPr>
              <w:t>-</w:t>
            </w:r>
            <w:r>
              <w:rPr>
                <w:sz w:val="16"/>
                <w:szCs w:val="16"/>
              </w:rPr>
              <w:t>04</w:t>
            </w:r>
            <w:r w:rsidRPr="00E81C54">
              <w:rPr>
                <w:sz w:val="16"/>
                <w:szCs w:val="16"/>
              </w:rPr>
              <w:t>-202</w:t>
            </w:r>
            <w:r>
              <w:rPr>
                <w:sz w:val="16"/>
                <w:szCs w:val="16"/>
              </w:rPr>
              <w:t>2</w:t>
            </w:r>
          </w:p>
        </w:tc>
        <w:tc>
          <w:tcPr>
            <w:tcW w:w="3544" w:type="dxa"/>
            <w:shd w:val="clear" w:color="auto" w:fill="FFFFFF"/>
            <w:vAlign w:val="center"/>
          </w:tcPr>
          <w:p w14:paraId="01262BE3" w14:textId="614A5566" w:rsidR="006C06D1" w:rsidRPr="005B03CF" w:rsidRDefault="006C06D1" w:rsidP="006C06D1">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4B6CE52F" w:rsidR="006C06D1" w:rsidRPr="005B03CF" w:rsidRDefault="006C06D1" w:rsidP="006C06D1">
            <w:pPr>
              <w:tabs>
                <w:tab w:val="clear" w:pos="-189"/>
              </w:tabs>
              <w:jc w:val="center"/>
              <w:rPr>
                <w:sz w:val="16"/>
              </w:rPr>
            </w:pPr>
            <w:r>
              <w:rPr>
                <w:sz w:val="16"/>
                <w:lang w:eastAsia="en-US"/>
              </w:rPr>
              <w:t>Twister Architetti &amp; Associati</w:t>
            </w:r>
          </w:p>
        </w:tc>
        <w:tc>
          <w:tcPr>
            <w:tcW w:w="1351" w:type="dxa"/>
            <w:shd w:val="clear" w:color="auto" w:fill="FFFFFF"/>
            <w:vAlign w:val="center"/>
          </w:tcPr>
          <w:p w14:paraId="10CE5279" w14:textId="53C19522" w:rsidR="006C06D1" w:rsidRPr="005B03CF" w:rsidRDefault="006C06D1" w:rsidP="006C06D1">
            <w:pPr>
              <w:tabs>
                <w:tab w:val="clear" w:pos="-189"/>
              </w:tabs>
              <w:jc w:val="center"/>
              <w:rPr>
                <w:sz w:val="16"/>
              </w:rPr>
            </w:pPr>
            <w:r>
              <w:rPr>
                <w:sz w:val="16"/>
                <w:lang w:eastAsia="en-US"/>
              </w:rPr>
              <w:t>RSPP</w:t>
            </w:r>
          </w:p>
        </w:tc>
        <w:tc>
          <w:tcPr>
            <w:tcW w:w="1351" w:type="dxa"/>
            <w:shd w:val="clear" w:color="auto" w:fill="FFFFFF"/>
            <w:vAlign w:val="center"/>
          </w:tcPr>
          <w:p w14:paraId="563EA816" w14:textId="448325C6" w:rsidR="006C06D1" w:rsidRPr="005B03CF" w:rsidRDefault="006C06D1" w:rsidP="006C06D1">
            <w:pPr>
              <w:tabs>
                <w:tab w:val="clear" w:pos="-189"/>
              </w:tabs>
              <w:jc w:val="center"/>
              <w:rPr>
                <w:sz w:val="16"/>
              </w:rPr>
            </w:pPr>
            <w:r>
              <w:rPr>
                <w:sz w:val="16"/>
                <w:lang w:eastAsia="en-US"/>
              </w:rPr>
              <w:t>Datore di Lavoro</w:t>
            </w:r>
          </w:p>
        </w:tc>
        <w:tc>
          <w:tcPr>
            <w:tcW w:w="1352" w:type="dxa"/>
            <w:shd w:val="clear" w:color="auto" w:fill="FFFFFF"/>
          </w:tcPr>
          <w:p w14:paraId="3CC3380F" w14:textId="77777777" w:rsidR="006C06D1" w:rsidRPr="005B03CF" w:rsidRDefault="006C06D1" w:rsidP="006C06D1">
            <w:pPr>
              <w:tabs>
                <w:tab w:val="clear" w:pos="-189"/>
              </w:tabs>
              <w:jc w:val="center"/>
              <w:rPr>
                <w:sz w:val="16"/>
              </w:rPr>
            </w:pPr>
          </w:p>
        </w:tc>
      </w:tr>
      <w:tr w:rsidR="00805407" w:rsidRPr="005B03CF" w14:paraId="1B9D554E" w14:textId="77777777" w:rsidTr="003275B2">
        <w:trPr>
          <w:cantSplit/>
          <w:trHeight w:val="253"/>
          <w:jc w:val="center"/>
        </w:trPr>
        <w:tc>
          <w:tcPr>
            <w:tcW w:w="742" w:type="dxa"/>
            <w:shd w:val="clear" w:color="auto" w:fill="FFFFFF"/>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0F68177F" w14:textId="010E9F4B" w:rsidR="00805407" w:rsidRPr="005B03CF" w:rsidRDefault="001E411B" w:rsidP="003275B2">
            <w:pPr>
              <w:tabs>
                <w:tab w:val="clear" w:pos="-189"/>
              </w:tabs>
              <w:jc w:val="center"/>
              <w:rPr>
                <w:sz w:val="16"/>
              </w:rPr>
            </w:pPr>
            <w:r>
              <w:rPr>
                <w:sz w:val="16"/>
              </w:rPr>
              <w:t>02</w:t>
            </w:r>
          </w:p>
        </w:tc>
        <w:tc>
          <w:tcPr>
            <w:tcW w:w="1134" w:type="dxa"/>
            <w:shd w:val="clear" w:color="auto" w:fill="FFFFFF"/>
            <w:vAlign w:val="center"/>
          </w:tcPr>
          <w:p w14:paraId="275A1A5C" w14:textId="3B126CAE" w:rsidR="00805407" w:rsidRPr="005B03CF" w:rsidRDefault="001E411B" w:rsidP="003275B2">
            <w:pPr>
              <w:tabs>
                <w:tab w:val="clear" w:pos="-189"/>
              </w:tabs>
              <w:jc w:val="center"/>
              <w:rPr>
                <w:sz w:val="16"/>
              </w:rPr>
            </w:pPr>
            <w:r>
              <w:rPr>
                <w:sz w:val="16"/>
              </w:rPr>
              <w:t>09-04-2024</w:t>
            </w:r>
          </w:p>
        </w:tc>
        <w:tc>
          <w:tcPr>
            <w:tcW w:w="3544" w:type="dxa"/>
            <w:shd w:val="clear" w:color="auto" w:fill="FFFFFF"/>
            <w:vAlign w:val="center"/>
          </w:tcPr>
          <w:p w14:paraId="46B2103E" w14:textId="6922A16C" w:rsidR="00805407" w:rsidRPr="005B03CF" w:rsidRDefault="001E411B" w:rsidP="003275B2">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794242A5" w:rsidR="00805407" w:rsidRPr="005B03CF" w:rsidRDefault="001E411B" w:rsidP="003275B2">
            <w:pPr>
              <w:tabs>
                <w:tab w:val="clear" w:pos="-189"/>
              </w:tabs>
              <w:jc w:val="center"/>
              <w:rPr>
                <w:sz w:val="16"/>
              </w:rPr>
            </w:pPr>
            <w:r>
              <w:rPr>
                <w:sz w:val="16"/>
                <w:lang w:eastAsia="en-US"/>
              </w:rPr>
              <w:t>Twister Architetti &amp; Associati</w:t>
            </w:r>
          </w:p>
        </w:tc>
        <w:tc>
          <w:tcPr>
            <w:tcW w:w="1351" w:type="dxa"/>
            <w:shd w:val="clear" w:color="auto" w:fill="FFFFFF"/>
            <w:vAlign w:val="center"/>
          </w:tcPr>
          <w:p w14:paraId="20E8FECF" w14:textId="0F7E5A5B" w:rsidR="00805407" w:rsidRPr="005B03CF" w:rsidRDefault="001E411B" w:rsidP="003275B2">
            <w:pPr>
              <w:tabs>
                <w:tab w:val="clear" w:pos="-189"/>
              </w:tabs>
              <w:jc w:val="center"/>
              <w:rPr>
                <w:sz w:val="16"/>
              </w:rPr>
            </w:pPr>
            <w:r>
              <w:rPr>
                <w:sz w:val="16"/>
                <w:lang w:eastAsia="en-US"/>
              </w:rPr>
              <w:t>RSPP</w:t>
            </w:r>
          </w:p>
        </w:tc>
        <w:tc>
          <w:tcPr>
            <w:tcW w:w="1351" w:type="dxa"/>
            <w:shd w:val="clear" w:color="auto" w:fill="FFFFFF"/>
            <w:vAlign w:val="center"/>
          </w:tcPr>
          <w:p w14:paraId="25840053" w14:textId="72022459" w:rsidR="00805407" w:rsidRPr="005B03CF" w:rsidRDefault="001E411B" w:rsidP="003275B2">
            <w:pPr>
              <w:tabs>
                <w:tab w:val="clear" w:pos="-189"/>
              </w:tabs>
              <w:jc w:val="center"/>
              <w:rPr>
                <w:sz w:val="16"/>
              </w:rPr>
            </w:pPr>
            <w:r>
              <w:rPr>
                <w:sz w:val="16"/>
                <w:lang w:eastAsia="en-US"/>
              </w:rPr>
              <w:t>Datore di Lavoro</w:t>
            </w:r>
          </w:p>
        </w:tc>
        <w:tc>
          <w:tcPr>
            <w:tcW w:w="1352" w:type="dxa"/>
            <w:shd w:val="clear" w:color="auto" w:fill="FFFFFF"/>
          </w:tcPr>
          <w:p w14:paraId="540D41AC" w14:textId="77777777" w:rsidR="00805407" w:rsidRPr="005B03CF" w:rsidRDefault="00805407" w:rsidP="003275B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5F4D519E" w:rsidR="000A00FD" w:rsidRDefault="001651B4"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3440F24A" wp14:editId="3A9BDD32">
            <wp:extent cx="4399435" cy="4320000"/>
            <wp:effectExtent l="19050" t="0" r="111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399435"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F8497AD"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1651B4" w:rsidRPr="001651B4">
              <w:rPr>
                <w:rFonts w:eastAsia="Arial Unicode MS" w:cs="Arial"/>
                <w:b/>
                <w:sz w:val="24"/>
                <w:szCs w:val="28"/>
              </w:rPr>
              <w:t>VARESE</w:t>
            </w:r>
            <w:r w:rsidRPr="001651B4">
              <w:rPr>
                <w:rFonts w:eastAsia="Arial Unicode MS" w:cs="Arial"/>
                <w:b/>
                <w:sz w:val="24"/>
                <w:szCs w:val="28"/>
              </w:rPr>
              <w:t xml:space="preserve"> CENTRO</w:t>
            </w:r>
            <w:r w:rsidRPr="001651B4">
              <w:rPr>
                <w:rFonts w:eastAsia="Arial Unicode MS" w:cs="Arial"/>
                <w:sz w:val="24"/>
                <w:szCs w:val="28"/>
              </w:rPr>
              <w:t xml:space="preserve"> </w:t>
            </w:r>
            <w:r w:rsidRPr="005B03CF">
              <w:rPr>
                <w:rFonts w:eastAsia="Arial Unicode MS" w:cs="Arial"/>
                <w:sz w:val="24"/>
                <w:szCs w:val="28"/>
              </w:rPr>
              <w:t xml:space="preserve">- </w:t>
            </w:r>
            <w:r>
              <w:rPr>
                <w:rFonts w:eastAsia="Arial Unicode MS" w:cs="Arial"/>
                <w:sz w:val="24"/>
                <w:szCs w:val="28"/>
              </w:rPr>
              <w:t>agenzia</w:t>
            </w:r>
          </w:p>
        </w:tc>
      </w:tr>
      <w:tr w:rsidR="001651B4" w:rsidRPr="00026DE1" w14:paraId="43C447C4" w14:textId="77777777" w:rsidTr="001651B4">
        <w:trPr>
          <w:jc w:val="center"/>
        </w:trPr>
        <w:tc>
          <w:tcPr>
            <w:tcW w:w="2219" w:type="dxa"/>
            <w:shd w:val="clear" w:color="auto" w:fill="auto"/>
          </w:tcPr>
          <w:p w14:paraId="2987EEC4" w14:textId="77777777" w:rsidR="001651B4" w:rsidRPr="005B03CF" w:rsidRDefault="001651B4" w:rsidP="001651B4">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48C037B0" w:rsidR="001651B4" w:rsidRPr="001D7C16" w:rsidRDefault="001651B4" w:rsidP="001651B4">
            <w:pPr>
              <w:tabs>
                <w:tab w:val="clear" w:pos="-189"/>
              </w:tabs>
              <w:adjustRightInd w:val="0"/>
              <w:ind w:left="182"/>
              <w:jc w:val="left"/>
              <w:rPr>
                <w:rFonts w:eastAsia="Arial Unicode MS" w:cs="Arial"/>
                <w:b/>
                <w:sz w:val="24"/>
                <w:szCs w:val="28"/>
                <w:highlight w:val="yellow"/>
              </w:rPr>
            </w:pPr>
            <w:r>
              <w:rPr>
                <w:rFonts w:eastAsia="Arial Unicode MS" w:cs="Arial"/>
              </w:rPr>
              <w:t>Via Giuseppe Bernascone, 1</w:t>
            </w:r>
          </w:p>
        </w:tc>
      </w:tr>
      <w:tr w:rsidR="001651B4" w:rsidRPr="00026DE1" w14:paraId="2FE259A8" w14:textId="77777777" w:rsidTr="001651B4">
        <w:trPr>
          <w:jc w:val="center"/>
        </w:trPr>
        <w:tc>
          <w:tcPr>
            <w:tcW w:w="2219" w:type="dxa"/>
            <w:tcBorders>
              <w:bottom w:val="single" w:sz="4" w:space="0" w:color="auto"/>
            </w:tcBorders>
            <w:shd w:val="clear" w:color="auto" w:fill="auto"/>
          </w:tcPr>
          <w:p w14:paraId="5C020A1C" w14:textId="77777777" w:rsidR="001651B4" w:rsidRPr="005B03CF" w:rsidRDefault="001651B4" w:rsidP="001651B4">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4D8BB5E2" w:rsidR="001651B4" w:rsidRPr="001D7C16" w:rsidRDefault="001651B4" w:rsidP="001651B4">
            <w:pPr>
              <w:tabs>
                <w:tab w:val="clear" w:pos="-189"/>
              </w:tabs>
              <w:adjustRightInd w:val="0"/>
              <w:ind w:left="182"/>
              <w:jc w:val="left"/>
              <w:rPr>
                <w:rFonts w:eastAsia="Arial Unicode MS" w:cs="Arial"/>
                <w:highlight w:val="yellow"/>
              </w:rPr>
            </w:pPr>
            <w:r w:rsidRPr="00916E87">
              <w:rPr>
                <w:rFonts w:eastAsia="Arial Unicode MS" w:cs="Arial"/>
              </w:rPr>
              <w:t>Secondo piano</w:t>
            </w:r>
          </w:p>
        </w:tc>
      </w:tr>
      <w:tr w:rsidR="001651B4" w:rsidRPr="00026DE1" w14:paraId="7906F29B" w14:textId="77777777" w:rsidTr="001651B4">
        <w:trPr>
          <w:jc w:val="center"/>
        </w:trPr>
        <w:tc>
          <w:tcPr>
            <w:tcW w:w="2219" w:type="dxa"/>
            <w:tcBorders>
              <w:bottom w:val="single" w:sz="4" w:space="0" w:color="auto"/>
            </w:tcBorders>
            <w:shd w:val="clear" w:color="auto" w:fill="auto"/>
          </w:tcPr>
          <w:p w14:paraId="1996483E" w14:textId="77777777" w:rsidR="001651B4" w:rsidRPr="005B03CF" w:rsidRDefault="001651B4" w:rsidP="001651B4">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119CBABC" w:rsidR="001651B4" w:rsidRPr="001D7C16" w:rsidRDefault="001651B4" w:rsidP="001651B4">
            <w:pPr>
              <w:tabs>
                <w:tab w:val="clear" w:pos="-189"/>
              </w:tabs>
              <w:adjustRightInd w:val="0"/>
              <w:ind w:left="182"/>
              <w:jc w:val="left"/>
              <w:rPr>
                <w:rFonts w:eastAsia="Arial Unicode MS" w:cs="Arial"/>
                <w:b/>
                <w:sz w:val="24"/>
                <w:szCs w:val="28"/>
                <w:highlight w:val="yellow"/>
              </w:rPr>
            </w:pPr>
            <w:r w:rsidRPr="00916E87">
              <w:rPr>
                <w:rFonts w:eastAsia="Arial Unicode MS" w:cs="Arial"/>
              </w:rPr>
              <w:t>Varese</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1651B4">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1651B4">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6B2B151B"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95751A" w:rsidRPr="0095751A">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7AE2D7E3" w14:textId="77777777" w:rsidR="001651B4" w:rsidRPr="00212DC3" w:rsidRDefault="001651B4" w:rsidP="001651B4">
      <w:pPr>
        <w:rPr>
          <w:b/>
        </w:rPr>
      </w:pPr>
      <w:r w:rsidRPr="00F47FB5">
        <w:rPr>
          <w:b/>
        </w:rPr>
        <w:lastRenderedPageBreak/>
        <w:t>DESCRIZIONE IMMOBILE:</w:t>
      </w:r>
    </w:p>
    <w:p w14:paraId="6B810C2F" w14:textId="77633CE6" w:rsidR="001651B4" w:rsidRDefault="001651B4" w:rsidP="001651B4">
      <w:r>
        <w:t xml:space="preserve">L’agenzia si sviluppa al </w:t>
      </w:r>
      <w:proofErr w:type="gramStart"/>
      <w:r>
        <w:t>2°</w:t>
      </w:r>
      <w:proofErr w:type="gramEnd"/>
      <w:r>
        <w:t xml:space="preserve"> piano di un fabbricato di 7 piani fuori terra </w:t>
      </w:r>
      <w:r w:rsidRPr="00F47FB5">
        <w:t xml:space="preserve">e </w:t>
      </w:r>
      <w:r w:rsidR="006C06D1">
        <w:t xml:space="preserve">senza </w:t>
      </w:r>
      <w:r w:rsidRPr="00F47FB5">
        <w:t>piano interrato</w:t>
      </w:r>
      <w:r w:rsidRPr="00212DC3">
        <w:t xml:space="preserve"> </w:t>
      </w:r>
      <w:r>
        <w:t>con affaccio su una delle principali arterie della città.</w:t>
      </w:r>
      <w:r w:rsidRPr="00F735EC">
        <w:t xml:space="preserve"> </w:t>
      </w:r>
      <w:r>
        <w:t xml:space="preserve">L’immobile è parte della cortina edilizi ed è ubicato in prossimità del centro storico della città ed è caratterizzato, per l’affaccio su via Walter </w:t>
      </w:r>
      <w:proofErr w:type="spellStart"/>
      <w:r>
        <w:t>Marcobi</w:t>
      </w:r>
      <w:proofErr w:type="spellEnd"/>
      <w:r>
        <w:t>, da un ampio porticato a doppia altezza.</w:t>
      </w:r>
    </w:p>
    <w:p w14:paraId="50BD567E" w14:textId="77777777" w:rsidR="001651B4" w:rsidRDefault="001651B4" w:rsidP="001651B4">
      <w:r>
        <w:t xml:space="preserve">L’epoca di costruzione del fabbricato è il 1929 ed è </w:t>
      </w:r>
      <w:r w:rsidRPr="00C90C01">
        <w:t>costituita da struttura in cemento armato</w:t>
      </w:r>
      <w:r>
        <w:t>.</w:t>
      </w:r>
    </w:p>
    <w:p w14:paraId="0AABFD83" w14:textId="77777777" w:rsidR="001651B4" w:rsidRDefault="001651B4" w:rsidP="001651B4">
      <w:r>
        <w:t>Lo stabile accoglie sia residenza che attività terziarie; al piano terra sono presenti attività commerciali.</w:t>
      </w:r>
    </w:p>
    <w:p w14:paraId="032946FC" w14:textId="77777777" w:rsidR="001651B4" w:rsidRDefault="001651B4" w:rsidP="001651B4">
      <w:r w:rsidRPr="00473E51">
        <w:t xml:space="preserve">L’accesso allo stabile avviene attraverso un ampio </w:t>
      </w:r>
      <w:r>
        <w:t xml:space="preserve">serramento in metallo e vetro che </w:t>
      </w:r>
      <w:r w:rsidRPr="00C90C01">
        <w:t>conduce in un androne condominiale ove si trovano il vano scala e l’ascensore</w:t>
      </w:r>
      <w:r>
        <w:t>.</w:t>
      </w:r>
    </w:p>
    <w:p w14:paraId="6194F475" w14:textId="77777777" w:rsidR="001651B4" w:rsidRPr="00674AB5" w:rsidRDefault="001651B4" w:rsidP="001651B4">
      <w:pPr>
        <w:rPr>
          <w:sz w:val="10"/>
          <w:szCs w:val="10"/>
        </w:rPr>
      </w:pPr>
    </w:p>
    <w:p w14:paraId="49151696" w14:textId="2674DB00" w:rsidR="000A00FD" w:rsidRDefault="001E411B" w:rsidP="000A00FD">
      <w:pPr>
        <w:jc w:val="center"/>
      </w:pPr>
      <w:r>
        <w:rPr>
          <w:noProof/>
        </w:rPr>
        <w:drawing>
          <wp:inline distT="0" distB="0" distL="0" distR="0" wp14:anchorId="6C024D7D" wp14:editId="4A0AAAE5">
            <wp:extent cx="4976071" cy="5086350"/>
            <wp:effectExtent l="0" t="0" r="0" b="0"/>
            <wp:docPr id="880441426" name="Immagine 4" descr="Immagine che contiene Piano, diagramma, schizzo, schemat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41426" name="Immagine 4" descr="Immagine che contiene Piano, diagramma, schizzo, schematico&#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5014384" cy="5125512"/>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B52280">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627854D8" w:rsidR="000A00FD" w:rsidRPr="00B52280"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03A8A998" w:rsidR="000A00FD" w:rsidRPr="00765852" w:rsidRDefault="00B52280"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3225E74B" w:rsidR="0000606E" w:rsidRPr="00B52280"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313D5B">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6690711" w:rsidR="000A00FD" w:rsidRPr="0006143E" w:rsidRDefault="00313D5B"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78928859" w:rsidR="000A00FD" w:rsidRPr="00765852" w:rsidRDefault="00313D5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479F9076" w:rsidR="000A00FD" w:rsidRPr="00765852" w:rsidRDefault="00313D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F75CDB1" w:rsidR="0000606E" w:rsidRPr="00202D79" w:rsidRDefault="0000606E" w:rsidP="007D7227">
            <w:pPr>
              <w:jc w:val="left"/>
            </w:pP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3D35CB8"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E98BBC2"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467F52A"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5126E223" w:rsidR="000A00FD" w:rsidRPr="0006143E" w:rsidRDefault="000A00FD" w:rsidP="00212665">
            <w:pPr>
              <w:jc w:val="left"/>
            </w:pPr>
            <w:r w:rsidRPr="008A7BD3">
              <w:t>Non presente piano interrato</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5BBE3121"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B52280">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Pr="00397C16" w:rsidRDefault="000A00FD" w:rsidP="00212665">
            <w:pPr>
              <w:jc w:val="left"/>
            </w:pPr>
            <w:r w:rsidRPr="00397C16">
              <w:t>Conforme</w:t>
            </w:r>
          </w:p>
          <w:p w14:paraId="36969CD8" w14:textId="7E2BAA1E" w:rsidR="000A00FD" w:rsidRPr="00397C16" w:rsidRDefault="000A00FD" w:rsidP="00212665">
            <w:pPr>
              <w:jc w:val="left"/>
            </w:pPr>
            <w:r w:rsidRPr="00397C16">
              <w:t xml:space="preserve">In ambito </w:t>
            </w:r>
            <w:r w:rsidR="00FA760A" w:rsidRPr="00397C16">
              <w:t xml:space="preserve">della </w:t>
            </w:r>
            <w:r w:rsidRPr="00397C16">
              <w:t>Sede le pareti trasparenti sono realizzate conformemente alla UNI 7697/2007, con opportune segnalazioni,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77C2BA9D" w:rsidR="000A00FD" w:rsidRPr="00765852" w:rsidRDefault="00B522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2A6FA5B7" w:rsidR="000A00FD" w:rsidRDefault="000A00FD" w:rsidP="00212665">
            <w:pPr>
              <w:jc w:val="left"/>
            </w:pPr>
            <w:r>
              <w:t xml:space="preserve">L’accesso al condominio avviene tramite serramento vetrato </w:t>
            </w:r>
            <w:r w:rsidRPr="00B52280">
              <w:t>adeguatamente segnalato</w:t>
            </w:r>
          </w:p>
          <w:p w14:paraId="6C80B45C" w14:textId="3A130C11" w:rsidR="000A00FD" w:rsidRPr="00734822" w:rsidRDefault="000A00FD" w:rsidP="00212665">
            <w:pPr>
              <w:jc w:val="left"/>
            </w:pPr>
            <w:r>
              <w:t>Nel vano scala non sono presenti finestre</w:t>
            </w:r>
            <w:r w:rsidR="00397C16">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1B107FCA" w:rsidR="000A00FD" w:rsidRPr="00B52280" w:rsidRDefault="000A00FD" w:rsidP="00212665">
            <w:pPr>
              <w:tabs>
                <w:tab w:val="clear" w:pos="-189"/>
                <w:tab w:val="left" w:pos="-144"/>
              </w:tabs>
              <w:jc w:val="left"/>
            </w:pPr>
            <w:r>
              <w:t xml:space="preserve">L’ufficio si </w:t>
            </w:r>
            <w:r w:rsidRPr="00397C16">
              <w:t xml:space="preserve">trova al </w:t>
            </w:r>
            <w:proofErr w:type="gramStart"/>
            <w:r w:rsidR="00B52280" w:rsidRPr="00397C16">
              <w:t>2</w:t>
            </w:r>
            <w:r w:rsidRPr="00397C16">
              <w:t>°</w:t>
            </w:r>
            <w:proofErr w:type="gramEnd"/>
            <w:r w:rsidRPr="00397C16">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30330B0"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07C2BB46"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r w:rsidR="00397C16">
              <w:t>.</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723D71E3"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549730C3" w:rsidR="000A00FD" w:rsidRPr="00B52280" w:rsidRDefault="000A00FD" w:rsidP="00212665">
            <w:pPr>
              <w:tabs>
                <w:tab w:val="clear" w:pos="-189"/>
                <w:tab w:val="left" w:pos="-144"/>
              </w:tabs>
              <w:jc w:val="left"/>
            </w:pPr>
            <w:r>
              <w:t>L’accesso è esclusivamente pedonale</w:t>
            </w:r>
            <w:r w:rsidR="00397C16">
              <w:t>.</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3519B43"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CBE33C7"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 xml:space="preserve">I pavimenti degli ambienti di lavoro e dei luoghi destinati al passaggio non devono </w:t>
            </w:r>
            <w:r w:rsidRPr="00D64D82">
              <w:lastRenderedPageBreak/>
              <w:t>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4FFA5434" w:rsidR="00193070" w:rsidRPr="00B52280" w:rsidRDefault="000A00FD" w:rsidP="00212665">
            <w:pPr>
              <w:tabs>
                <w:tab w:val="clear" w:pos="-189"/>
                <w:tab w:val="left" w:pos="-144"/>
              </w:tabs>
              <w:jc w:val="left"/>
            </w:pPr>
            <w:r w:rsidRPr="00B52280">
              <w:t xml:space="preserve">Sulle superfici di pavimento all’interno </w:t>
            </w:r>
            <w:r w:rsidRPr="00B52280">
              <w:lastRenderedPageBreak/>
              <w:t xml:space="preserve">dell’agenzia non sono presenti buche, </w:t>
            </w:r>
            <w:proofErr w:type="spellStart"/>
            <w:r w:rsidRPr="00B52280">
              <w:t>forometrie</w:t>
            </w:r>
            <w:proofErr w:type="spellEnd"/>
            <w:r w:rsidRPr="00B52280">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lastRenderedPageBreak/>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17D35D7"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4D2F991" w:rsidR="000A00FD" w:rsidRPr="00B52280" w:rsidRDefault="000A00FD" w:rsidP="00212665">
            <w:pPr>
              <w:jc w:val="left"/>
            </w:pPr>
            <w:r w:rsidRPr="00B52280">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4CBCF2BC" w:rsidR="000A00FD" w:rsidRPr="00B52280" w:rsidRDefault="000A00FD" w:rsidP="00212665">
            <w:pPr>
              <w:jc w:val="left"/>
            </w:pPr>
            <w:r w:rsidRPr="00B52280">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B52280">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1F1AC993" w:rsidR="000A00FD" w:rsidRPr="00640B24" w:rsidRDefault="000A00FD" w:rsidP="00212665">
            <w:pPr>
              <w:jc w:val="left"/>
            </w:pPr>
            <w:r>
              <w:t xml:space="preserve">Presente una doppia porta; il serramento esterno </w:t>
            </w:r>
            <w:r w:rsidR="00397C16">
              <w:t xml:space="preserve">a doppia anta </w:t>
            </w:r>
            <w:r>
              <w:t xml:space="preserve">con apertura verso l’interno dei locali </w:t>
            </w:r>
            <w:r w:rsidR="00397C16">
              <w:t>resta aperto durante gli orari di apertura dell’agenzia;</w:t>
            </w:r>
            <w:r>
              <w:t xml:space="preserve"> quello interno </w:t>
            </w:r>
            <w:r w:rsidR="00397C16">
              <w:t xml:space="preserve">(vetrato) </w:t>
            </w:r>
            <w:r>
              <w:t>con apertura verso l’</w:t>
            </w:r>
            <w:r w:rsidR="00397C16">
              <w:t>in</w:t>
            </w:r>
            <w:r>
              <w:t>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06B834FD" w:rsidR="000A00FD" w:rsidRPr="00765852" w:rsidRDefault="00B5228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397C16" w:rsidRDefault="000A00FD" w:rsidP="00212665">
            <w:pPr>
              <w:jc w:val="left"/>
            </w:pPr>
            <w:r w:rsidRPr="00397C16">
              <w:t>La porta d’ingresso alla Sede, durante l’apertura degli uffici, deve restare aperta ed è apribile tramite sistema meccanico.</w:t>
            </w:r>
          </w:p>
          <w:p w14:paraId="3DD218C8" w14:textId="6A4FA2CA" w:rsidR="000A00FD" w:rsidRPr="00397C16" w:rsidRDefault="000A00FD" w:rsidP="00212665">
            <w:pPr>
              <w:jc w:val="left"/>
            </w:pPr>
            <w:r w:rsidRPr="00397C16">
              <w:t>L’apertura del portone condominiale è verso l’interno ed è consentita da sistema elettrico e meccanico</w:t>
            </w:r>
            <w:r w:rsidR="00B52280" w:rsidRPr="00397C16">
              <w:t xml:space="preserve"> (chiave)</w:t>
            </w:r>
            <w:r w:rsidRPr="00397C16">
              <w:t>.</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apribile manualmente dall’interno tramite </w:t>
            </w:r>
            <w:r>
              <w:lastRenderedPageBreak/>
              <w:t>sistema meccanico.</w:t>
            </w:r>
          </w:p>
          <w:p w14:paraId="44F3D126" w14:textId="40DBCCDC" w:rsidR="000A00FD" w:rsidRPr="00202D79" w:rsidRDefault="000A00FD" w:rsidP="00B52280">
            <w:pPr>
              <w:jc w:val="left"/>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B4EDFAD"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612FB686" w:rsidR="000A00FD" w:rsidRPr="00202D79" w:rsidRDefault="000A00FD" w:rsidP="00212665">
            <w:pPr>
              <w:jc w:val="left"/>
            </w:pPr>
            <w:r w:rsidRPr="0006143E">
              <w:t>Non presente negli spazi condominiali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1B3DC93"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C21DAE1" w:rsidR="000A00FD" w:rsidRPr="00397C16"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76CCB5AA"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5509E7">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1961A806" w:rsidR="000A00FD" w:rsidRPr="00765852" w:rsidRDefault="005509E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05D4E0C" w:rsidR="000A00FD" w:rsidRPr="009B044C" w:rsidRDefault="000A00FD" w:rsidP="00212665">
            <w:pPr>
              <w:jc w:val="left"/>
            </w:pPr>
          </w:p>
        </w:tc>
      </w:tr>
      <w:tr w:rsidR="000A00FD" w14:paraId="45EBE179" w14:textId="77777777" w:rsidTr="005509E7">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2A5368E1" w:rsidR="000A00FD" w:rsidRPr="005509E7" w:rsidRDefault="000A00FD" w:rsidP="00212665">
            <w:pPr>
              <w:jc w:val="left"/>
            </w:pPr>
            <w:r w:rsidRPr="005509E7">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1610D030" w:rsidR="000A00FD" w:rsidRPr="00765852" w:rsidRDefault="005509E7"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5CAA350C" w:rsidR="000A00FD" w:rsidRDefault="000A00FD" w:rsidP="00212665">
            <w:pPr>
              <w:jc w:val="left"/>
            </w:pPr>
            <w:r w:rsidRPr="0006143E">
              <w:t>Non presente negli spazi condominiali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6C06D1">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1845EC71" w:rsidR="000A00FD" w:rsidRPr="00765852" w:rsidRDefault="006C06D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A18A936" w:rsidR="000A00FD" w:rsidRDefault="000A00FD" w:rsidP="00212665">
            <w:pPr>
              <w:jc w:val="left"/>
            </w:pPr>
            <w:r>
              <w:t>Le porte dei bagni sono</w:t>
            </w:r>
            <w:r w:rsidR="006C06D1">
              <w:t xml:space="preserve"> 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9A67A42"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 xml:space="preserve">Tutte le pareti vetrate hanno vetrofanie orizzontali di segnalazione fino a un h </w:t>
            </w:r>
            <w:r>
              <w:lastRenderedPageBreak/>
              <w:t>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7ABFD3DD"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w:t>
            </w:r>
            <w:r w:rsidRPr="009E2C6F">
              <w:lastRenderedPageBreak/>
              <w:t xml:space="preserve">da intelaiatura metallica, completa di listelli </w:t>
            </w:r>
            <w:r w:rsidR="005509E7">
              <w:t>orizzontali</w:t>
            </w:r>
            <w:r w:rsidRPr="009E2C6F">
              <w:t>, e specchiature vetrate</w:t>
            </w:r>
            <w:r>
              <w:t>.</w:t>
            </w:r>
          </w:p>
        </w:tc>
      </w:tr>
      <w:tr w:rsidR="000A00FD" w14:paraId="2EE7B5CF" w14:textId="77777777" w:rsidTr="005509E7">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42AD0806" w:rsidR="000A00FD" w:rsidRDefault="000A00FD" w:rsidP="00212665">
            <w:pPr>
              <w:jc w:val="left"/>
            </w:pPr>
            <w:r>
              <w:t xml:space="preserve">Conforme </w:t>
            </w:r>
          </w:p>
          <w:p w14:paraId="2944FBCD" w14:textId="0319A40D"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601DE574" w:rsidR="000A00FD" w:rsidRPr="00765852" w:rsidRDefault="005509E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2C2FCA96" w:rsidR="000A00FD" w:rsidRPr="005C2F4E" w:rsidRDefault="000A00FD" w:rsidP="00212665">
            <w:pPr>
              <w:jc w:val="left"/>
              <w:rPr>
                <w:highlight w:val="yellow"/>
              </w:rPr>
            </w:pP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DAECCE3"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5509E7">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79D4266" w:rsidR="00F84D80" w:rsidRPr="00765852" w:rsidRDefault="005509E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64FADD4D"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DCF7A40"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80C5102" w14:textId="5C16FBF3" w:rsidR="00F84D80" w:rsidRDefault="00F84D80" w:rsidP="00212665">
            <w:pPr>
              <w:jc w:val="left"/>
              <w:rPr>
                <w:rFonts w:eastAsiaTheme="minorHAnsi"/>
                <w:lang w:eastAsia="en-US"/>
              </w:rPr>
            </w:pPr>
            <w:r>
              <w:rPr>
                <w:rFonts w:eastAsiaTheme="minorHAnsi"/>
                <w:lang w:eastAsia="en-US"/>
              </w:rPr>
              <w:t>Le scale sono</w:t>
            </w:r>
            <w:r w:rsidR="005509E7">
              <w:rPr>
                <w:rFonts w:eastAsiaTheme="minorHAnsi"/>
                <w:lang w:eastAsia="en-US"/>
              </w:rPr>
              <w:t xml:space="preserve"> chiuse entro muri e gabbia ascensore completa </w:t>
            </w:r>
            <w:r>
              <w:rPr>
                <w:rFonts w:eastAsiaTheme="minorHAnsi"/>
                <w:lang w:eastAsia="en-US"/>
              </w:rPr>
              <w:t>di corrimano</w:t>
            </w:r>
            <w:r w:rsidR="00713C48">
              <w:rPr>
                <w:rFonts w:eastAsiaTheme="minorHAnsi"/>
                <w:lang w:eastAsia="en-US"/>
              </w:rPr>
              <w:t>.</w:t>
            </w:r>
          </w:p>
          <w:p w14:paraId="625CFE0C" w14:textId="78CC804D" w:rsidR="00713C48" w:rsidRDefault="00713C48" w:rsidP="00212665">
            <w:pPr>
              <w:jc w:val="left"/>
            </w:pP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86300C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5509E7">
              <w:rPr>
                <w:rFonts w:eastAsiaTheme="minorHAnsi"/>
                <w:lang w:eastAsia="en-US"/>
              </w:rPr>
              <w:t xml:space="preserve">metallici </w:t>
            </w:r>
            <w:r>
              <w:rPr>
                <w:rFonts w:eastAsiaTheme="minorHAnsi"/>
                <w:lang w:eastAsia="en-US"/>
              </w:rPr>
              <w:t>(lato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6922E255"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6A358C6" w:rsidR="00F84D80" w:rsidRDefault="00F84D80" w:rsidP="00212665">
            <w:pPr>
              <w:tabs>
                <w:tab w:val="clear" w:pos="-189"/>
              </w:tabs>
              <w:jc w:val="left"/>
            </w:pPr>
            <w:r>
              <w:t>L’aerazione è garantita da finestre apribili (ricambio d’aria naturale)</w:t>
            </w:r>
            <w:r w:rsidR="005509E7">
              <w:t>.</w:t>
            </w:r>
          </w:p>
        </w:tc>
      </w:tr>
      <w:tr w:rsidR="00F84D80" w14:paraId="4249A87F" w14:textId="77777777" w:rsidTr="005509E7">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6083877C"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DA188A0" w:rsidR="00F84D80" w:rsidRPr="00765852" w:rsidRDefault="005509E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F784FDF"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9B7405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0AD887A4" w:rsidR="00F84D80" w:rsidRPr="00397C16" w:rsidRDefault="00F84D80" w:rsidP="00212665">
            <w:pPr>
              <w:tabs>
                <w:tab w:val="clear" w:pos="-189"/>
              </w:tabs>
              <w:jc w:val="left"/>
            </w:pPr>
            <w:r w:rsidRPr="00397C16">
              <w:t>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FD8579A"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9A56B31"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A9B8C8F" w:rsidR="00F84D80" w:rsidRPr="003045FA" w:rsidRDefault="00F84D80" w:rsidP="00212665">
            <w:pPr>
              <w:jc w:val="left"/>
            </w:pPr>
            <w:r w:rsidRPr="003045FA">
              <w:t>L’impianto di riscaldamento è costituito da radiatori facenti capo a caldaia a gas (</w:t>
            </w:r>
            <w:r w:rsidR="003045FA" w:rsidRPr="003045FA">
              <w:t>locale tecnico condominiale</w:t>
            </w:r>
            <w:r w:rsidRPr="003045FA">
              <w:t>) del tipo condominiale.</w:t>
            </w:r>
          </w:p>
          <w:p w14:paraId="5262A32F" w14:textId="44F4BF19" w:rsidR="00F84D80" w:rsidRPr="003045FA" w:rsidRDefault="00F84D80" w:rsidP="00212665">
            <w:pPr>
              <w:jc w:val="left"/>
              <w:rPr>
                <w:strike/>
              </w:rPr>
            </w:pPr>
            <w:r w:rsidRPr="003045FA">
              <w:t>L’impianto di raffrescamento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C53FDDE"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E97AD70" w:rsidR="00F84D80" w:rsidRPr="00496068" w:rsidRDefault="00F84D80" w:rsidP="00212665">
            <w:pPr>
              <w:jc w:val="left"/>
            </w:pPr>
            <w:r w:rsidRPr="00496068">
              <w:t xml:space="preserve">Sono presenti termosifoni collegati all’impianto di riscaldamento </w:t>
            </w:r>
            <w:r w:rsidR="003045FA">
              <w:t>condominiale</w:t>
            </w:r>
            <w:r w:rsidRPr="00496068">
              <w:t xml:space="preserve">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D2E2250"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5B69118" w:rsidR="00F84D80" w:rsidRDefault="00F84D80" w:rsidP="00212665">
            <w:pPr>
              <w:jc w:val="left"/>
            </w:pPr>
            <w:r>
              <w:t>Nelle sale riunioni (ove non c’è presenza continuativa di persone), e dove non presente luce naturale, i livelli d’illuminamento sono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4F2E75">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E50776B" w:rsidR="00F84D80" w:rsidRPr="00765852" w:rsidRDefault="004F2E75"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5D1B9827"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4F2E75">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8C352C7" w:rsidR="00F84D80" w:rsidRPr="00765852" w:rsidRDefault="004F2E7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B7CE953" w:rsidR="00F84D80" w:rsidRPr="004F2E75"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4F2E7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371500E" w14:textId="27723D8B" w:rsidR="00F84D80" w:rsidRPr="00765852" w:rsidRDefault="004F2E75"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4AFD546" w:rsidR="00F84D80" w:rsidRDefault="00F84D80" w:rsidP="00212665">
            <w:pPr>
              <w:jc w:val="left"/>
            </w:pPr>
          </w:p>
        </w:tc>
      </w:tr>
      <w:tr w:rsidR="00F84D80" w14:paraId="021AE72D" w14:textId="77777777" w:rsidTr="004F2E75">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3A22C835" w:rsidR="00F84D80" w:rsidRPr="00765852" w:rsidRDefault="004F2E75"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3478BD71"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257BEF2"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30049992" w14:textId="08C145FF" w:rsidR="00B31297" w:rsidRDefault="00F84D80" w:rsidP="00212665">
            <w:r>
              <w:t>Non sono presenti attività che producono polveri.</w:t>
            </w:r>
            <w:r w:rsidR="00C30926">
              <w:t xml:space="preserve"> 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035D5B8" w:rsidR="00212665" w:rsidRPr="004F2E75" w:rsidRDefault="00212665" w:rsidP="004F2E75">
            <w:pPr>
              <w:jc w:val="left"/>
              <w:rPr>
                <w:rFonts w:cs="Tahoma"/>
                <w:sz w:val="16"/>
                <w:szCs w:val="16"/>
              </w:rPr>
            </w:pPr>
            <w:r w:rsidRPr="004F2E75">
              <w:rPr>
                <w:rFonts w:cs="Tahoma"/>
                <w:sz w:val="16"/>
                <w:szCs w:val="16"/>
              </w:rPr>
              <w:t>L'ampiezza delle vie di circolazione è adeguata e permette un facile raggiungimento dei luoghi di lavoro e manutenzione</w:t>
            </w:r>
            <w:r w:rsidR="004F2E75" w:rsidRPr="004F2E75">
              <w:rPr>
                <w:rFonts w:cs="Tahoma"/>
                <w:sz w:val="16"/>
                <w:szCs w:val="16"/>
              </w:rPr>
              <w:t>.</w:t>
            </w:r>
          </w:p>
        </w:tc>
      </w:tr>
      <w:tr w:rsidR="00212665" w:rsidRPr="00CA0217" w14:paraId="6D66603D" w14:textId="77777777" w:rsidTr="004F2E7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72AE061" w:rsidR="00212665" w:rsidRDefault="004F2E75"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522549BB" w:rsidR="00212665" w:rsidRDefault="004F2E75"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09203C65" w:rsidR="00212665" w:rsidRPr="00537CE7" w:rsidRDefault="004F2E75"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A0494A4" w14:textId="6047B3E8" w:rsidR="003045FA" w:rsidRPr="003045FA" w:rsidRDefault="00212665" w:rsidP="003045FA">
            <w:pPr>
              <w:jc w:val="left"/>
              <w:rPr>
                <w:rFonts w:cs="Tahoma"/>
                <w:color w:val="000000"/>
                <w:sz w:val="16"/>
                <w:szCs w:val="16"/>
              </w:rPr>
            </w:pPr>
            <w:r w:rsidRPr="003045FA">
              <w:rPr>
                <w:rFonts w:cs="Tahoma"/>
                <w:color w:val="000000"/>
                <w:sz w:val="16"/>
                <w:szCs w:val="16"/>
              </w:rPr>
              <w:t>La porta della Sede è dotata di sistema elettro meccanico</w:t>
            </w:r>
            <w:r w:rsidR="003045FA">
              <w:rPr>
                <w:rFonts w:cs="Tahoma"/>
                <w:color w:val="000000"/>
                <w:sz w:val="16"/>
                <w:szCs w:val="16"/>
              </w:rPr>
              <w:t>.</w:t>
            </w:r>
          </w:p>
          <w:p w14:paraId="53D6AAE1" w14:textId="33428567" w:rsidR="00212665" w:rsidRPr="003045FA" w:rsidRDefault="00212665" w:rsidP="003045FA">
            <w:pPr>
              <w:jc w:val="left"/>
              <w:rPr>
                <w:rFonts w:cs="Tahoma"/>
                <w:color w:val="000000"/>
                <w:sz w:val="16"/>
                <w:szCs w:val="16"/>
              </w:rPr>
            </w:pPr>
            <w:r w:rsidRPr="003045FA">
              <w:rPr>
                <w:rFonts w:cs="Tahoma"/>
                <w:color w:val="000000"/>
                <w:sz w:val="16"/>
                <w:szCs w:val="16"/>
              </w:rPr>
              <w:t>La porta di uscita dal Condominio è dotata di solo sistema elettrico</w:t>
            </w:r>
            <w:r w:rsidR="004F2E75" w:rsidRPr="003045FA">
              <w:rPr>
                <w:rFonts w:cs="Tahoma"/>
                <w:color w:val="000000"/>
                <w:sz w:val="16"/>
                <w:szCs w:val="16"/>
              </w:rPr>
              <w:t>; l’apertura meccanica è solo tramite chiave.</w:t>
            </w:r>
          </w:p>
        </w:tc>
      </w:tr>
      <w:tr w:rsidR="00212665" w:rsidRPr="00CA0217" w14:paraId="3D8C00CD" w14:textId="77777777" w:rsidTr="006C06D1">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5E4B2A6" w:rsidR="00212665" w:rsidRDefault="006C06D1"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ADAA90B" w:rsidR="00212665" w:rsidRDefault="006C06D1"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616B5B2A" w:rsidR="00212665" w:rsidRDefault="006C06D1"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F291D1" w14:textId="3FA45873" w:rsidR="003045FA" w:rsidRPr="003045FA" w:rsidRDefault="00497A21" w:rsidP="00212665">
            <w:pPr>
              <w:jc w:val="left"/>
              <w:rPr>
                <w:rFonts w:cs="Tahoma"/>
                <w:color w:val="000000"/>
                <w:sz w:val="16"/>
                <w:szCs w:val="16"/>
              </w:rPr>
            </w:pPr>
            <w:r w:rsidRPr="003045FA">
              <w:rPr>
                <w:rFonts w:cs="Tahoma"/>
                <w:color w:val="000000"/>
                <w:sz w:val="16"/>
                <w:szCs w:val="16"/>
              </w:rPr>
              <w:t>Le porte interne vetrate sono del sistema interparete</w:t>
            </w:r>
            <w:r w:rsidR="003045FA">
              <w:rPr>
                <w:rFonts w:cs="Tahoma"/>
                <w:color w:val="000000"/>
                <w:sz w:val="16"/>
                <w:szCs w:val="16"/>
              </w:rPr>
              <w:t>.</w:t>
            </w:r>
          </w:p>
          <w:p w14:paraId="7F3130C5" w14:textId="1EE20168" w:rsidR="006104B1" w:rsidRPr="003045FA" w:rsidRDefault="00212665" w:rsidP="00212665">
            <w:pPr>
              <w:jc w:val="left"/>
              <w:rPr>
                <w:rFonts w:cs="Tahoma"/>
                <w:color w:val="000000"/>
                <w:sz w:val="16"/>
                <w:szCs w:val="16"/>
              </w:rPr>
            </w:pPr>
            <w:r w:rsidRPr="003045FA">
              <w:rPr>
                <w:rFonts w:cs="Tahoma"/>
                <w:color w:val="000000"/>
                <w:sz w:val="16"/>
                <w:szCs w:val="16"/>
              </w:rPr>
              <w:t>Porte interne in legno</w:t>
            </w:r>
            <w:r w:rsidR="003045FA">
              <w:rPr>
                <w:rFonts w:cs="Tahoma"/>
                <w:color w:val="000000"/>
                <w:sz w:val="16"/>
                <w:szCs w:val="16"/>
              </w:rPr>
              <w:t>.</w:t>
            </w:r>
          </w:p>
          <w:p w14:paraId="2E01F390" w14:textId="2FC7E3D0" w:rsidR="004F2E75" w:rsidRPr="003045FA" w:rsidRDefault="006104B1" w:rsidP="00212665">
            <w:pPr>
              <w:jc w:val="left"/>
              <w:rPr>
                <w:rFonts w:cs="Tahoma"/>
                <w:color w:val="000000"/>
                <w:sz w:val="16"/>
                <w:szCs w:val="16"/>
              </w:rPr>
            </w:pPr>
            <w:r w:rsidRPr="003045FA">
              <w:rPr>
                <w:rFonts w:cs="Tahoma"/>
                <w:color w:val="000000"/>
                <w:sz w:val="16"/>
                <w:szCs w:val="16"/>
              </w:rPr>
              <w:t xml:space="preserve">Porte dei bagni </w:t>
            </w:r>
            <w:r w:rsidR="006C06D1">
              <w:rPr>
                <w:rFonts w:cs="Tahoma"/>
                <w:color w:val="000000"/>
                <w:sz w:val="16"/>
                <w:szCs w:val="16"/>
              </w:rPr>
              <w:t>dotate</w:t>
            </w:r>
            <w:r w:rsidRPr="003045FA">
              <w:rPr>
                <w:rFonts w:cs="Tahoma"/>
                <w:color w:val="000000"/>
                <w:sz w:val="16"/>
                <w:szCs w:val="16"/>
              </w:rPr>
              <w:t xml:space="preserve"> di nottolino di sicurezza</w:t>
            </w:r>
            <w:r w:rsidR="003045FA">
              <w:rPr>
                <w:rFonts w:cs="Tahoma"/>
                <w:color w:val="000000"/>
                <w:sz w:val="16"/>
                <w:szCs w:val="16"/>
              </w:rPr>
              <w:t>.</w:t>
            </w:r>
          </w:p>
          <w:p w14:paraId="15A38758" w14:textId="0926BBDE" w:rsidR="00212665" w:rsidRPr="003045FA" w:rsidRDefault="00212665" w:rsidP="00212665">
            <w:pPr>
              <w:jc w:val="left"/>
              <w:rPr>
                <w:rFonts w:cs="Tahoma"/>
                <w:color w:val="000000"/>
                <w:sz w:val="16"/>
                <w:szCs w:val="16"/>
              </w:rPr>
            </w:pPr>
            <w:r w:rsidRPr="003045FA">
              <w:rPr>
                <w:rFonts w:cs="Tahoma"/>
                <w:color w:val="000000"/>
                <w:sz w:val="16"/>
                <w:szCs w:val="16"/>
              </w:rPr>
              <w:t xml:space="preserve">Porte accesso al Condominio vetro a norma </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3667899F" w:rsidR="00212665" w:rsidRPr="004F2E75" w:rsidRDefault="00212665" w:rsidP="00212665">
            <w:pPr>
              <w:jc w:val="left"/>
              <w:rPr>
                <w:rFonts w:cs="Tahoma"/>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r w:rsidR="003D7BB1" w:rsidRPr="003D7BB1">
              <w:rPr>
                <w:rFonts w:cs="Tahoma"/>
                <w:color w:val="000000"/>
                <w:sz w:val="16"/>
                <w:szCs w:val="16"/>
              </w:rPr>
              <w:t xml:space="preserve"> </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D17583A"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3045FA">
              <w:rPr>
                <w:rFonts w:cs="Tahoma"/>
                <w:sz w:val="16"/>
                <w:szCs w:val="16"/>
              </w:rPr>
              <w:t xml:space="preserve">Sono disponibili </w:t>
            </w:r>
            <w:proofErr w:type="spellStart"/>
            <w:r w:rsidRPr="003045FA">
              <w:rPr>
                <w:rFonts w:cs="Tahoma"/>
                <w:sz w:val="16"/>
                <w:szCs w:val="16"/>
              </w:rPr>
              <w:t>nn</w:t>
            </w:r>
            <w:proofErr w:type="spellEnd"/>
            <w:r w:rsidRPr="003045FA">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6C06D1">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8F6FD47" w:rsidR="00B60B00" w:rsidRDefault="006C06D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45DFBBCA" w:rsidR="00B60B00" w:rsidRDefault="006C06D1"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6F7FAD76" w:rsidR="00B60B00" w:rsidRDefault="006C06D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049F3208" w14:textId="7C95B6BC" w:rsidR="00B60B00" w:rsidRPr="004F2E75"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4F2E75" w:rsidRDefault="00F7219D" w:rsidP="00E509FF">
            <w:pPr>
              <w:jc w:val="left"/>
              <w:rPr>
                <w:rFonts w:cs="Tahoma"/>
                <w:sz w:val="16"/>
                <w:szCs w:val="16"/>
              </w:rPr>
            </w:pPr>
            <w:r w:rsidRPr="004F2E75">
              <w:rPr>
                <w:rFonts w:cs="Tahoma"/>
                <w:sz w:val="16"/>
                <w:szCs w:val="16"/>
              </w:rPr>
              <w:t xml:space="preserve">Le stampanti si trovano </w:t>
            </w:r>
            <w:proofErr w:type="gramStart"/>
            <w:r w:rsidRPr="004F2E75">
              <w:rPr>
                <w:rFonts w:cs="Tahoma"/>
                <w:sz w:val="16"/>
                <w:szCs w:val="16"/>
              </w:rPr>
              <w:t>in vano</w:t>
            </w:r>
            <w:proofErr w:type="gramEnd"/>
            <w:r w:rsidRPr="004F2E75">
              <w:rPr>
                <w:rFonts w:cs="Tahoma"/>
                <w:sz w:val="16"/>
                <w:szCs w:val="16"/>
              </w:rPr>
              <w:t xml:space="preserve"> dedicato.</w:t>
            </w:r>
          </w:p>
          <w:p w14:paraId="49BD4EBF" w14:textId="77777777" w:rsidR="00F7219D" w:rsidRPr="004F2E75" w:rsidRDefault="00F7219D" w:rsidP="00E509FF">
            <w:pPr>
              <w:jc w:val="left"/>
              <w:rPr>
                <w:rFonts w:cs="Tahoma"/>
                <w:sz w:val="16"/>
                <w:szCs w:val="16"/>
              </w:rPr>
            </w:pPr>
            <w:r w:rsidRPr="004F2E75">
              <w:rPr>
                <w:rFonts w:cs="Tahoma"/>
                <w:sz w:val="16"/>
                <w:szCs w:val="16"/>
              </w:rPr>
              <w:t>Non vi è interferenza con postazioni di lavoro nelle immediate vicinanze.</w:t>
            </w:r>
          </w:p>
          <w:p w14:paraId="7E82C542" w14:textId="77777777" w:rsidR="00F7219D" w:rsidRPr="004F2E75" w:rsidRDefault="00F7219D" w:rsidP="00E509FF">
            <w:pPr>
              <w:jc w:val="left"/>
              <w:rPr>
                <w:rFonts w:cs="Tahoma"/>
                <w:sz w:val="16"/>
                <w:szCs w:val="16"/>
              </w:rPr>
            </w:pPr>
            <w:r w:rsidRPr="004F2E75">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4E1E2D6" w:rsidR="00F7219D" w:rsidRPr="004F2E75" w:rsidRDefault="00F7219D" w:rsidP="00E509FF">
            <w:pPr>
              <w:jc w:val="left"/>
              <w:rPr>
                <w:rFonts w:cs="Tahoma"/>
                <w:color w:val="000000"/>
                <w:sz w:val="16"/>
                <w:szCs w:val="16"/>
              </w:rPr>
            </w:pPr>
            <w:r w:rsidRPr="004F2E75">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F6A9FD6" w:rsidR="00996099" w:rsidRPr="004F2E75" w:rsidRDefault="00506B0B" w:rsidP="00996099">
            <w:pPr>
              <w:jc w:val="left"/>
              <w:rPr>
                <w:rFonts w:cs="Tahoma"/>
                <w:sz w:val="16"/>
                <w:szCs w:val="16"/>
              </w:rPr>
            </w:pPr>
            <w:r w:rsidRPr="004F2E75">
              <w:rPr>
                <w:rFonts w:cs="Tahoma"/>
                <w:sz w:val="16"/>
                <w:szCs w:val="16"/>
              </w:rPr>
              <w:t>L’impianto elettrico, per quanto visibile, si trova in buono stato di manutenzione.</w:t>
            </w:r>
            <w:r w:rsidR="00996099" w:rsidRPr="004F2E75">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0D262FD2"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F2E75">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4A41A8FD" w:rsidR="00506B0B" w:rsidRPr="004F2E75" w:rsidRDefault="00506B0B" w:rsidP="00E509FF">
            <w:pPr>
              <w:jc w:val="left"/>
              <w:rPr>
                <w:rFonts w:cs="Tahoma"/>
                <w:sz w:val="16"/>
                <w:szCs w:val="16"/>
              </w:rPr>
            </w:pPr>
            <w:r w:rsidRPr="004F2E75">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AE7AD5D" w:rsidR="00506B0B" w:rsidRPr="00F074C3" w:rsidRDefault="004F2E7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424C4439" w:rsidR="00506B0B" w:rsidRPr="00F074C3" w:rsidRDefault="004F2E7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128301FC" w:rsidR="009130E3" w:rsidRPr="004F2E75" w:rsidRDefault="00506B0B" w:rsidP="0086339A">
            <w:pPr>
              <w:jc w:val="left"/>
              <w:rPr>
                <w:rFonts w:cs="Tahoma"/>
                <w:sz w:val="16"/>
                <w:szCs w:val="16"/>
              </w:rPr>
            </w:pPr>
            <w:r w:rsidRPr="004F2E75">
              <w:rPr>
                <w:rFonts w:cs="Tahoma"/>
                <w:sz w:val="16"/>
                <w:szCs w:val="16"/>
              </w:rPr>
              <w:t>Impianto a gas condominiale</w:t>
            </w:r>
            <w:r w:rsidR="009130E3" w:rsidRPr="004F2E75">
              <w:rPr>
                <w:rFonts w:cs="Tahoma"/>
                <w:sz w:val="16"/>
                <w:szCs w:val="16"/>
              </w:rPr>
              <w:t xml:space="preserve"> (locale tecnico condominial</w:t>
            </w:r>
            <w:r w:rsidR="0086339A" w:rsidRPr="004F2E75">
              <w:rPr>
                <w:rFonts w:cs="Tahoma"/>
                <w:sz w:val="16"/>
                <w:szCs w:val="16"/>
              </w:rPr>
              <w:t>e</w:t>
            </w:r>
            <w:r w:rsidR="001053F4" w:rsidRPr="004F2E75">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20B5AC7" w:rsidR="00311AA0" w:rsidRPr="004F2E75" w:rsidRDefault="00506B0B" w:rsidP="00E509FF">
            <w:pPr>
              <w:jc w:val="left"/>
              <w:rPr>
                <w:rFonts w:cs="Tahoma"/>
                <w:color w:val="000000"/>
                <w:sz w:val="16"/>
                <w:szCs w:val="16"/>
              </w:rPr>
            </w:pPr>
            <w:r w:rsidRPr="004F2E75">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39CF27E" w:rsidR="00506B0B" w:rsidRDefault="006C06D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5031541C" w:rsidR="00506B0B" w:rsidRDefault="006C06D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60D7188" w:rsidR="00506B0B" w:rsidRDefault="006C06D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5CE338BA" w:rsidR="00506B0B" w:rsidRDefault="006C06D1"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D0E0471" w:rsidR="00506B0B" w:rsidRDefault="006C06D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4F2E75">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4F2E75" w:rsidRDefault="00506B0B" w:rsidP="00E509FF">
            <w:pPr>
              <w:jc w:val="left"/>
              <w:rPr>
                <w:sz w:val="16"/>
                <w:szCs w:val="16"/>
              </w:rPr>
            </w:pPr>
            <w:r w:rsidRPr="004F2E75">
              <w:rPr>
                <w:sz w:val="16"/>
                <w:szCs w:val="16"/>
              </w:rPr>
              <w:t>Vi sono barriere architettoniche che non consentono l’accesso a lavoratori con disabilità motoria.</w:t>
            </w:r>
          </w:p>
          <w:p w14:paraId="0A7B5520" w14:textId="740240CC" w:rsidR="00506B0B" w:rsidRPr="004F2E75" w:rsidRDefault="00506B0B" w:rsidP="00E509FF">
            <w:pPr>
              <w:jc w:val="left"/>
              <w:rPr>
                <w:sz w:val="16"/>
                <w:szCs w:val="16"/>
              </w:rPr>
            </w:pPr>
            <w:r w:rsidRPr="004F2E75">
              <w:rPr>
                <w:sz w:val="16"/>
                <w:szCs w:val="16"/>
              </w:rPr>
              <w:t xml:space="preserve">Qualora se ne presentasse la necessità, gli spazi </w:t>
            </w:r>
            <w:proofErr w:type="gramStart"/>
            <w:r w:rsidRPr="004F2E75">
              <w:rPr>
                <w:sz w:val="16"/>
                <w:szCs w:val="16"/>
              </w:rPr>
              <w:t>possono essere opportunamente adeguati</w:t>
            </w:r>
            <w:proofErr w:type="gramEnd"/>
            <w:r w:rsidRPr="004F2E75">
              <w:rPr>
                <w:sz w:val="16"/>
                <w:szCs w:val="16"/>
              </w:rPr>
              <w:t xml:space="preserv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C6686FA" w:rsidR="00506B0B" w:rsidRDefault="004F2E7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7AF6F3DB" w:rsidR="00506B0B" w:rsidRDefault="004F2E7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5FF742A4"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p>
        </w:tc>
      </w:tr>
      <w:tr w:rsidR="00506B0B" w:rsidRPr="00F7219D" w14:paraId="057B9EA0" w14:textId="77777777" w:rsidTr="004F2E75">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D276689" w:rsidR="00506B0B" w:rsidRDefault="004F2E7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5BE70409" w:rsidR="00506B0B" w:rsidRDefault="004F2E7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54F74607" w:rsidR="00506B0B" w:rsidRPr="00CA0217" w:rsidRDefault="00506B0B" w:rsidP="00E509F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C4579A9" w:rsidR="00506B0B" w:rsidRPr="004F2E75" w:rsidRDefault="004F2E75" w:rsidP="00E509FF">
            <w:pPr>
              <w:jc w:val="left"/>
              <w:rPr>
                <w:rFonts w:cs="Tahoma"/>
                <w:sz w:val="16"/>
                <w:szCs w:val="16"/>
              </w:rPr>
            </w:pPr>
            <w:r w:rsidRPr="004F2E75">
              <w:rPr>
                <w:rFonts w:cs="Tahoma"/>
                <w:sz w:val="16"/>
                <w:szCs w:val="16"/>
              </w:rPr>
              <w:t>N</w:t>
            </w:r>
            <w:r w:rsidR="00506B0B" w:rsidRPr="004F2E75">
              <w:rPr>
                <w:rFonts w:cs="Tahoma"/>
                <w:sz w:val="16"/>
                <w:szCs w:val="16"/>
              </w:rPr>
              <w:t>ella sede non sono state svolte misurazioni specifiche ne sono state segnalate situazioni di difficoltà che presuppongano approfondimenti strumentali.</w:t>
            </w:r>
          </w:p>
          <w:p w14:paraId="7DB403D2" w14:textId="77777777" w:rsidR="00506B0B" w:rsidRPr="004F2E75" w:rsidRDefault="00506B0B" w:rsidP="00E509FF">
            <w:pPr>
              <w:jc w:val="left"/>
              <w:rPr>
                <w:rFonts w:cs="Tahoma"/>
                <w:sz w:val="16"/>
                <w:szCs w:val="16"/>
              </w:rPr>
            </w:pPr>
          </w:p>
          <w:p w14:paraId="7E038B24" w14:textId="77777777" w:rsidR="00506B0B" w:rsidRPr="004F2E75" w:rsidRDefault="00506B0B" w:rsidP="00E509FF">
            <w:pPr>
              <w:jc w:val="left"/>
              <w:rPr>
                <w:rFonts w:cs="Tahoma"/>
                <w:sz w:val="16"/>
                <w:szCs w:val="16"/>
              </w:rPr>
            </w:pPr>
            <w:r w:rsidRPr="004F2E75">
              <w:rPr>
                <w:rFonts w:cs="Tahoma"/>
                <w:sz w:val="16"/>
                <w:szCs w:val="16"/>
              </w:rPr>
              <w:lastRenderedPageBreak/>
              <w:t>Essendo una tipologia di luogo di “lavoro d’ufficio di routine” i riferimenti per la valutazione della rumorosità soni dedotti dalla letteratura di settore assimilabili a 45</w:t>
            </w:r>
            <w:r w:rsidRPr="004F2E75">
              <w:rPr>
                <w:rFonts w:ascii="Segoe UI Symbol" w:hAnsi="Segoe UI Symbol" w:cs="Tahoma"/>
                <w:sz w:val="16"/>
                <w:szCs w:val="16"/>
              </w:rPr>
              <w:t>÷</w:t>
            </w:r>
            <w:r w:rsidRPr="004F2E75">
              <w:rPr>
                <w:rFonts w:cs="Tahoma"/>
                <w:sz w:val="16"/>
                <w:szCs w:val="16"/>
              </w:rPr>
              <w:t>55 dB- e comunque inferiori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0594226" w:rsidR="00506B0B" w:rsidRPr="00A40F78" w:rsidRDefault="00506B0B" w:rsidP="00E509FF">
            <w:pPr>
              <w:jc w:val="left"/>
              <w:rPr>
                <w:rFonts w:cs="Tahoma"/>
                <w:sz w:val="16"/>
                <w:szCs w:val="16"/>
              </w:rPr>
            </w:pPr>
          </w:p>
        </w:tc>
      </w:tr>
      <w:tr w:rsidR="00506B0B" w:rsidRPr="00F7219D" w14:paraId="712A1DD1" w14:textId="77777777" w:rsidTr="00C13281">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3A623A5" w:rsidR="00506B0B" w:rsidRDefault="00C1328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5BBB258C" w:rsidR="00506B0B" w:rsidRDefault="00C1328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21877A8"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C13281">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FB34FCF" w:rsidR="00E11C41" w:rsidRPr="00C13281" w:rsidRDefault="00E11C41" w:rsidP="00E11C41">
            <w:pPr>
              <w:jc w:val="left"/>
              <w:rPr>
                <w:rFonts w:cs="Tahoma"/>
                <w:sz w:val="16"/>
                <w:szCs w:val="16"/>
              </w:rPr>
            </w:pPr>
            <w:r w:rsidRPr="00C13281">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FF12A17" w:rsidR="00506B0B" w:rsidRPr="00F074C3" w:rsidRDefault="00C1328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37AE6056" w:rsidR="00506B0B" w:rsidRPr="00F074C3" w:rsidRDefault="00C1328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37B2852E" w:rsidR="00506B0B" w:rsidRPr="00C13281" w:rsidRDefault="00506B0B" w:rsidP="00C13281">
            <w:pPr>
              <w:jc w:val="left"/>
              <w:rPr>
                <w:rFonts w:cs="Tahoma"/>
                <w:color w:val="000000"/>
                <w:sz w:val="16"/>
                <w:szCs w:val="16"/>
              </w:rPr>
            </w:pPr>
            <w:r w:rsidRPr="00C13281">
              <w:rPr>
                <w:rFonts w:cs="Tahoma"/>
                <w:sz w:val="16"/>
                <w:szCs w:val="16"/>
              </w:rPr>
              <w:t xml:space="preserve">Presente Caldaia a gas </w:t>
            </w:r>
            <w:r w:rsidR="00C13281" w:rsidRPr="00C13281">
              <w:rPr>
                <w:rFonts w:cs="Tahoma"/>
                <w:sz w:val="16"/>
                <w:szCs w:val="16"/>
              </w:rPr>
              <w:t>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9EF39CF" w:rsidR="00506B0B" w:rsidRPr="00F074C3" w:rsidRDefault="006C06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67F8CDE1" w:rsidR="00506B0B" w:rsidRPr="00F074C3" w:rsidRDefault="006C06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64B2DD8B" w:rsidR="00506B0B" w:rsidRPr="003045FA" w:rsidRDefault="00506B0B" w:rsidP="00E509FF">
            <w:pPr>
              <w:jc w:val="left"/>
              <w:rPr>
                <w:rFonts w:cs="Tahoma"/>
                <w:sz w:val="16"/>
                <w:szCs w:val="16"/>
              </w:rPr>
            </w:pPr>
            <w:r w:rsidRPr="003045FA">
              <w:rPr>
                <w:rFonts w:cs="Tahoma"/>
                <w:sz w:val="16"/>
                <w:szCs w:val="16"/>
              </w:rPr>
              <w:t xml:space="preserve">La sede si trova al </w:t>
            </w:r>
            <w:proofErr w:type="gramStart"/>
            <w:r w:rsidR="003045FA" w:rsidRPr="003045FA">
              <w:rPr>
                <w:rFonts w:cs="Tahoma"/>
                <w:sz w:val="16"/>
                <w:szCs w:val="16"/>
              </w:rPr>
              <w:t>2</w:t>
            </w:r>
            <w:r w:rsidRPr="003045FA">
              <w:rPr>
                <w:rFonts w:cs="Tahoma"/>
                <w:sz w:val="16"/>
                <w:szCs w:val="16"/>
              </w:rPr>
              <w:t>°</w:t>
            </w:r>
            <w:proofErr w:type="gramEnd"/>
            <w:r w:rsidRPr="003045FA">
              <w:rPr>
                <w:rFonts w:cs="Tahoma"/>
                <w:sz w:val="16"/>
                <w:szCs w:val="16"/>
              </w:rPr>
              <w:t xml:space="preserve"> piano, senza locali di pertinenza </w:t>
            </w:r>
            <w:r w:rsidR="00C13281" w:rsidRPr="003045FA">
              <w:rPr>
                <w:rFonts w:cs="Tahoma"/>
                <w:sz w:val="16"/>
                <w:szCs w:val="16"/>
              </w:rPr>
              <w:t>al piano</w:t>
            </w:r>
            <w:r w:rsidRPr="003045FA">
              <w:rPr>
                <w:rFonts w:cs="Tahoma"/>
                <w:sz w:val="16"/>
                <w:szCs w:val="16"/>
              </w:rPr>
              <w:t xml:space="preserve">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BFE8C75" w:rsidR="00506B0B" w:rsidRPr="00F074C3" w:rsidRDefault="006C06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3F66DB80" w:rsidR="00506B0B" w:rsidRPr="00F074C3" w:rsidRDefault="006C06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20F7703E"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3BC9202" w:rsidR="00506B0B" w:rsidRPr="00F074C3" w:rsidRDefault="006C06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49F27EFE" w:rsidR="00506B0B" w:rsidRPr="00F074C3" w:rsidRDefault="006C06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16F9476" w:rsidR="00506B0B" w:rsidRPr="00F074C3" w:rsidRDefault="006C06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09239AE1" w:rsidR="00506B0B" w:rsidRPr="00F074C3" w:rsidRDefault="006C06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B658E0C" w:rsidR="00506B0B" w:rsidRPr="00F074C3" w:rsidRDefault="006C06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2BA5B64E" w:rsidR="00506B0B" w:rsidRPr="00F074C3" w:rsidRDefault="006C06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FE06E10" w:rsidR="00F7219D" w:rsidRPr="0081623D" w:rsidRDefault="00F7219D" w:rsidP="00E509FF">
            <w:pPr>
              <w:jc w:val="left"/>
              <w:rPr>
                <w:sz w:val="22"/>
              </w:rPr>
            </w:pPr>
            <w:r w:rsidRPr="0081623D">
              <w:rPr>
                <w:sz w:val="22"/>
              </w:rPr>
              <w:t xml:space="preserve">entità sismica zona </w:t>
            </w:r>
            <w:r w:rsidR="0081623D" w:rsidRPr="0081623D">
              <w:rPr>
                <w:sz w:val="22"/>
              </w:rPr>
              <w:t>4</w:t>
            </w:r>
          </w:p>
        </w:tc>
      </w:tr>
      <w:tr w:rsidR="00F7219D" w14:paraId="6258F076" w14:textId="77777777" w:rsidTr="00E509FF">
        <w:tc>
          <w:tcPr>
            <w:tcW w:w="2943" w:type="dxa"/>
            <w:shd w:val="clear" w:color="auto" w:fill="auto"/>
          </w:tcPr>
          <w:p w14:paraId="745EAF8E" w14:textId="77777777" w:rsidR="00F7219D" w:rsidRPr="0081623D" w:rsidRDefault="00F7219D" w:rsidP="00E509FF">
            <w:pPr>
              <w:jc w:val="left"/>
              <w:rPr>
                <w:sz w:val="22"/>
              </w:rPr>
            </w:pPr>
            <w:r w:rsidRPr="0081623D">
              <w:rPr>
                <w:sz w:val="22"/>
              </w:rPr>
              <w:t>RISCHIO IDROGEOLOGICO</w:t>
            </w:r>
          </w:p>
        </w:tc>
        <w:tc>
          <w:tcPr>
            <w:tcW w:w="11443" w:type="dxa"/>
          </w:tcPr>
          <w:p w14:paraId="63DAF795" w14:textId="7899B1FC" w:rsidR="00F7219D" w:rsidRPr="0081623D" w:rsidRDefault="00F7219D" w:rsidP="0081623D">
            <w:pPr>
              <w:jc w:val="left"/>
              <w:rPr>
                <w:sz w:val="22"/>
              </w:rPr>
            </w:pPr>
            <w:r w:rsidRPr="0081623D">
              <w:rPr>
                <w:sz w:val="22"/>
              </w:rPr>
              <w:t>non presente</w:t>
            </w:r>
          </w:p>
        </w:tc>
      </w:tr>
      <w:tr w:rsidR="00F7219D" w14:paraId="4D43E53E" w14:textId="77777777" w:rsidTr="00E509FF">
        <w:tc>
          <w:tcPr>
            <w:tcW w:w="2943" w:type="dxa"/>
            <w:shd w:val="clear" w:color="auto" w:fill="auto"/>
          </w:tcPr>
          <w:p w14:paraId="090DB6D6" w14:textId="77777777" w:rsidR="00F7219D" w:rsidRPr="0081623D" w:rsidRDefault="00F7219D" w:rsidP="00E509FF">
            <w:pPr>
              <w:jc w:val="left"/>
              <w:rPr>
                <w:sz w:val="22"/>
              </w:rPr>
            </w:pPr>
            <w:r w:rsidRPr="0081623D">
              <w:rPr>
                <w:sz w:val="22"/>
              </w:rPr>
              <w:t>RISCHIO AMBIENTALE</w:t>
            </w:r>
          </w:p>
        </w:tc>
        <w:tc>
          <w:tcPr>
            <w:tcW w:w="11443" w:type="dxa"/>
          </w:tcPr>
          <w:p w14:paraId="227A6A11" w14:textId="553EB981" w:rsidR="00F7219D" w:rsidRPr="0081623D" w:rsidRDefault="00F7219D" w:rsidP="00E509FF">
            <w:pPr>
              <w:jc w:val="left"/>
              <w:rPr>
                <w:sz w:val="22"/>
              </w:rPr>
            </w:pPr>
            <w:r w:rsidRPr="0081623D">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C13281">
        <w:trPr>
          <w:trHeight w:hRule="exact" w:val="549"/>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C13281" w:rsidRDefault="00F7219D" w:rsidP="00E509FF">
            <w:pPr>
              <w:tabs>
                <w:tab w:val="clear" w:pos="-189"/>
              </w:tabs>
              <w:suppressAutoHyphens/>
              <w:rPr>
                <w:rFonts w:cs="Arial"/>
              </w:rPr>
            </w:pPr>
            <w:r w:rsidRPr="00C13281">
              <w:rPr>
                <w:rFonts w:cs="Arial"/>
              </w:rPr>
              <w:t xml:space="preserve">Dicembre 2020 - </w:t>
            </w:r>
            <w:proofErr w:type="gramStart"/>
            <w:r w:rsidRPr="00C13281">
              <w:rPr>
                <w:rFonts w:cs="Arial"/>
              </w:rPr>
              <w:t>Gennaio</w:t>
            </w:r>
            <w:proofErr w:type="gramEnd"/>
            <w:r w:rsidRPr="00C13281">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31619641"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C13281" w:rsidRDefault="00F7219D" w:rsidP="00646F1D">
            <w:pPr>
              <w:tabs>
                <w:tab w:val="clear" w:pos="-189"/>
              </w:tabs>
              <w:suppressAutoHyphens/>
              <w:rPr>
                <w:rFonts w:cs="Arial"/>
              </w:rPr>
            </w:pPr>
            <w:r w:rsidRPr="00C13281">
              <w:rPr>
                <w:rFonts w:cs="Arial"/>
              </w:rPr>
              <w:t xml:space="preserve">Dicembre 2020 - </w:t>
            </w:r>
            <w:proofErr w:type="gramStart"/>
            <w:r w:rsidR="00646F1D" w:rsidRPr="00C13281">
              <w:rPr>
                <w:rFonts w:cs="Arial"/>
              </w:rPr>
              <w:t>Marzo</w:t>
            </w:r>
            <w:proofErr w:type="gramEnd"/>
            <w:r w:rsidRPr="00C13281">
              <w:rPr>
                <w:rFonts w:cs="Arial"/>
              </w:rPr>
              <w:t xml:space="preserve"> 2021</w:t>
            </w:r>
          </w:p>
        </w:tc>
      </w:tr>
      <w:tr w:rsidR="00656D63" w:rsidRPr="00B9626D" w14:paraId="74AEAE06" w14:textId="77777777" w:rsidTr="00C13281">
        <w:trPr>
          <w:trHeight w:hRule="exact" w:val="551"/>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C13281" w:rsidRDefault="00656D63" w:rsidP="00656D63">
            <w:pPr>
              <w:tabs>
                <w:tab w:val="clear" w:pos="-189"/>
              </w:tabs>
              <w:suppressAutoHyphens/>
              <w:rPr>
                <w:rFonts w:cs="Arial"/>
              </w:rPr>
            </w:pPr>
            <w:r w:rsidRPr="00C13281">
              <w:rPr>
                <w:rFonts w:cs="Arial"/>
              </w:rPr>
              <w:t xml:space="preserve">Dicembre 2020 - </w:t>
            </w:r>
            <w:proofErr w:type="gramStart"/>
            <w:r w:rsidRPr="00C13281">
              <w:rPr>
                <w:rFonts w:cs="Arial"/>
              </w:rPr>
              <w:t>Marzo</w:t>
            </w:r>
            <w:proofErr w:type="gramEnd"/>
            <w:r w:rsidRPr="00C13281">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66062716" w:rsidR="00F7219D" w:rsidRPr="003045FA" w:rsidRDefault="006C06D1" w:rsidP="00E509FF">
            <w:pPr>
              <w:tabs>
                <w:tab w:val="clear" w:pos="-189"/>
              </w:tabs>
              <w:suppressAutoHyphens/>
              <w:rPr>
                <w:rFonts w:cs="Arial"/>
              </w:rPr>
            </w:pPr>
            <w:r>
              <w:rPr>
                <w:rFonts w:cs="Arial"/>
              </w:rPr>
              <w:t>ESEGUITO</w:t>
            </w:r>
          </w:p>
        </w:tc>
      </w:tr>
      <w:tr w:rsidR="00A1568A" w:rsidRPr="002055C4" w14:paraId="7060ADEC" w14:textId="77777777" w:rsidTr="00C13281">
        <w:trPr>
          <w:trHeight w:hRule="exact" w:val="24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79ECAF1" w:rsidR="00F7219D" w:rsidRPr="001736F6" w:rsidRDefault="00F7219D" w:rsidP="00E509FF">
            <w:pPr>
              <w:jc w:val="left"/>
              <w:rPr>
                <w:sz w:val="22"/>
                <w:szCs w:val="22"/>
                <w:highlight w:val="yellow"/>
              </w:rPr>
            </w:pPr>
          </w:p>
        </w:tc>
      </w:tr>
      <w:tr w:rsidR="001651B4" w14:paraId="36AA1212" w14:textId="77777777" w:rsidTr="00E509FF">
        <w:tc>
          <w:tcPr>
            <w:tcW w:w="4820" w:type="dxa"/>
            <w:shd w:val="clear" w:color="auto" w:fill="auto"/>
          </w:tcPr>
          <w:p w14:paraId="704AA1DD" w14:textId="77777777" w:rsidR="001651B4" w:rsidRPr="00882B0E" w:rsidRDefault="001651B4" w:rsidP="001651B4">
            <w:pPr>
              <w:tabs>
                <w:tab w:val="clear" w:pos="-189"/>
              </w:tabs>
              <w:ind w:right="36"/>
              <w:jc w:val="left"/>
              <w:rPr>
                <w:sz w:val="22"/>
                <w:szCs w:val="22"/>
              </w:rPr>
            </w:pPr>
            <w:r>
              <w:rPr>
                <w:sz w:val="22"/>
                <w:szCs w:val="22"/>
              </w:rPr>
              <w:t>Abitabilità</w:t>
            </w:r>
          </w:p>
        </w:tc>
        <w:tc>
          <w:tcPr>
            <w:tcW w:w="9639" w:type="dxa"/>
            <w:gridSpan w:val="2"/>
          </w:tcPr>
          <w:p w14:paraId="7A30A154" w14:textId="4C692304" w:rsidR="001651B4" w:rsidRPr="00882B0E" w:rsidRDefault="001651B4" w:rsidP="001651B4">
            <w:pPr>
              <w:jc w:val="left"/>
              <w:rPr>
                <w:sz w:val="22"/>
                <w:szCs w:val="22"/>
              </w:rPr>
            </w:pPr>
            <w:r w:rsidRPr="00556C83">
              <w:rPr>
                <w:sz w:val="22"/>
                <w:szCs w:val="22"/>
              </w:rPr>
              <w:t xml:space="preserve">Abitabilità rilasciata dal Podestà del comune di Varese il 02/09/1929 </w:t>
            </w:r>
            <w:r>
              <w:rPr>
                <w:sz w:val="22"/>
                <w:szCs w:val="22"/>
              </w:rPr>
              <w:t xml:space="preserve">prot. 1270 </w:t>
            </w:r>
            <w:r w:rsidRPr="00556C83">
              <w:rPr>
                <w:sz w:val="22"/>
                <w:szCs w:val="22"/>
              </w:rPr>
              <w:t>riferita all’intero stabile</w:t>
            </w:r>
          </w:p>
        </w:tc>
      </w:tr>
      <w:tr w:rsidR="001651B4" w14:paraId="4D46E3A0" w14:textId="77777777" w:rsidTr="00E509FF">
        <w:tc>
          <w:tcPr>
            <w:tcW w:w="4820" w:type="dxa"/>
            <w:shd w:val="clear" w:color="auto" w:fill="auto"/>
          </w:tcPr>
          <w:p w14:paraId="35840E70" w14:textId="77777777" w:rsidR="001651B4" w:rsidRPr="00882B0E" w:rsidRDefault="001651B4" w:rsidP="001651B4">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1651B4" w:rsidRPr="00882B0E" w:rsidRDefault="001651B4" w:rsidP="001651B4">
            <w:pPr>
              <w:jc w:val="left"/>
              <w:rPr>
                <w:sz w:val="22"/>
                <w:szCs w:val="22"/>
              </w:rPr>
            </w:pPr>
          </w:p>
        </w:tc>
      </w:tr>
      <w:tr w:rsidR="001651B4" w14:paraId="45AA34B9" w14:textId="77777777" w:rsidTr="00E509FF">
        <w:tc>
          <w:tcPr>
            <w:tcW w:w="4820" w:type="dxa"/>
            <w:shd w:val="clear" w:color="auto" w:fill="auto"/>
          </w:tcPr>
          <w:p w14:paraId="33973E01" w14:textId="77777777" w:rsidR="001651B4" w:rsidRPr="00882B0E" w:rsidRDefault="001651B4" w:rsidP="001651B4">
            <w:pPr>
              <w:tabs>
                <w:tab w:val="clear" w:pos="-189"/>
              </w:tabs>
              <w:ind w:right="36"/>
              <w:jc w:val="left"/>
              <w:rPr>
                <w:sz w:val="22"/>
                <w:szCs w:val="22"/>
              </w:rPr>
            </w:pPr>
            <w:r>
              <w:rPr>
                <w:sz w:val="22"/>
                <w:szCs w:val="22"/>
              </w:rPr>
              <w:t>Autorizzazione insegne di esercizio</w:t>
            </w:r>
          </w:p>
        </w:tc>
        <w:tc>
          <w:tcPr>
            <w:tcW w:w="9639" w:type="dxa"/>
            <w:gridSpan w:val="2"/>
          </w:tcPr>
          <w:p w14:paraId="4C326DC6" w14:textId="68129FB0" w:rsidR="001651B4" w:rsidRPr="00882B0E" w:rsidRDefault="001651B4" w:rsidP="001651B4">
            <w:pPr>
              <w:jc w:val="left"/>
              <w:rPr>
                <w:sz w:val="22"/>
                <w:szCs w:val="22"/>
              </w:rPr>
            </w:pPr>
          </w:p>
        </w:tc>
      </w:tr>
      <w:tr w:rsidR="001651B4" w14:paraId="794088DB" w14:textId="77777777" w:rsidTr="00E509FF">
        <w:tc>
          <w:tcPr>
            <w:tcW w:w="4820" w:type="dxa"/>
            <w:shd w:val="clear" w:color="auto" w:fill="auto"/>
          </w:tcPr>
          <w:p w14:paraId="2DB57759" w14:textId="77777777" w:rsidR="001651B4" w:rsidRPr="00882B0E" w:rsidRDefault="001651B4" w:rsidP="001651B4">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1651B4" w:rsidRPr="00882B0E" w:rsidRDefault="001651B4" w:rsidP="001651B4">
            <w:pPr>
              <w:jc w:val="left"/>
              <w:rPr>
                <w:sz w:val="22"/>
                <w:szCs w:val="22"/>
              </w:rPr>
            </w:pPr>
            <w:r w:rsidRPr="00F33CA8">
              <w:rPr>
                <w:sz w:val="22"/>
                <w:szCs w:val="22"/>
              </w:rPr>
              <w:t>L’attività non si svolge in ambienti di lavoro posti in locali sotterranei</w:t>
            </w:r>
          </w:p>
        </w:tc>
      </w:tr>
      <w:tr w:rsidR="001651B4" w14:paraId="098906BE" w14:textId="77777777" w:rsidTr="00E509FF">
        <w:tc>
          <w:tcPr>
            <w:tcW w:w="4820" w:type="dxa"/>
            <w:shd w:val="clear" w:color="auto" w:fill="auto"/>
          </w:tcPr>
          <w:p w14:paraId="3BCF2FA5" w14:textId="77777777" w:rsidR="001651B4" w:rsidRPr="00882B0E" w:rsidRDefault="001651B4" w:rsidP="001651B4">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1651B4" w:rsidRPr="00882B0E" w:rsidRDefault="001651B4" w:rsidP="001651B4">
            <w:pPr>
              <w:jc w:val="left"/>
              <w:rPr>
                <w:sz w:val="22"/>
                <w:szCs w:val="22"/>
              </w:rPr>
            </w:pPr>
          </w:p>
        </w:tc>
      </w:tr>
      <w:tr w:rsidR="001651B4" w14:paraId="605BC76F" w14:textId="77777777" w:rsidTr="00E509FF">
        <w:trPr>
          <w:trHeight w:val="116"/>
        </w:trPr>
        <w:tc>
          <w:tcPr>
            <w:tcW w:w="4820" w:type="dxa"/>
            <w:vMerge w:val="restart"/>
            <w:shd w:val="clear" w:color="auto" w:fill="auto"/>
            <w:vAlign w:val="center"/>
          </w:tcPr>
          <w:p w14:paraId="68D46908" w14:textId="77777777" w:rsidR="001651B4" w:rsidRPr="00882B0E" w:rsidRDefault="001651B4" w:rsidP="001651B4">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1651B4" w:rsidRPr="00F33CA8" w:rsidRDefault="001651B4" w:rsidP="001651B4">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A9D049B" w14:textId="55E2E49E" w:rsidR="00313D5B" w:rsidRDefault="00313D5B" w:rsidP="001651B4">
            <w:pPr>
              <w:jc w:val="left"/>
              <w:rPr>
                <w:sz w:val="22"/>
                <w:szCs w:val="22"/>
              </w:rPr>
            </w:pPr>
            <w:proofErr w:type="spellStart"/>
            <w:r>
              <w:rPr>
                <w:sz w:val="22"/>
                <w:szCs w:val="22"/>
              </w:rPr>
              <w:t>Di.Co</w:t>
            </w:r>
            <w:proofErr w:type="spellEnd"/>
            <w:r>
              <w:rPr>
                <w:sz w:val="22"/>
                <w:szCs w:val="22"/>
              </w:rPr>
              <w:t xml:space="preserve">. del 20/10/1997 – impianto elettrico </w:t>
            </w:r>
          </w:p>
          <w:p w14:paraId="023C5A2B" w14:textId="44C676FD" w:rsidR="001651B4" w:rsidRPr="00313D5B" w:rsidRDefault="001651B4" w:rsidP="001651B4">
            <w:pPr>
              <w:jc w:val="left"/>
              <w:rPr>
                <w:sz w:val="22"/>
                <w:szCs w:val="22"/>
              </w:rPr>
            </w:pPr>
            <w:proofErr w:type="spellStart"/>
            <w:r>
              <w:rPr>
                <w:sz w:val="22"/>
                <w:szCs w:val="22"/>
              </w:rPr>
              <w:t>Di.Co</w:t>
            </w:r>
            <w:proofErr w:type="spellEnd"/>
            <w:r>
              <w:rPr>
                <w:sz w:val="22"/>
                <w:szCs w:val="22"/>
              </w:rPr>
              <w:t>. del 07/10/2006 – impianto elettrico split e corpi illuminanti</w:t>
            </w:r>
          </w:p>
        </w:tc>
      </w:tr>
      <w:tr w:rsidR="001651B4" w14:paraId="5B9B216C" w14:textId="77777777" w:rsidTr="00E509FF">
        <w:trPr>
          <w:trHeight w:val="115"/>
        </w:trPr>
        <w:tc>
          <w:tcPr>
            <w:tcW w:w="4820" w:type="dxa"/>
            <w:vMerge/>
            <w:shd w:val="clear" w:color="auto" w:fill="auto"/>
          </w:tcPr>
          <w:p w14:paraId="3BFEE6C9" w14:textId="77777777" w:rsidR="001651B4" w:rsidRPr="00882B0E" w:rsidRDefault="001651B4" w:rsidP="001651B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1651B4" w:rsidRPr="00F33CA8" w:rsidRDefault="001651B4" w:rsidP="001651B4">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1651B4" w:rsidRPr="00217028" w:rsidRDefault="001651B4" w:rsidP="001651B4">
            <w:pPr>
              <w:jc w:val="left"/>
              <w:rPr>
                <w:sz w:val="22"/>
                <w:szCs w:val="22"/>
              </w:rPr>
            </w:pPr>
          </w:p>
        </w:tc>
      </w:tr>
      <w:tr w:rsidR="001651B4" w14:paraId="0A05F6D3" w14:textId="77777777" w:rsidTr="00E509FF">
        <w:trPr>
          <w:trHeight w:val="115"/>
        </w:trPr>
        <w:tc>
          <w:tcPr>
            <w:tcW w:w="4820" w:type="dxa"/>
            <w:vMerge/>
            <w:shd w:val="clear" w:color="auto" w:fill="auto"/>
          </w:tcPr>
          <w:p w14:paraId="695E01F3" w14:textId="77777777" w:rsidR="001651B4" w:rsidRPr="00882B0E" w:rsidRDefault="001651B4" w:rsidP="001651B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1651B4" w:rsidRPr="00F33CA8" w:rsidRDefault="001651B4" w:rsidP="001651B4">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14F93162" w:rsidR="001651B4" w:rsidRPr="00217028" w:rsidRDefault="001651B4" w:rsidP="001651B4">
            <w:pPr>
              <w:jc w:val="left"/>
              <w:rPr>
                <w:sz w:val="22"/>
                <w:szCs w:val="22"/>
              </w:rPr>
            </w:pPr>
          </w:p>
        </w:tc>
      </w:tr>
      <w:tr w:rsidR="001651B4" w14:paraId="76A86331" w14:textId="77777777" w:rsidTr="00E509FF">
        <w:trPr>
          <w:trHeight w:val="115"/>
        </w:trPr>
        <w:tc>
          <w:tcPr>
            <w:tcW w:w="4820" w:type="dxa"/>
            <w:vMerge/>
            <w:shd w:val="clear" w:color="auto" w:fill="auto"/>
          </w:tcPr>
          <w:p w14:paraId="21DAA3EB" w14:textId="77777777" w:rsidR="001651B4" w:rsidRPr="00882B0E" w:rsidRDefault="001651B4" w:rsidP="001651B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1651B4" w:rsidRPr="00F33CA8" w:rsidRDefault="001651B4" w:rsidP="001651B4">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6E8279C" w:rsidR="001651B4" w:rsidRPr="00217028" w:rsidRDefault="003045FA" w:rsidP="001651B4">
            <w:pPr>
              <w:jc w:val="left"/>
              <w:rPr>
                <w:sz w:val="22"/>
                <w:szCs w:val="22"/>
              </w:rPr>
            </w:pPr>
            <w:proofErr w:type="spellStart"/>
            <w:r>
              <w:rPr>
                <w:sz w:val="22"/>
                <w:szCs w:val="22"/>
              </w:rPr>
              <w:t>Di.Co</w:t>
            </w:r>
            <w:proofErr w:type="spellEnd"/>
            <w:r>
              <w:rPr>
                <w:sz w:val="22"/>
                <w:szCs w:val="22"/>
              </w:rPr>
              <w:t>. del 06/10/2006 – split a parete</w:t>
            </w:r>
          </w:p>
        </w:tc>
      </w:tr>
      <w:tr w:rsidR="001651B4" w14:paraId="2BBFB4A6" w14:textId="77777777" w:rsidTr="00E509FF">
        <w:trPr>
          <w:trHeight w:val="115"/>
        </w:trPr>
        <w:tc>
          <w:tcPr>
            <w:tcW w:w="4820" w:type="dxa"/>
            <w:vMerge/>
            <w:shd w:val="clear" w:color="auto" w:fill="auto"/>
          </w:tcPr>
          <w:p w14:paraId="34F23F7E" w14:textId="77777777" w:rsidR="001651B4" w:rsidRPr="00882B0E" w:rsidRDefault="001651B4" w:rsidP="001651B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1651B4" w:rsidRPr="00F33CA8" w:rsidRDefault="001651B4" w:rsidP="001651B4">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1651B4" w:rsidRPr="00836B27" w:rsidRDefault="001651B4" w:rsidP="001651B4">
            <w:pPr>
              <w:jc w:val="left"/>
              <w:rPr>
                <w:sz w:val="22"/>
                <w:szCs w:val="22"/>
              </w:rPr>
            </w:pPr>
            <w:r w:rsidRPr="00836B27">
              <w:rPr>
                <w:sz w:val="22"/>
                <w:szCs w:val="22"/>
              </w:rPr>
              <w:t>Impianto non presente</w:t>
            </w:r>
          </w:p>
        </w:tc>
      </w:tr>
      <w:tr w:rsidR="001651B4" w14:paraId="70080446" w14:textId="77777777" w:rsidTr="00E509FF">
        <w:trPr>
          <w:trHeight w:val="115"/>
        </w:trPr>
        <w:tc>
          <w:tcPr>
            <w:tcW w:w="4820" w:type="dxa"/>
            <w:vMerge/>
            <w:shd w:val="clear" w:color="auto" w:fill="auto"/>
          </w:tcPr>
          <w:p w14:paraId="74821021" w14:textId="77777777" w:rsidR="001651B4" w:rsidRPr="00882B0E" w:rsidRDefault="001651B4" w:rsidP="001651B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1651B4" w:rsidRPr="00F33CA8" w:rsidRDefault="001651B4" w:rsidP="001651B4">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60088CAD" w:rsidR="001651B4" w:rsidRPr="00836B27" w:rsidRDefault="0081623D" w:rsidP="001651B4">
            <w:pPr>
              <w:jc w:val="left"/>
              <w:rPr>
                <w:sz w:val="22"/>
                <w:szCs w:val="22"/>
              </w:rPr>
            </w:pPr>
            <w:proofErr w:type="spellStart"/>
            <w:r>
              <w:rPr>
                <w:sz w:val="22"/>
                <w:szCs w:val="22"/>
              </w:rPr>
              <w:t>Di.Co</w:t>
            </w:r>
            <w:proofErr w:type="spellEnd"/>
            <w:r>
              <w:rPr>
                <w:sz w:val="22"/>
                <w:szCs w:val="22"/>
              </w:rPr>
              <w:t xml:space="preserve">. </w:t>
            </w:r>
            <w:r w:rsidR="003045FA">
              <w:rPr>
                <w:sz w:val="22"/>
                <w:szCs w:val="22"/>
              </w:rPr>
              <w:t xml:space="preserve">n. 115/2006 </w:t>
            </w:r>
            <w:r>
              <w:rPr>
                <w:sz w:val="22"/>
                <w:szCs w:val="22"/>
              </w:rPr>
              <w:t>del 17/10/2006</w:t>
            </w:r>
          </w:p>
        </w:tc>
      </w:tr>
      <w:tr w:rsidR="001651B4" w14:paraId="71A64D7C" w14:textId="77777777" w:rsidTr="00E509FF">
        <w:trPr>
          <w:trHeight w:val="115"/>
        </w:trPr>
        <w:tc>
          <w:tcPr>
            <w:tcW w:w="4820" w:type="dxa"/>
            <w:vMerge/>
            <w:shd w:val="clear" w:color="auto" w:fill="auto"/>
          </w:tcPr>
          <w:p w14:paraId="7E98E5CA" w14:textId="77777777" w:rsidR="001651B4" w:rsidRPr="00882B0E" w:rsidRDefault="001651B4" w:rsidP="001651B4">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1651B4" w:rsidRPr="00F625C2" w:rsidRDefault="001651B4" w:rsidP="001651B4">
            <w:pPr>
              <w:jc w:val="left"/>
              <w:rPr>
                <w:sz w:val="22"/>
                <w:szCs w:val="22"/>
                <w:highlight w:val="cyan"/>
              </w:rPr>
            </w:pPr>
          </w:p>
        </w:tc>
        <w:tc>
          <w:tcPr>
            <w:tcW w:w="7751" w:type="dxa"/>
            <w:tcBorders>
              <w:top w:val="dotted" w:sz="4" w:space="0" w:color="auto"/>
              <w:left w:val="dotted" w:sz="4" w:space="0" w:color="auto"/>
            </w:tcBorders>
          </w:tcPr>
          <w:p w14:paraId="08BA644B" w14:textId="77777777" w:rsidR="001651B4" w:rsidRPr="00217028" w:rsidRDefault="001651B4" w:rsidP="001651B4">
            <w:pPr>
              <w:jc w:val="left"/>
              <w:rPr>
                <w:sz w:val="22"/>
                <w:szCs w:val="22"/>
              </w:rPr>
            </w:pPr>
          </w:p>
        </w:tc>
      </w:tr>
      <w:tr w:rsidR="001651B4" w14:paraId="467BA2CF" w14:textId="77777777" w:rsidTr="00E509FF">
        <w:tc>
          <w:tcPr>
            <w:tcW w:w="4820" w:type="dxa"/>
            <w:shd w:val="clear" w:color="auto" w:fill="auto"/>
          </w:tcPr>
          <w:p w14:paraId="13F78FC0" w14:textId="77777777" w:rsidR="001651B4" w:rsidRPr="00882B0E" w:rsidRDefault="001651B4" w:rsidP="001651B4">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BF52CAA" w:rsidR="001651B4" w:rsidRPr="00437935" w:rsidRDefault="001651B4" w:rsidP="001651B4">
            <w:pPr>
              <w:jc w:val="left"/>
              <w:rPr>
                <w:sz w:val="22"/>
                <w:szCs w:val="22"/>
                <w:highlight w:val="yellow"/>
              </w:rPr>
            </w:pPr>
          </w:p>
        </w:tc>
      </w:tr>
      <w:tr w:rsidR="001651B4" w14:paraId="441FB7C1" w14:textId="77777777" w:rsidTr="00E509FF">
        <w:tc>
          <w:tcPr>
            <w:tcW w:w="4820" w:type="dxa"/>
            <w:shd w:val="clear" w:color="auto" w:fill="auto"/>
          </w:tcPr>
          <w:p w14:paraId="1021B0CD" w14:textId="77777777" w:rsidR="001651B4" w:rsidRPr="00882B0E" w:rsidRDefault="001651B4" w:rsidP="001651B4">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1651B4" w:rsidRPr="00882B0E" w:rsidRDefault="001651B4" w:rsidP="001651B4">
            <w:pPr>
              <w:jc w:val="left"/>
              <w:rPr>
                <w:sz w:val="22"/>
                <w:szCs w:val="22"/>
              </w:rPr>
            </w:pPr>
          </w:p>
        </w:tc>
      </w:tr>
      <w:tr w:rsidR="001651B4" w14:paraId="31994572" w14:textId="77777777" w:rsidTr="00E509FF">
        <w:tc>
          <w:tcPr>
            <w:tcW w:w="4820" w:type="dxa"/>
            <w:shd w:val="clear" w:color="auto" w:fill="auto"/>
          </w:tcPr>
          <w:p w14:paraId="0FD93292" w14:textId="77777777" w:rsidR="001651B4" w:rsidRPr="00882B0E" w:rsidRDefault="001651B4" w:rsidP="001651B4">
            <w:pPr>
              <w:tabs>
                <w:tab w:val="clear" w:pos="-189"/>
              </w:tabs>
              <w:ind w:right="36"/>
              <w:jc w:val="left"/>
              <w:rPr>
                <w:sz w:val="22"/>
                <w:szCs w:val="22"/>
              </w:rPr>
            </w:pPr>
          </w:p>
        </w:tc>
        <w:tc>
          <w:tcPr>
            <w:tcW w:w="9639" w:type="dxa"/>
            <w:gridSpan w:val="2"/>
          </w:tcPr>
          <w:p w14:paraId="1A75BB25" w14:textId="77777777" w:rsidR="001651B4" w:rsidRPr="00882B0E" w:rsidRDefault="001651B4" w:rsidP="001651B4">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382DADF0" w:rsidR="00F7219D" w:rsidRDefault="003045FA" w:rsidP="00F7219D">
      <w:pPr>
        <w:jc w:val="center"/>
      </w:pPr>
      <w:r>
        <w:rPr>
          <w:noProof/>
        </w:rPr>
        <w:drawing>
          <wp:inline distT="0" distB="0" distL="0" distR="0" wp14:anchorId="4B76A8E7" wp14:editId="64D65A52">
            <wp:extent cx="8646763" cy="6116319"/>
            <wp:effectExtent l="0" t="0" r="2540" b="0"/>
            <wp:docPr id="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46763" cy="6116319"/>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6D331E35" w:rsidR="00F7219D" w:rsidRDefault="001651B4" w:rsidP="00F7219D">
      <w:pPr>
        <w:jc w:val="center"/>
      </w:pPr>
      <w:r>
        <w:rPr>
          <w:rFonts w:cs="Arial"/>
          <w:b/>
          <w:noProof/>
        </w:rPr>
        <mc:AlternateContent>
          <mc:Choice Requires="wps">
            <w:drawing>
              <wp:anchor distT="0" distB="0" distL="114300" distR="114300" simplePos="0" relativeHeight="251666944" behindDoc="0" locked="0" layoutInCell="1" allowOverlap="1" wp14:anchorId="58ECE0B3" wp14:editId="422918B4">
                <wp:simplePos x="0" y="0"/>
                <wp:positionH relativeFrom="column">
                  <wp:posOffset>3470985</wp:posOffset>
                </wp:positionH>
                <wp:positionV relativeFrom="paragraph">
                  <wp:posOffset>3462400</wp:posOffset>
                </wp:positionV>
                <wp:extent cx="485089" cy="327431"/>
                <wp:effectExtent l="19050" t="19050" r="67945" b="7302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089" cy="327431"/>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FC0D68" id="_x0000_t32" coordsize="21600,21600" o:spt="32" o:oned="t" path="m,l21600,21600e" filled="f">
                <v:path arrowok="t" fillok="f" o:connecttype="none"/>
                <o:lock v:ext="edit" shapetype="t"/>
              </v:shapetype>
              <v:shape id="Connettore 2 8" o:spid="_x0000_s1026" type="#_x0000_t32" style="position:absolute;margin-left:273.3pt;margin-top:272.65pt;width:38.2pt;height:25.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lAT3AEAAJEDAAAOAAAAZHJzL2Uyb0RvYy54bWysU01v2zAMvQ/YfxB0X+yk3ZYacXpIll26&#10;LUC7H8BI8gcmiwKlxMm/H6V8rNhuQ30QKJN8j3ykFo/HwYqDodCjq+V0UkphnELdu7aWP182H+ZS&#10;hAhOg0VnankyQT4u379bjL4yM+zQakOCQVyoRl/LLkZfFUVQnRkgTNAbx84GaYDIV2oLTTAy+mCL&#10;WVl+KkYk7QmVCYH/rs9Oucz4TWNU/NE0wURha8m1xXxSPnfpLJYLqFoC3/XqUgb8RxUD9I5Jb1Br&#10;iCD21P8DNfSKMGATJwqHApumVyb3wN1My7+6ee7Am9wLixP8TabwdrDq+2HltpRKV0f37J9Q/QrC&#10;4aoD15pcwMvJ8+CmSapi9KG6paRL8FsSu/Ebao6BfcSswrGhIUFyf+KYxT7dxDbHKBT/vJ9/LOcP&#10;Uih23c0+39+dGaC6JnsK8avBQSSjliES9G0XV+gcjxVpmqng8BRiKg2qa0Jidrjprc3TtU6MTDGf&#10;lmXOCGh7nbwpLlC7W1kSB+AF2WxK/nKj7HkdlqDXELpznGbrvDmEe6czS2dAf7nYEXrLtohZOSDC&#10;UaYabCuFNfxOBqMvLNZdVE1Cpq0N1Q71aUtXtXnuubnLjqbFen3P2X9e0vI3AAAA//8DAFBLAwQU&#10;AAYACAAAACEAGxvqkuAAAAALAQAADwAAAGRycy9kb3ducmV2LnhtbEyPQU/DMAyF70j8h8hIXBBL&#10;WVlgpekESJt2AjHg7jWhrdY4VZJthV+Pd4Kb7ff0/L1yMbpeHGyInScNN5MMhKXam44aDR/vy+t7&#10;EDEhGew9WQ3fNsKiOj8rsTD+SG/2sEmN4BCKBWpoUxoKKWPdWodx4gdLrH354DDxGhppAh453PVy&#10;mmVKOuyIP7Q42OfW1rvN3mlYPeHrC7l8dbcO/qrL10vc/XxqfXkxPj6ASHZMf2Y44TM6VMy09Xsy&#10;UfQaZrdKsfU0zHIQ7FDTnNtt+TJXc5BVKf93qH4BAAD//wMAUEsBAi0AFAAGAAgAAAAhALaDOJL+&#10;AAAA4QEAABMAAAAAAAAAAAAAAAAAAAAAAFtDb250ZW50X1R5cGVzXS54bWxQSwECLQAUAAYACAAA&#10;ACEAOP0h/9YAAACUAQAACwAAAAAAAAAAAAAAAAAvAQAAX3JlbHMvLnJlbHNQSwECLQAUAAYACAAA&#10;ACEAmxJQE9wBAACRAwAADgAAAAAAAAAAAAAAAAAuAgAAZHJzL2Uyb0RvYy54bWxQSwECLQAUAAYA&#10;CAAAACEAGxvqkuAAAAALAQAADwAAAAAAAAAAAAAAAAA2BAAAZHJzL2Rvd25yZXYueG1sUEsFBgAA&#10;AAAEAAQA8wAAAEMFA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75136" behindDoc="0" locked="0" layoutInCell="1" allowOverlap="1" wp14:anchorId="694F6152" wp14:editId="6FDF0CE3">
                <wp:simplePos x="0" y="0"/>
                <wp:positionH relativeFrom="column">
                  <wp:posOffset>2645842</wp:posOffset>
                </wp:positionH>
                <wp:positionV relativeFrom="paragraph">
                  <wp:posOffset>1007237</wp:posOffset>
                </wp:positionV>
                <wp:extent cx="827430" cy="2468042"/>
                <wp:effectExtent l="19050" t="0" r="29845" b="889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27430" cy="2468042"/>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A969B2" id="Connettore 2 13" o:spid="_x0000_s1026" type="#_x0000_t32" style="position:absolute;margin-left:208.35pt;margin-top:79.3pt;width:65.15pt;height:194.35pt;flip:x 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L1QEAAIgDAAAOAAAAZHJzL2Uyb0RvYy54bWysU01v2zAMvQ/YfxB0X+ykQRcYcXpIlu3Q&#10;bQHa7c5Isi1MFgVRiZ1/P0lO033chvkgUCL5+MhHrx/G3rCz8qTR1nw+KzlTVqDUtq35t+f9uxVn&#10;FMBKMGhVzS+K+MPm7Zv14Cq1wA6NVJ5FEEvV4GreheCqoiDRqR5ohk7Z6GzQ9xDi1beF9DBE9N4U&#10;i7K8Lwb00nkUiii+7iYn32T8plEifG0aUoGZmkduIZ8+n8d0Fps1VK0H12lxpQH/wKIHbWPRG9QO&#10;ArCT139B9Vp4JGzCTGBfYNNooXIPsZt5+Uc3Tx04lXuJwyF3GxP9P1jx5by1B5+oi9E+uUcUP4hZ&#10;3HZgW5UJPF9cFG6eRlUMjqpbSrqQO3h2HD6jjDFwCpinMDa+Z43R7lNKzNb3ZKUysWc2ZgEuNwHU&#10;GJiIj6vF++VdlElE12J5vyqXi1wWqoSYsp2n8FFhz5JRcwoedNuFLVobtUY/1YDzI4XE9zUhJVvc&#10;a2Oy5MayoeZ3q3lZZlaERsvkTXHk2+PWeHaGuDX7fRm/K43fwhKFHVA3xcloTevk8WRlrtIpkB+u&#10;dgBtJjuyMvY6zDS/tKxUHVFeDv5lyFHuTP+6mmmffr3n7NcfaPMTAAD//wMAUEsDBBQABgAIAAAA&#10;IQBuQv373wAAAAsBAAAPAAAAZHJzL2Rvd25yZXYueG1sTI/BTsMwEETvSPyDtUjcqBNI0zbEqRAS&#10;nLjQItSjExsnqr0OsdMEvp6lF7jtaJ5mZ8rt7Cw76SF0HgWkiwSYxsarDo2At/3TzRpYiBKVtB61&#10;gC8dYFtdXpSyUH7CV33aRcMoBEMhBbQx9gXnoWm1k2Hhe43kffjByUhyMFwNcqJwZ/ltkuTcyQ7p&#10;Qyt7/djq5rgbnYD9mA3uYOrP9GWym/fjs5nSbyPE9dX8cA8s6jn+wfBbn6pDRZ1qP6IKzArI0nxF&#10;KBnLdQ6MiGW2onX1+bgDXpX8/4bqBwAA//8DAFBLAQItABQABgAIAAAAIQC2gziS/gAAAOEBAAAT&#10;AAAAAAAAAAAAAAAAAAAAAABbQ29udGVudF9UeXBlc10ueG1sUEsBAi0AFAAGAAgAAAAhADj9If/W&#10;AAAAlAEAAAsAAAAAAAAAAAAAAAAALwEAAF9yZWxzLy5yZWxzUEsBAi0AFAAGAAgAAAAhAJH50YvV&#10;AQAAiAMAAA4AAAAAAAAAAAAAAAAALgIAAGRycy9lMm9Eb2MueG1sUEsBAi0AFAAGAAgAAAAhAG5C&#10;/fvfAAAACwEAAA8AAAAAAAAAAAAAAAAALwQAAGRycy9kb3ducmV2LnhtbFBLBQYAAAAABAAEAPMA&#10;AAA7BQAAAAA=&#10;" strokecolor="red" strokeweight="3pt">
                <v:stroke dashstyle="dash"/>
              </v:shape>
            </w:pict>
          </mc:Fallback>
        </mc:AlternateContent>
      </w:r>
      <w:r>
        <w:rPr>
          <w:noProof/>
        </w:rPr>
        <mc:AlternateContent>
          <mc:Choice Requires="wps">
            <w:drawing>
              <wp:anchor distT="0" distB="0" distL="114300" distR="114300" simplePos="0" relativeHeight="251654656" behindDoc="0" locked="0" layoutInCell="1" allowOverlap="1" wp14:anchorId="7189DA1A" wp14:editId="43A73FE4">
                <wp:simplePos x="0" y="0"/>
                <wp:positionH relativeFrom="column">
                  <wp:posOffset>2687740</wp:posOffset>
                </wp:positionH>
                <wp:positionV relativeFrom="paragraph">
                  <wp:posOffset>804832</wp:posOffset>
                </wp:positionV>
                <wp:extent cx="245110" cy="258445"/>
                <wp:effectExtent l="31432" t="4476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573046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8548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11.65pt;margin-top:63.35pt;width:19.3pt;height:20.35pt;rotation:-6411103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a0kwIAALIFAAAOAAAAZHJzL2Uyb0RvYy54bWysVMFu2zAMvQ/YPwi6r7Yzp+2MOkXQIsOA&#10;oC3WDj0rshwbk0VNUuJkXz9Kst2g6y7FfBBEkXwkn0leXR86SfbC2BZUSbOzlBKhOFSt2pb0x9Pq&#10;0yUl1jFVMQlKlPQoLL1efPxw1etCzKABWQlDEETZotclbZzTRZJY3oiO2TPQQqGyBtMxh6LZJpVh&#10;PaJ3Mpml6XnSg6m0AS6sxdfbqKSLgF/Xgrv7urbCEVlSzM2F04Rz489kccWKrWG6afmQBntHFh1r&#10;FQadoG6ZY2Rn2r+gupYbsFC7Mw5dAnXdchFqwGqy9FU1jw3TItSC5Fg90WT/Hyy/2z/qB+NTt3oN&#10;/KdFRpJe22LSeMEONofadMQA0pjNLz6n+XkaqsY6yCGQepxIFQdHOD7O8nmWIfUcVbP5ZZ7PPekJ&#10;KzyWj6uNdV8FdMRfSrrTS2OgD7hsv7YuWo9WIVOQbbVqpQyC2W5upCF7hr94tUrxGwLYUzOp3ueJ&#10;iXrXQElkIfDhjlJ4QKm+i5q0lS80pBw6V0wJMc6FcllUNawSMc/5aZq+171HYCUAeuQa65uwB4DR&#10;MoKM2JGgwd67itD4k3P8R/9ILDpPHiEyKDc5d60C81ZlEqsaIkf7kaRIjWdpA9XxwcR+wQ6wmq9a&#10;/MdrZt0DMzhn+Ii7w93jUUvoSwrDjZIGzO+33r09tj9qKelxbktqf+2YEZTIbwoH40uW537Qg5DP&#10;L2YomFPN5lSjdt0NYN9kIbtw9fZOjtfaQPeMK2bpo6KKKY6xS8qdGYUbF/cJLikulstghsOtmVur&#10;R809uGfVN/DT4ZkZPTS6wwm5g3HGWfGq2aOt91Sw3Dmo2zAJL7wOfONiCI0zLDG/eU7lYPWyahd/&#10;AAAA//8DAFBLAwQUAAYACAAAACEAvezJLt4AAAALAQAADwAAAGRycy9kb3ducmV2LnhtbEyPzU7D&#10;MBCE70i8g7VI3KhTKwoQ4lSoojck1J8HcOIliRqv09hpAk/PcoLjznyanSk2i+vFFcfQedKwXiUg&#10;kGpvO2o0nI67hycQIRqypveEGr4wwKa8vSlMbv1Me7weYiM4hEJuNLQxDrmUoW7RmbDyAxJ7n350&#10;JvI5NtKOZuZw10uVJJl0piP+0JoBty3W58PkNCRbO31Xbx/zRLv3k3XjZa72F63v75bXFxARl/gH&#10;w299rg4ld6r8RDaIXkOqlGKUDfXIG5hIM/UMomIly1KQZSH/byh/AAAA//8DAFBLAQItABQABgAI&#10;AAAAIQC2gziS/gAAAOEBAAATAAAAAAAAAAAAAAAAAAAAAABbQ29udGVudF9UeXBlc10ueG1sUEsB&#10;Ai0AFAAGAAgAAAAhADj9If/WAAAAlAEAAAsAAAAAAAAAAAAAAAAALwEAAF9yZWxzLy5yZWxzUEsB&#10;Ai0AFAAGAAgAAAAhANlF5rSTAgAAsgUAAA4AAAAAAAAAAAAAAAAALgIAAGRycy9lMm9Eb2MueG1s&#10;UEsBAi0AFAAGAAgAAAAhAL3syS7eAAAACwEAAA8AAAAAAAAAAAAAAAAA7QQAAGRycy9kb3ducmV2&#10;LnhtbFBLBQYAAAAABAAEAPMAAAD4BQAAAAA=&#10;" adj="10243" fillcolor="red" strokecolor="red" strokeweight="2pt">
                <v:path arrowok="t"/>
              </v:shape>
            </w:pict>
          </mc:Fallback>
        </mc:AlternateContent>
      </w:r>
      <w:r>
        <w:rPr>
          <w:noProof/>
        </w:rPr>
        <w:drawing>
          <wp:anchor distT="0" distB="0" distL="114300" distR="114300" simplePos="0" relativeHeight="251646464" behindDoc="0" locked="0" layoutInCell="1" allowOverlap="1" wp14:anchorId="7F0E3FBE" wp14:editId="43C2CE3E">
            <wp:simplePos x="0" y="0"/>
            <wp:positionH relativeFrom="column">
              <wp:posOffset>4073220</wp:posOffset>
            </wp:positionH>
            <wp:positionV relativeFrom="paragraph">
              <wp:posOffset>3532302</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drawing>
          <wp:inline distT="0" distB="0" distL="0" distR="0" wp14:anchorId="16282381" wp14:editId="10894712">
            <wp:extent cx="8936285" cy="4320000"/>
            <wp:effectExtent l="19050" t="0" r="0" b="0"/>
            <wp:docPr id="15" name="Immagine 1" descr="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587D3BE5" w14:textId="77777777" w:rsidR="001651B4" w:rsidRPr="000F20C2" w:rsidRDefault="001651B4" w:rsidP="001651B4">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Pr>
          <w:rFonts w:ascii="Swis721 BT" w:hAnsi="Swis721 BT"/>
          <w:sz w:val="22"/>
          <w:szCs w:val="22"/>
        </w:rPr>
        <w:t>Monte Grappa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397C16" w:rsidRDefault="00397C16" w:rsidP="00212665">
      <w:r>
        <w:separator/>
      </w:r>
    </w:p>
  </w:endnote>
  <w:endnote w:type="continuationSeparator" w:id="0">
    <w:p w14:paraId="2E83EB01" w14:textId="77777777" w:rsidR="00397C16" w:rsidRDefault="00397C16"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397C16" w:rsidRPr="00353F7E" w:rsidRDefault="00397C1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397C16" w:rsidRPr="002F3833" w:rsidRDefault="00397C16">
        <w:pPr>
          <w:pStyle w:val="Pidipagina"/>
          <w:jc w:val="center"/>
          <w:rPr>
            <w:sz w:val="8"/>
            <w:szCs w:val="8"/>
          </w:rPr>
        </w:pPr>
      </w:p>
      <w:p w14:paraId="70EC75F6" w14:textId="77777777" w:rsidR="00397C16" w:rsidRDefault="00397C16">
        <w:pPr>
          <w:pStyle w:val="Pidipagina"/>
          <w:jc w:val="center"/>
        </w:pPr>
        <w:r>
          <w:fldChar w:fldCharType="begin"/>
        </w:r>
        <w:r>
          <w:instrText>PAGE   \* MERGEFORMAT</w:instrText>
        </w:r>
        <w:r>
          <w:fldChar w:fldCharType="separate"/>
        </w:r>
        <w:r>
          <w:rPr>
            <w:noProof/>
          </w:rPr>
          <w:t>25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397C16" w:rsidRPr="005B03CF" w:rsidRDefault="00397C16"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397C16" w:rsidRPr="005B03CF" w:rsidRDefault="00397C16"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397C16" w:rsidRPr="005B03CF" w:rsidRDefault="00397C16"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397C16" w:rsidRPr="00353F7E" w:rsidRDefault="00397C1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397C16" w:rsidRPr="005B03CF" w:rsidRDefault="00397C16"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397C16" w:rsidRPr="00353F7E" w:rsidRDefault="00397C1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397C16" w:rsidRPr="005B03CF" w:rsidRDefault="00397C16"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397C16" w:rsidRPr="00353F7E" w:rsidRDefault="00397C1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397C16" w:rsidRPr="00D94D6A" w:rsidRDefault="00397C16" w:rsidP="00212665">
        <w:pPr>
          <w:pStyle w:val="Pidipagina"/>
          <w:jc w:val="center"/>
          <w:rPr>
            <w:sz w:val="12"/>
            <w:szCs w:val="12"/>
          </w:rPr>
        </w:pPr>
      </w:p>
      <w:p w14:paraId="3B9FD149" w14:textId="77777777" w:rsidR="00397C16" w:rsidRPr="00353F7E" w:rsidRDefault="00397C16"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24</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397C16" w:rsidRDefault="00397C16" w:rsidP="00212665">
      <w:r>
        <w:separator/>
      </w:r>
    </w:p>
  </w:footnote>
  <w:footnote w:type="continuationSeparator" w:id="0">
    <w:p w14:paraId="4C2BDD01" w14:textId="77777777" w:rsidR="00397C16" w:rsidRDefault="00397C16"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397C16" w:rsidRDefault="00397C1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97C16" w:rsidRPr="00026DE1" w14:paraId="5C8AC99F" w14:textId="77777777" w:rsidTr="00212665">
      <w:tc>
        <w:tcPr>
          <w:tcW w:w="809" w:type="dxa"/>
          <w:shd w:val="clear" w:color="auto" w:fill="D9D9D9" w:themeFill="background1" w:themeFillShade="D9"/>
          <w:vAlign w:val="center"/>
        </w:tcPr>
        <w:p w14:paraId="188EDBDC" w14:textId="77777777" w:rsidR="00397C16" w:rsidRPr="00026DE1" w:rsidRDefault="00397C1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397C16" w:rsidRPr="00026DE1" w:rsidRDefault="00397C1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397C16" w:rsidRPr="00026DE1" w:rsidRDefault="00397C1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397C16" w:rsidRPr="00026DE1" w:rsidRDefault="00397C1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397C16" w:rsidRPr="00026DE1" w:rsidRDefault="00397C16"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397C16" w:rsidRPr="00026DE1" w:rsidRDefault="00397C16" w:rsidP="00212665">
          <w:pPr>
            <w:tabs>
              <w:tab w:val="clear" w:pos="-189"/>
            </w:tabs>
            <w:jc w:val="left"/>
            <w:rPr>
              <w:sz w:val="24"/>
            </w:rPr>
          </w:pPr>
          <w:r w:rsidRPr="00026DE1">
            <w:rPr>
              <w:b/>
              <w:sz w:val="24"/>
            </w:rPr>
            <w:t>NOTE</w:t>
          </w:r>
        </w:p>
      </w:tc>
    </w:tr>
  </w:tbl>
  <w:p w14:paraId="5365D0B9" w14:textId="77777777" w:rsidR="00397C16" w:rsidRPr="007A1BD5" w:rsidRDefault="00397C1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397C16" w:rsidRDefault="00397C16"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397C16" w:rsidRDefault="00397C16">
    <w:pPr>
      <w:pStyle w:val="Intestazione"/>
    </w:pPr>
  </w:p>
  <w:p w14:paraId="27C76A20" w14:textId="77777777" w:rsidR="00397C16" w:rsidRPr="007A1BD5" w:rsidRDefault="00397C1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97C16" w:rsidRPr="00026DE1" w14:paraId="5C8CF501" w14:textId="77777777" w:rsidTr="00212665">
      <w:tc>
        <w:tcPr>
          <w:tcW w:w="959" w:type="dxa"/>
          <w:shd w:val="clear" w:color="auto" w:fill="D9D9D9" w:themeFill="background1" w:themeFillShade="D9"/>
          <w:vAlign w:val="center"/>
        </w:tcPr>
        <w:p w14:paraId="63C71DD3" w14:textId="77777777" w:rsidR="00397C16" w:rsidRPr="00026DE1" w:rsidRDefault="00397C16"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397C16" w:rsidRPr="00026DE1" w:rsidRDefault="00397C16"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397C16" w:rsidRPr="00026DE1" w:rsidRDefault="00397C1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397C16" w:rsidRPr="00026DE1" w:rsidRDefault="00397C16"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397C16" w:rsidRPr="00026DE1" w:rsidRDefault="00397C16"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397C16" w:rsidRPr="00026DE1" w:rsidRDefault="00397C16" w:rsidP="00212665">
          <w:pPr>
            <w:tabs>
              <w:tab w:val="clear" w:pos="-189"/>
            </w:tabs>
            <w:jc w:val="left"/>
            <w:rPr>
              <w:sz w:val="24"/>
            </w:rPr>
          </w:pPr>
          <w:r w:rsidRPr="00026DE1">
            <w:rPr>
              <w:b/>
              <w:sz w:val="24"/>
            </w:rPr>
            <w:t>NOTE</w:t>
          </w:r>
        </w:p>
      </w:tc>
    </w:tr>
  </w:tbl>
  <w:p w14:paraId="26A007F3" w14:textId="77777777" w:rsidR="00397C16" w:rsidRPr="009429AB" w:rsidRDefault="00397C16"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97C16" w:rsidRPr="00026DE1" w14:paraId="6B3AB273" w14:textId="77777777" w:rsidTr="00212665">
      <w:tc>
        <w:tcPr>
          <w:tcW w:w="809" w:type="dxa"/>
          <w:shd w:val="clear" w:color="auto" w:fill="D9D9D9" w:themeFill="background1" w:themeFillShade="D9"/>
          <w:vAlign w:val="center"/>
        </w:tcPr>
        <w:p w14:paraId="78E61CDC" w14:textId="77777777" w:rsidR="00397C16" w:rsidRPr="00026DE1" w:rsidRDefault="00397C16"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397C16" w:rsidRPr="00026DE1" w:rsidRDefault="00397C16"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397C16" w:rsidRPr="00026DE1" w:rsidRDefault="00397C16"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397C16" w:rsidRPr="00026DE1" w:rsidRDefault="00397C16"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397C16" w:rsidRPr="00026DE1" w:rsidRDefault="00397C16"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397C16" w:rsidRPr="00026DE1" w:rsidRDefault="00397C16" w:rsidP="00212665">
          <w:pPr>
            <w:tabs>
              <w:tab w:val="clear" w:pos="-189"/>
            </w:tabs>
            <w:jc w:val="left"/>
            <w:rPr>
              <w:sz w:val="24"/>
            </w:rPr>
          </w:pPr>
          <w:r w:rsidRPr="00026DE1">
            <w:rPr>
              <w:b/>
              <w:sz w:val="24"/>
            </w:rPr>
            <w:t>NOTE</w:t>
          </w:r>
        </w:p>
      </w:tc>
    </w:tr>
  </w:tbl>
  <w:p w14:paraId="45DCD412" w14:textId="77777777" w:rsidR="00397C16" w:rsidRPr="007A1BD5" w:rsidRDefault="00397C16"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397C16" w:rsidRDefault="00397C16"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397C16" w:rsidRDefault="00397C16"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397C16" w:rsidRDefault="00397C16" w:rsidP="00212665">
    <w:pPr>
      <w:pStyle w:val="Intestazione"/>
      <w:tabs>
        <w:tab w:val="clear" w:pos="4819"/>
        <w:tab w:val="clear" w:pos="9638"/>
        <w:tab w:val="left" w:pos="188"/>
        <w:tab w:val="left" w:pos="11032"/>
      </w:tabs>
      <w:rPr>
        <w:sz w:val="8"/>
        <w:szCs w:val="8"/>
      </w:rPr>
    </w:pPr>
  </w:p>
  <w:p w14:paraId="3A5CC29D" w14:textId="77777777" w:rsidR="00397C16" w:rsidRPr="007A1BD5" w:rsidRDefault="00397C16"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397C16" w14:paraId="353D1854" w14:textId="77777777" w:rsidTr="003275B2">
      <w:tc>
        <w:tcPr>
          <w:tcW w:w="777" w:type="pct"/>
          <w:vMerge w:val="restart"/>
          <w:shd w:val="clear" w:color="auto" w:fill="F2F2F2" w:themeFill="background1" w:themeFillShade="F2"/>
          <w:vAlign w:val="center"/>
        </w:tcPr>
        <w:p w14:paraId="385D8C44" w14:textId="77777777" w:rsidR="00397C16" w:rsidRPr="00D95587" w:rsidRDefault="00397C16"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397C16" w:rsidRPr="00D95587" w:rsidRDefault="00397C16"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397C16" w:rsidRPr="00D95587" w:rsidRDefault="00397C16"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397C16" w:rsidRPr="00D95587" w:rsidRDefault="00397C16"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397C16" w:rsidRPr="00D95587" w:rsidRDefault="00397C16"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397C16" w:rsidRPr="00D95587" w:rsidRDefault="00397C16"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97C16" w14:paraId="5A695C41" w14:textId="77777777" w:rsidTr="003275B2">
      <w:tc>
        <w:tcPr>
          <w:tcW w:w="777" w:type="pct"/>
          <w:vMerge/>
          <w:shd w:val="clear" w:color="auto" w:fill="EEECE1" w:themeFill="background2"/>
          <w:vAlign w:val="center"/>
        </w:tcPr>
        <w:p w14:paraId="03DB1CF8" w14:textId="77777777" w:rsidR="00397C16" w:rsidRPr="00D95587" w:rsidRDefault="00397C16"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397C16" w:rsidRPr="00D95587" w:rsidRDefault="00397C16"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397C16" w:rsidRPr="00D95587" w:rsidRDefault="00397C16"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397C16" w:rsidRPr="00D95587" w:rsidRDefault="00397C16"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397C16" w:rsidRPr="00D95587" w:rsidRDefault="00397C16"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397C16" w:rsidRPr="00D95587" w:rsidRDefault="00397C16"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397C16" w:rsidRPr="00D95587" w:rsidRDefault="00397C16"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397C16" w:rsidRPr="00D95587" w:rsidRDefault="00397C16" w:rsidP="00212665">
          <w:pPr>
            <w:adjustRightInd w:val="0"/>
            <w:spacing w:line="276" w:lineRule="auto"/>
            <w:jc w:val="center"/>
            <w:rPr>
              <w:rFonts w:eastAsia="Arial Unicode MS" w:cs="Arial"/>
              <w:b/>
              <w:sz w:val="18"/>
            </w:rPr>
          </w:pPr>
        </w:p>
      </w:tc>
    </w:tr>
  </w:tbl>
  <w:p w14:paraId="170512BE" w14:textId="77777777" w:rsidR="00397C16" w:rsidRPr="00A96CC1" w:rsidRDefault="00397C16"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397C16" w:rsidRPr="00DA13BA" w:rsidRDefault="00397C16"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397C16" w:rsidRPr="00A96CC1" w:rsidRDefault="00397C16"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03653191">
    <w:abstractNumId w:val="2"/>
  </w:num>
  <w:num w:numId="2" w16cid:durableId="21055095">
    <w:abstractNumId w:val="30"/>
  </w:num>
  <w:num w:numId="3" w16cid:durableId="915894705">
    <w:abstractNumId w:val="14"/>
  </w:num>
  <w:num w:numId="4" w16cid:durableId="2073692771">
    <w:abstractNumId w:val="15"/>
  </w:num>
  <w:num w:numId="5" w16cid:durableId="1696075827">
    <w:abstractNumId w:val="1"/>
  </w:num>
  <w:num w:numId="6" w16cid:durableId="1001011834">
    <w:abstractNumId w:val="9"/>
  </w:num>
  <w:num w:numId="7" w16cid:durableId="74907858">
    <w:abstractNumId w:val="21"/>
  </w:num>
  <w:num w:numId="8" w16cid:durableId="675427195">
    <w:abstractNumId w:val="19"/>
  </w:num>
  <w:num w:numId="9" w16cid:durableId="584265491">
    <w:abstractNumId w:val="18"/>
  </w:num>
  <w:num w:numId="10" w16cid:durableId="2039962125">
    <w:abstractNumId w:val="36"/>
  </w:num>
  <w:num w:numId="11" w16cid:durableId="172159307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2532263">
    <w:abstractNumId w:val="28"/>
  </w:num>
  <w:num w:numId="13" w16cid:durableId="1084687201">
    <w:abstractNumId w:val="25"/>
  </w:num>
  <w:num w:numId="14" w16cid:durableId="133282794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1685607">
    <w:abstractNumId w:val="12"/>
  </w:num>
  <w:num w:numId="16" w16cid:durableId="1815222603">
    <w:abstractNumId w:val="27"/>
  </w:num>
  <w:num w:numId="17" w16cid:durableId="261188140">
    <w:abstractNumId w:val="29"/>
  </w:num>
  <w:num w:numId="18" w16cid:durableId="104498838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616016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5913559">
    <w:abstractNumId w:val="5"/>
  </w:num>
  <w:num w:numId="21" w16cid:durableId="99256110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4607832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0542134">
    <w:abstractNumId w:val="22"/>
  </w:num>
  <w:num w:numId="24" w16cid:durableId="139122213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3163340">
    <w:abstractNumId w:val="34"/>
  </w:num>
  <w:num w:numId="26" w16cid:durableId="513766619">
    <w:abstractNumId w:val="24"/>
  </w:num>
  <w:num w:numId="27" w16cid:durableId="2126536076">
    <w:abstractNumId w:val="6"/>
  </w:num>
  <w:num w:numId="28" w16cid:durableId="85081906">
    <w:abstractNumId w:val="17"/>
  </w:num>
  <w:num w:numId="29" w16cid:durableId="64693821">
    <w:abstractNumId w:val="11"/>
  </w:num>
  <w:num w:numId="30" w16cid:durableId="81680485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149005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7508902">
    <w:abstractNumId w:val="33"/>
  </w:num>
  <w:num w:numId="33" w16cid:durableId="102573217">
    <w:abstractNumId w:val="13"/>
  </w:num>
  <w:num w:numId="34" w16cid:durableId="673000783">
    <w:abstractNumId w:val="0"/>
  </w:num>
  <w:num w:numId="35" w16cid:durableId="895511344">
    <w:abstractNumId w:val="26"/>
  </w:num>
  <w:num w:numId="36" w16cid:durableId="217283849">
    <w:abstractNumId w:val="3"/>
  </w:num>
  <w:num w:numId="37" w16cid:durableId="456872647">
    <w:abstractNumId w:val="20"/>
  </w:num>
  <w:num w:numId="38" w16cid:durableId="14005211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1053F4"/>
    <w:rsid w:val="00150553"/>
    <w:rsid w:val="001651B4"/>
    <w:rsid w:val="00193070"/>
    <w:rsid w:val="001E0F2A"/>
    <w:rsid w:val="001E411B"/>
    <w:rsid w:val="00212665"/>
    <w:rsid w:val="002175F3"/>
    <w:rsid w:val="00221EE5"/>
    <w:rsid w:val="00227926"/>
    <w:rsid w:val="00232527"/>
    <w:rsid w:val="003045FA"/>
    <w:rsid w:val="00311AA0"/>
    <w:rsid w:val="00313D5B"/>
    <w:rsid w:val="003275B2"/>
    <w:rsid w:val="00335831"/>
    <w:rsid w:val="00372AD0"/>
    <w:rsid w:val="00397C16"/>
    <w:rsid w:val="003A6B06"/>
    <w:rsid w:val="003D2008"/>
    <w:rsid w:val="003D7BB1"/>
    <w:rsid w:val="00406C9A"/>
    <w:rsid w:val="00437935"/>
    <w:rsid w:val="00443BB5"/>
    <w:rsid w:val="00443E53"/>
    <w:rsid w:val="00490BB2"/>
    <w:rsid w:val="00497A21"/>
    <w:rsid w:val="004B7893"/>
    <w:rsid w:val="004F2E75"/>
    <w:rsid w:val="00506B0B"/>
    <w:rsid w:val="005509E7"/>
    <w:rsid w:val="00590E77"/>
    <w:rsid w:val="006073A4"/>
    <w:rsid w:val="006104B1"/>
    <w:rsid w:val="00646F1D"/>
    <w:rsid w:val="00656D63"/>
    <w:rsid w:val="00670036"/>
    <w:rsid w:val="00676E85"/>
    <w:rsid w:val="006B543E"/>
    <w:rsid w:val="006C06D1"/>
    <w:rsid w:val="006C191B"/>
    <w:rsid w:val="006E5DD3"/>
    <w:rsid w:val="006E6D04"/>
    <w:rsid w:val="00713C48"/>
    <w:rsid w:val="007210C6"/>
    <w:rsid w:val="007475B4"/>
    <w:rsid w:val="00797240"/>
    <w:rsid w:val="007D7227"/>
    <w:rsid w:val="007E4A5A"/>
    <w:rsid w:val="00805407"/>
    <w:rsid w:val="0081623D"/>
    <w:rsid w:val="00847779"/>
    <w:rsid w:val="0086339A"/>
    <w:rsid w:val="008C398F"/>
    <w:rsid w:val="008F6310"/>
    <w:rsid w:val="009130E3"/>
    <w:rsid w:val="0095751A"/>
    <w:rsid w:val="00960D1C"/>
    <w:rsid w:val="009907A5"/>
    <w:rsid w:val="00996099"/>
    <w:rsid w:val="009B34B2"/>
    <w:rsid w:val="00A155FF"/>
    <w:rsid w:val="00A1568A"/>
    <w:rsid w:val="00A176D6"/>
    <w:rsid w:val="00A25E07"/>
    <w:rsid w:val="00A4729D"/>
    <w:rsid w:val="00AB5239"/>
    <w:rsid w:val="00AD07B4"/>
    <w:rsid w:val="00AF3DC4"/>
    <w:rsid w:val="00B225ED"/>
    <w:rsid w:val="00B31297"/>
    <w:rsid w:val="00B52280"/>
    <w:rsid w:val="00B60B00"/>
    <w:rsid w:val="00B9626D"/>
    <w:rsid w:val="00BE1836"/>
    <w:rsid w:val="00C07629"/>
    <w:rsid w:val="00C13281"/>
    <w:rsid w:val="00C30926"/>
    <w:rsid w:val="00C63CD1"/>
    <w:rsid w:val="00D317BE"/>
    <w:rsid w:val="00D5283C"/>
    <w:rsid w:val="00D73A2D"/>
    <w:rsid w:val="00D80492"/>
    <w:rsid w:val="00DB5703"/>
    <w:rsid w:val="00DC1924"/>
    <w:rsid w:val="00DD100B"/>
    <w:rsid w:val="00E11C41"/>
    <w:rsid w:val="00E509FF"/>
    <w:rsid w:val="00E73BFC"/>
    <w:rsid w:val="00F37F65"/>
    <w:rsid w:val="00F52C17"/>
    <w:rsid w:val="00F7219D"/>
    <w:rsid w:val="00F84D80"/>
    <w:rsid w:val="00FA154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25376BF1"/>
  <w15:docId w15:val="{10D2091F-E5B4-477D-908E-97265D68F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529</TotalTime>
  <Pages>23</Pages>
  <Words>8240</Words>
  <Characters>46969</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Riccardo Orlandi</cp:lastModifiedBy>
  <cp:revision>59</cp:revision>
  <cp:lastPrinted>2021-02-22T11:57:00Z</cp:lastPrinted>
  <dcterms:created xsi:type="dcterms:W3CDTF">2020-11-17T08:35:00Z</dcterms:created>
  <dcterms:modified xsi:type="dcterms:W3CDTF">2024-09-06T15:23:00Z</dcterms:modified>
</cp:coreProperties>
</file>