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BA6FC3F"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C3717">
        <w:rPr>
          <w:b/>
          <w:sz w:val="40"/>
          <w:szCs w:val="40"/>
        </w:rPr>
        <w:t>UDINE OVEST</w:t>
      </w:r>
    </w:p>
    <w:p w14:paraId="7FEC7141" w14:textId="25076749" w:rsidR="000A00FD" w:rsidRDefault="00031B35" w:rsidP="37D7BE11">
      <w:pPr>
        <w:jc w:val="center"/>
      </w:pPr>
      <w:r>
        <w:t>09-04-2024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6330DF">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6330DF">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6330DF">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744553" w:rsidRPr="005B03CF" w14:paraId="284A745D" w14:textId="77777777" w:rsidTr="006330DF">
        <w:trPr>
          <w:cantSplit/>
          <w:trHeight w:val="277"/>
          <w:jc w:val="center"/>
        </w:trPr>
        <w:tc>
          <w:tcPr>
            <w:tcW w:w="742" w:type="dxa"/>
            <w:shd w:val="clear" w:color="auto" w:fill="FFFFFF" w:themeFill="background1"/>
            <w:vAlign w:val="center"/>
          </w:tcPr>
          <w:p w14:paraId="3292B138" w14:textId="77777777" w:rsidR="00744553" w:rsidRPr="005B03CF" w:rsidRDefault="00744553" w:rsidP="00744553">
            <w:pPr>
              <w:tabs>
                <w:tab w:val="clear" w:pos="-189"/>
              </w:tabs>
              <w:jc w:val="center"/>
              <w:rPr>
                <w:sz w:val="16"/>
                <w:szCs w:val="16"/>
              </w:rPr>
            </w:pPr>
          </w:p>
        </w:tc>
        <w:tc>
          <w:tcPr>
            <w:tcW w:w="425" w:type="dxa"/>
            <w:shd w:val="clear" w:color="auto" w:fill="FFFFFF" w:themeFill="background1"/>
            <w:vAlign w:val="center"/>
          </w:tcPr>
          <w:p w14:paraId="40A58184" w14:textId="2685483C" w:rsidR="00744553" w:rsidRPr="005B03CF" w:rsidRDefault="00744553" w:rsidP="00744553">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7EE96B1F" w:rsidR="00744553" w:rsidRPr="005B03CF" w:rsidRDefault="00744553" w:rsidP="00744553">
            <w:pPr>
              <w:tabs>
                <w:tab w:val="clear" w:pos="-189"/>
              </w:tabs>
              <w:jc w:val="center"/>
              <w:rPr>
                <w:sz w:val="16"/>
              </w:rPr>
            </w:pPr>
            <w:r w:rsidRPr="00E81C54">
              <w:rPr>
                <w:sz w:val="16"/>
                <w:szCs w:val="16"/>
              </w:rPr>
              <w:t>3</w:t>
            </w:r>
            <w:r>
              <w:rPr>
                <w:sz w:val="16"/>
                <w:szCs w:val="16"/>
              </w:rPr>
              <w:t>1</w:t>
            </w:r>
            <w:r w:rsidRPr="00E81C54">
              <w:rPr>
                <w:sz w:val="16"/>
                <w:szCs w:val="16"/>
              </w:rPr>
              <w:t>-1</w:t>
            </w:r>
            <w:r>
              <w:rPr>
                <w:sz w:val="16"/>
                <w:szCs w:val="16"/>
              </w:rPr>
              <w:t>2</w:t>
            </w:r>
            <w:r w:rsidRPr="00E81C54">
              <w:rPr>
                <w:sz w:val="16"/>
                <w:szCs w:val="16"/>
              </w:rPr>
              <w:t>-202</w:t>
            </w:r>
            <w:r>
              <w:rPr>
                <w:sz w:val="16"/>
                <w:szCs w:val="16"/>
              </w:rPr>
              <w:t>1</w:t>
            </w:r>
          </w:p>
        </w:tc>
        <w:tc>
          <w:tcPr>
            <w:tcW w:w="3544" w:type="dxa"/>
            <w:shd w:val="clear" w:color="auto" w:fill="FFFFFF" w:themeFill="background1"/>
            <w:vAlign w:val="center"/>
          </w:tcPr>
          <w:p w14:paraId="01262BE3" w14:textId="28CB78D2" w:rsidR="00744553" w:rsidRPr="005B03CF" w:rsidRDefault="00744553" w:rsidP="00744553">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6A53ECAD" w:rsidR="00744553" w:rsidRPr="005B03CF" w:rsidRDefault="006330DF" w:rsidP="00744553">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53E1FA7B" w:rsidR="00744553" w:rsidRPr="005B03CF" w:rsidRDefault="00744553" w:rsidP="00744553">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F532564" w:rsidR="00744553" w:rsidRPr="005B03CF" w:rsidRDefault="00744553" w:rsidP="00744553">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744553" w:rsidRPr="005B03CF" w:rsidRDefault="00744553" w:rsidP="00744553">
            <w:pPr>
              <w:tabs>
                <w:tab w:val="clear" w:pos="-189"/>
              </w:tabs>
              <w:jc w:val="center"/>
              <w:rPr>
                <w:sz w:val="16"/>
              </w:rPr>
            </w:pPr>
          </w:p>
        </w:tc>
      </w:tr>
      <w:tr w:rsidR="00744553" w:rsidRPr="005B03CF" w14:paraId="1B9D554E" w14:textId="77777777" w:rsidTr="006330DF">
        <w:trPr>
          <w:cantSplit/>
          <w:trHeight w:val="253"/>
          <w:jc w:val="center"/>
        </w:trPr>
        <w:tc>
          <w:tcPr>
            <w:tcW w:w="742" w:type="dxa"/>
            <w:shd w:val="clear" w:color="auto" w:fill="FFFFFF" w:themeFill="background1"/>
            <w:vAlign w:val="center"/>
          </w:tcPr>
          <w:p w14:paraId="4B5ED040" w14:textId="77777777" w:rsidR="00744553" w:rsidRPr="005B03CF" w:rsidRDefault="00744553" w:rsidP="00744553">
            <w:pPr>
              <w:tabs>
                <w:tab w:val="clear" w:pos="-189"/>
              </w:tabs>
              <w:jc w:val="center"/>
              <w:rPr>
                <w:sz w:val="16"/>
                <w:szCs w:val="16"/>
              </w:rPr>
            </w:pPr>
          </w:p>
        </w:tc>
        <w:tc>
          <w:tcPr>
            <w:tcW w:w="425" w:type="dxa"/>
            <w:shd w:val="clear" w:color="auto" w:fill="FFFFFF" w:themeFill="background1"/>
            <w:vAlign w:val="center"/>
          </w:tcPr>
          <w:p w14:paraId="0F68177F" w14:textId="3A79C1F0" w:rsidR="00744553" w:rsidRPr="005B03CF" w:rsidRDefault="37D7BE11" w:rsidP="37D7BE11">
            <w:pPr>
              <w:jc w:val="center"/>
              <w:rPr>
                <w:sz w:val="16"/>
                <w:szCs w:val="16"/>
              </w:rPr>
            </w:pPr>
            <w:r w:rsidRPr="37D7BE11">
              <w:rPr>
                <w:sz w:val="16"/>
                <w:szCs w:val="16"/>
              </w:rPr>
              <w:t>02</w:t>
            </w:r>
          </w:p>
        </w:tc>
        <w:tc>
          <w:tcPr>
            <w:tcW w:w="1134" w:type="dxa"/>
            <w:shd w:val="clear" w:color="auto" w:fill="FFFFFF" w:themeFill="background1"/>
            <w:vAlign w:val="center"/>
          </w:tcPr>
          <w:p w14:paraId="275A1A5C" w14:textId="3D004921" w:rsidR="00744553" w:rsidRPr="005B03CF" w:rsidRDefault="37D7BE11" w:rsidP="37D7BE11">
            <w:pPr>
              <w:jc w:val="center"/>
              <w:rPr>
                <w:sz w:val="16"/>
                <w:szCs w:val="16"/>
              </w:rPr>
            </w:pPr>
            <w:r w:rsidRPr="37D7BE11">
              <w:rPr>
                <w:sz w:val="16"/>
                <w:szCs w:val="16"/>
              </w:rPr>
              <w:t>03-10-2022</w:t>
            </w:r>
          </w:p>
        </w:tc>
        <w:tc>
          <w:tcPr>
            <w:tcW w:w="3544" w:type="dxa"/>
            <w:shd w:val="clear" w:color="auto" w:fill="FFFFFF" w:themeFill="background1"/>
            <w:vAlign w:val="center"/>
          </w:tcPr>
          <w:p w14:paraId="46B2103E" w14:textId="32D36BC8" w:rsidR="00744553" w:rsidRPr="005B03CF" w:rsidRDefault="37D7BE11" w:rsidP="37D7BE11">
            <w:pPr>
              <w:jc w:val="center"/>
              <w:rPr>
                <w:sz w:val="16"/>
                <w:szCs w:val="16"/>
              </w:rPr>
            </w:pPr>
            <w:r w:rsidRPr="37D7BE11">
              <w:rPr>
                <w:sz w:val="16"/>
                <w:szCs w:val="16"/>
              </w:rPr>
              <w:t>Emissione per approvazione</w:t>
            </w:r>
          </w:p>
        </w:tc>
        <w:tc>
          <w:tcPr>
            <w:tcW w:w="1351" w:type="dxa"/>
            <w:shd w:val="clear" w:color="auto" w:fill="FFFFFF" w:themeFill="background1"/>
            <w:vAlign w:val="center"/>
          </w:tcPr>
          <w:p w14:paraId="3825E5AD" w14:textId="642A8B69" w:rsidR="00744553" w:rsidRPr="005B03CF" w:rsidRDefault="37D7BE11" w:rsidP="37D7BE11">
            <w:pPr>
              <w:jc w:val="center"/>
              <w:rPr>
                <w:sz w:val="16"/>
                <w:szCs w:val="16"/>
                <w:lang w:eastAsia="en-US"/>
              </w:rPr>
            </w:pPr>
            <w:proofErr w:type="spellStart"/>
            <w:r w:rsidRPr="37D7BE11">
              <w:rPr>
                <w:sz w:val="16"/>
                <w:szCs w:val="16"/>
                <w:lang w:eastAsia="en-US"/>
              </w:rPr>
              <w:t>CesanaStudioArch</w:t>
            </w:r>
            <w:proofErr w:type="spellEnd"/>
          </w:p>
        </w:tc>
        <w:tc>
          <w:tcPr>
            <w:tcW w:w="1351" w:type="dxa"/>
            <w:shd w:val="clear" w:color="auto" w:fill="FFFFFF" w:themeFill="background1"/>
            <w:vAlign w:val="center"/>
          </w:tcPr>
          <w:p w14:paraId="20E8FECF" w14:textId="4EA5F3CF" w:rsidR="00744553" w:rsidRPr="005B03CF" w:rsidRDefault="37D7BE11" w:rsidP="37D7BE11">
            <w:pPr>
              <w:jc w:val="center"/>
              <w:rPr>
                <w:sz w:val="16"/>
                <w:szCs w:val="16"/>
                <w:highlight w:val="yellow"/>
              </w:rPr>
            </w:pPr>
            <w:r w:rsidRPr="37D7BE11">
              <w:rPr>
                <w:sz w:val="16"/>
                <w:szCs w:val="16"/>
                <w:lang w:eastAsia="en-US"/>
              </w:rPr>
              <w:t>RSPP</w:t>
            </w:r>
          </w:p>
        </w:tc>
        <w:tc>
          <w:tcPr>
            <w:tcW w:w="1351" w:type="dxa"/>
            <w:shd w:val="clear" w:color="auto" w:fill="FFFFFF" w:themeFill="background1"/>
            <w:vAlign w:val="center"/>
          </w:tcPr>
          <w:p w14:paraId="25840053" w14:textId="22AFBF52" w:rsidR="00744553" w:rsidRPr="005B03CF" w:rsidRDefault="37D7BE11" w:rsidP="37D7BE11">
            <w:pPr>
              <w:jc w:val="center"/>
              <w:rPr>
                <w:sz w:val="16"/>
                <w:szCs w:val="16"/>
                <w:highlight w:val="yellow"/>
              </w:rPr>
            </w:pPr>
            <w:r w:rsidRPr="37D7BE11">
              <w:rPr>
                <w:sz w:val="16"/>
                <w:szCs w:val="16"/>
                <w:lang w:eastAsia="en-US"/>
              </w:rPr>
              <w:t>Datore di Lavoro</w:t>
            </w:r>
          </w:p>
        </w:tc>
        <w:tc>
          <w:tcPr>
            <w:tcW w:w="1352" w:type="dxa"/>
            <w:shd w:val="clear" w:color="auto" w:fill="FFFFFF" w:themeFill="background1"/>
          </w:tcPr>
          <w:p w14:paraId="540D41AC" w14:textId="77777777" w:rsidR="00744553" w:rsidRPr="005B03CF" w:rsidRDefault="00744553" w:rsidP="00744553">
            <w:pPr>
              <w:tabs>
                <w:tab w:val="clear" w:pos="-189"/>
              </w:tabs>
              <w:jc w:val="center"/>
              <w:rPr>
                <w:sz w:val="16"/>
              </w:rPr>
            </w:pPr>
          </w:p>
        </w:tc>
      </w:tr>
      <w:tr w:rsidR="006330DF" w:rsidRPr="005B03CF" w14:paraId="113D0E9C" w14:textId="77777777" w:rsidTr="006330DF">
        <w:trPr>
          <w:cantSplit/>
          <w:trHeight w:val="253"/>
          <w:jc w:val="center"/>
        </w:trPr>
        <w:tc>
          <w:tcPr>
            <w:tcW w:w="742" w:type="dxa"/>
            <w:shd w:val="clear" w:color="auto" w:fill="FFFFFF" w:themeFill="background1"/>
            <w:vAlign w:val="center"/>
          </w:tcPr>
          <w:p w14:paraId="17785EA0" w14:textId="77777777" w:rsidR="006330DF" w:rsidRPr="005B03CF" w:rsidRDefault="006330DF" w:rsidP="00744553">
            <w:pPr>
              <w:tabs>
                <w:tab w:val="clear" w:pos="-189"/>
              </w:tabs>
              <w:jc w:val="center"/>
              <w:rPr>
                <w:sz w:val="16"/>
                <w:szCs w:val="16"/>
              </w:rPr>
            </w:pPr>
          </w:p>
        </w:tc>
        <w:tc>
          <w:tcPr>
            <w:tcW w:w="425" w:type="dxa"/>
            <w:shd w:val="clear" w:color="auto" w:fill="FFFFFF" w:themeFill="background1"/>
            <w:vAlign w:val="center"/>
          </w:tcPr>
          <w:p w14:paraId="7FD2CDD4" w14:textId="635CE397" w:rsidR="006330DF" w:rsidRPr="37D7BE11" w:rsidRDefault="006330DF" w:rsidP="37D7BE11">
            <w:pPr>
              <w:jc w:val="center"/>
              <w:rPr>
                <w:sz w:val="16"/>
                <w:szCs w:val="16"/>
              </w:rPr>
            </w:pPr>
            <w:r>
              <w:rPr>
                <w:sz w:val="16"/>
                <w:szCs w:val="16"/>
              </w:rPr>
              <w:t>03</w:t>
            </w:r>
          </w:p>
        </w:tc>
        <w:tc>
          <w:tcPr>
            <w:tcW w:w="1134" w:type="dxa"/>
            <w:shd w:val="clear" w:color="auto" w:fill="FFFFFF" w:themeFill="background1"/>
            <w:vAlign w:val="center"/>
          </w:tcPr>
          <w:p w14:paraId="552F3693" w14:textId="6D7D600F" w:rsidR="006330DF" w:rsidRPr="37D7BE11" w:rsidRDefault="00031B35" w:rsidP="37D7BE11">
            <w:pPr>
              <w:jc w:val="center"/>
              <w:rPr>
                <w:sz w:val="16"/>
                <w:szCs w:val="16"/>
              </w:rPr>
            </w:pPr>
            <w:r>
              <w:rPr>
                <w:sz w:val="16"/>
                <w:szCs w:val="16"/>
              </w:rPr>
              <w:t>09-04-2024</w:t>
            </w:r>
          </w:p>
        </w:tc>
        <w:tc>
          <w:tcPr>
            <w:tcW w:w="3544" w:type="dxa"/>
            <w:shd w:val="clear" w:color="auto" w:fill="FFFFFF" w:themeFill="background1"/>
            <w:vAlign w:val="center"/>
          </w:tcPr>
          <w:p w14:paraId="0F4D8949" w14:textId="23FAE97F" w:rsidR="006330DF" w:rsidRPr="37D7BE11" w:rsidRDefault="006330DF" w:rsidP="37D7BE11">
            <w:pPr>
              <w:jc w:val="center"/>
              <w:rPr>
                <w:sz w:val="16"/>
                <w:szCs w:val="16"/>
              </w:rPr>
            </w:pPr>
            <w:r>
              <w:rPr>
                <w:sz w:val="16"/>
                <w:szCs w:val="16"/>
              </w:rPr>
              <w:t>Emissione per approvazione</w:t>
            </w:r>
          </w:p>
        </w:tc>
        <w:tc>
          <w:tcPr>
            <w:tcW w:w="1351" w:type="dxa"/>
            <w:shd w:val="clear" w:color="auto" w:fill="FFFFFF" w:themeFill="background1"/>
            <w:vAlign w:val="center"/>
          </w:tcPr>
          <w:p w14:paraId="2C986DDE" w14:textId="4873C457" w:rsidR="006330DF" w:rsidRPr="37D7BE11" w:rsidRDefault="006330DF" w:rsidP="37D7BE11">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6EBBA7E6" w14:textId="586C9A2E" w:rsidR="006330DF" w:rsidRPr="37D7BE11" w:rsidRDefault="006330DF" w:rsidP="37D7BE11">
            <w:pPr>
              <w:jc w:val="center"/>
              <w:rPr>
                <w:sz w:val="16"/>
                <w:szCs w:val="16"/>
                <w:lang w:eastAsia="en-US"/>
              </w:rPr>
            </w:pPr>
            <w:r>
              <w:rPr>
                <w:sz w:val="16"/>
                <w:szCs w:val="16"/>
                <w:lang w:eastAsia="en-US"/>
              </w:rPr>
              <w:t>RSPP</w:t>
            </w:r>
          </w:p>
        </w:tc>
        <w:tc>
          <w:tcPr>
            <w:tcW w:w="1351" w:type="dxa"/>
            <w:shd w:val="clear" w:color="auto" w:fill="FFFFFF" w:themeFill="background1"/>
            <w:vAlign w:val="center"/>
          </w:tcPr>
          <w:p w14:paraId="302522FC" w14:textId="5E75DC1A" w:rsidR="006330DF" w:rsidRPr="37D7BE11" w:rsidRDefault="006330DF" w:rsidP="37D7BE11">
            <w:pPr>
              <w:jc w:val="center"/>
              <w:rPr>
                <w:sz w:val="16"/>
                <w:szCs w:val="16"/>
                <w:lang w:eastAsia="en-US"/>
              </w:rPr>
            </w:pPr>
            <w:r>
              <w:rPr>
                <w:sz w:val="16"/>
                <w:szCs w:val="16"/>
                <w:lang w:eastAsia="en-US"/>
              </w:rPr>
              <w:t>Datore di Lavoro</w:t>
            </w:r>
          </w:p>
        </w:tc>
        <w:tc>
          <w:tcPr>
            <w:tcW w:w="1352" w:type="dxa"/>
            <w:shd w:val="clear" w:color="auto" w:fill="FFFFFF" w:themeFill="background1"/>
          </w:tcPr>
          <w:p w14:paraId="1BBBDDEA" w14:textId="77777777" w:rsidR="006330DF" w:rsidRPr="005B03CF" w:rsidRDefault="006330DF" w:rsidP="0074455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2027B59C" w:rsidR="000A00FD" w:rsidRDefault="000A00FD" w:rsidP="000A00FD">
      <w:pPr>
        <w:adjustRightInd w:val="0"/>
        <w:jc w:val="center"/>
        <w:rPr>
          <w:rFonts w:eastAsia="Arial Unicode MS" w:cs="Arial"/>
          <w:sz w:val="22"/>
        </w:rPr>
      </w:pPr>
    </w:p>
    <w:p w14:paraId="2E6EE868" w14:textId="6FD6A33D" w:rsidR="00EC3717" w:rsidRDefault="00EC3717" w:rsidP="000A00FD">
      <w:pPr>
        <w:adjustRightInd w:val="0"/>
        <w:jc w:val="center"/>
        <w:rPr>
          <w:rFonts w:eastAsia="Arial Unicode MS" w:cs="Arial"/>
          <w:sz w:val="22"/>
        </w:rPr>
      </w:pPr>
    </w:p>
    <w:p w14:paraId="1841439D" w14:textId="1ACB999B" w:rsidR="00EC3717" w:rsidRDefault="00EC3717" w:rsidP="000A00FD">
      <w:pPr>
        <w:adjustRightInd w:val="0"/>
        <w:jc w:val="center"/>
        <w:rPr>
          <w:rFonts w:eastAsia="Arial Unicode MS" w:cs="Arial"/>
          <w:sz w:val="22"/>
        </w:rPr>
      </w:pPr>
    </w:p>
    <w:p w14:paraId="0FD0924C" w14:textId="4D3A1662" w:rsidR="00EC3717" w:rsidRDefault="00EC3717" w:rsidP="000A00FD">
      <w:pPr>
        <w:adjustRightInd w:val="0"/>
        <w:jc w:val="center"/>
        <w:rPr>
          <w:rFonts w:eastAsia="Arial Unicode MS" w:cs="Arial"/>
          <w:sz w:val="22"/>
        </w:rPr>
      </w:pPr>
      <w:r>
        <w:rPr>
          <w:rFonts w:eastAsia="Arial Unicode MS" w:cs="Arial"/>
          <w:noProof/>
          <w:sz w:val="22"/>
        </w:rPr>
        <w:drawing>
          <wp:inline distT="0" distB="0" distL="0" distR="0" wp14:anchorId="5FDC192D" wp14:editId="0ABDE550">
            <wp:extent cx="2971226" cy="3960000"/>
            <wp:effectExtent l="0" t="0" r="63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1226"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D7002B5"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C3717">
              <w:rPr>
                <w:rFonts w:eastAsia="Arial Unicode MS" w:cs="Arial"/>
                <w:b/>
                <w:sz w:val="24"/>
                <w:szCs w:val="28"/>
              </w:rPr>
              <w:t>UDINE OVEST</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257539F" w:rsidR="000A00FD" w:rsidRPr="00EC3717" w:rsidRDefault="00EC3717" w:rsidP="00212665">
            <w:pPr>
              <w:tabs>
                <w:tab w:val="clear" w:pos="-189"/>
              </w:tabs>
              <w:adjustRightInd w:val="0"/>
              <w:ind w:left="182"/>
              <w:jc w:val="left"/>
              <w:rPr>
                <w:rFonts w:eastAsia="Arial Unicode MS" w:cs="Arial"/>
                <w:b/>
                <w:sz w:val="24"/>
                <w:szCs w:val="28"/>
              </w:rPr>
            </w:pPr>
            <w:r w:rsidRPr="00EC3717">
              <w:rPr>
                <w:rFonts w:eastAsia="Arial Unicode MS" w:cs="Arial"/>
              </w:rPr>
              <w:t xml:space="preserve">Via Giuseppe </w:t>
            </w:r>
            <w:proofErr w:type="spellStart"/>
            <w:r w:rsidRPr="00EC3717">
              <w:rPr>
                <w:rFonts w:eastAsia="Arial Unicode MS" w:cs="Arial"/>
              </w:rPr>
              <w:t>Duodo</w:t>
            </w:r>
            <w:proofErr w:type="spellEnd"/>
            <w:r w:rsidRPr="00EC3717">
              <w:rPr>
                <w:rFonts w:eastAsia="Arial Unicode MS" w:cs="Arial"/>
              </w:rPr>
              <w:t>, 98</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EC3717" w:rsidRDefault="000A00FD" w:rsidP="00212665">
            <w:pPr>
              <w:tabs>
                <w:tab w:val="clear" w:pos="-189"/>
              </w:tabs>
              <w:adjustRightInd w:val="0"/>
              <w:ind w:left="182"/>
              <w:jc w:val="left"/>
              <w:rPr>
                <w:rFonts w:eastAsia="Arial Unicode MS" w:cs="Arial"/>
              </w:rPr>
            </w:pPr>
            <w:r w:rsidRPr="00EC3717">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284EA83" w:rsidR="000A00FD" w:rsidRPr="00EC3717" w:rsidRDefault="00EC3717" w:rsidP="00212665">
            <w:pPr>
              <w:tabs>
                <w:tab w:val="clear" w:pos="-189"/>
              </w:tabs>
              <w:adjustRightInd w:val="0"/>
              <w:ind w:left="182"/>
              <w:jc w:val="left"/>
              <w:rPr>
                <w:rFonts w:eastAsia="Arial Unicode MS" w:cs="Arial"/>
                <w:b/>
                <w:sz w:val="24"/>
                <w:szCs w:val="28"/>
              </w:rPr>
            </w:pPr>
            <w:r w:rsidRPr="00EC3717">
              <w:rPr>
                <w:rFonts w:eastAsia="Arial Unicode MS" w:cs="Arial"/>
              </w:rPr>
              <w:t>Udine (UD)</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54DA34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A413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8A02C4">
        <w:rPr>
          <w:b/>
        </w:rPr>
        <w:lastRenderedPageBreak/>
        <w:t>DESCRIZIONE IMMOBILE:</w:t>
      </w:r>
    </w:p>
    <w:p w14:paraId="1936C5E5" w14:textId="77777777" w:rsidR="00EC3717" w:rsidRDefault="000A00FD" w:rsidP="000A00FD">
      <w:pPr>
        <w:tabs>
          <w:tab w:val="clear" w:pos="-189"/>
        </w:tabs>
      </w:pPr>
      <w:r>
        <w:t xml:space="preserve">L’agenzia si trova al </w:t>
      </w:r>
      <w:proofErr w:type="gramStart"/>
      <w:r w:rsidR="00EC3717">
        <w:t>1</w:t>
      </w:r>
      <w:r>
        <w:t>°</w:t>
      </w:r>
      <w:proofErr w:type="gramEnd"/>
      <w:r>
        <w:t xml:space="preserve"> piano di un fabbricato di </w:t>
      </w:r>
      <w:r w:rsidR="00EC3717">
        <w:t>6</w:t>
      </w:r>
      <w:r>
        <w:t xml:space="preserve"> piani fuori terra e </w:t>
      </w:r>
      <w:r w:rsidR="00EC3717">
        <w:t xml:space="preserve">con un piano interrato </w:t>
      </w:r>
      <w:r>
        <w:t>con affaccio su una delle principali arterie commerciali</w:t>
      </w:r>
      <w:r w:rsidR="00EC3717">
        <w:t xml:space="preserve"> di accesso alla città nella zona ovest.</w:t>
      </w:r>
    </w:p>
    <w:p w14:paraId="103C271E" w14:textId="4D77E046" w:rsidR="000A00FD" w:rsidRDefault="000A00FD" w:rsidP="000A00FD">
      <w:pPr>
        <w:tabs>
          <w:tab w:val="clear" w:pos="-189"/>
        </w:tabs>
      </w:pPr>
      <w:r>
        <w:t xml:space="preserve">L’immobile, unitamente a quello </w:t>
      </w:r>
      <w:r w:rsidR="00EC3717">
        <w:t>contiguo a fianco</w:t>
      </w:r>
      <w:r>
        <w:t>, costituis</w:t>
      </w:r>
      <w:r w:rsidR="00EC3717">
        <w:t>ce una cortina edilizia continua che definisce il fronte strada</w:t>
      </w:r>
      <w:r>
        <w:t>.</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0170CF35" w:rsidR="000A00FD" w:rsidRDefault="000A00FD" w:rsidP="008A02C4">
      <w:pPr>
        <w:tabs>
          <w:tab w:val="clear" w:pos="-189"/>
        </w:tabs>
      </w:pPr>
      <w:r w:rsidRPr="00473E51">
        <w:t xml:space="preserve">L’accesso allo stabile avviene attraverso un ampio </w:t>
      </w:r>
      <w:r>
        <w:t xml:space="preserve">serramento in </w:t>
      </w:r>
      <w:r w:rsidR="008A02C4">
        <w:t>legno</w:t>
      </w:r>
      <w:r>
        <w:t xml:space="preserve"> e vetro che conduce in un </w:t>
      </w:r>
      <w:r w:rsidRPr="00473E51">
        <w:t xml:space="preserve">androne condominiale </w:t>
      </w:r>
      <w:r>
        <w:t>ove si trova</w:t>
      </w:r>
      <w:r w:rsidR="008A02C4">
        <w:t xml:space="preserve"> l’ascensore. Attraverso un ulteriore serramento in legno e vetro si accede al</w:t>
      </w:r>
      <w:r>
        <w:t xml:space="preserve"> vano scala costituito da struttura in cemento armato</w:t>
      </w:r>
      <w:r w:rsidR="008A02C4">
        <w:t xml:space="preserve">. Le </w:t>
      </w:r>
      <w:r>
        <w:t>rampe sono delimitate da un parapetto in metallo con corrimano</w:t>
      </w:r>
      <w:r w:rsidR="008A02C4">
        <w:t xml:space="preserve"> in legno</w:t>
      </w:r>
      <w:r>
        <w:t xml:space="preserve">. </w:t>
      </w:r>
    </w:p>
    <w:p w14:paraId="5FC9CD63" w14:textId="77777777" w:rsidR="00A06EE0" w:rsidRDefault="00A06EE0" w:rsidP="008A02C4">
      <w:pPr>
        <w:tabs>
          <w:tab w:val="clear" w:pos="-189"/>
        </w:tabs>
      </w:pPr>
    </w:p>
    <w:p w14:paraId="49E4F88C" w14:textId="6847BE44" w:rsidR="00A06EE0" w:rsidRDefault="00031B35" w:rsidP="00A06EE0">
      <w:pPr>
        <w:tabs>
          <w:tab w:val="clear" w:pos="-189"/>
        </w:tabs>
        <w:jc w:val="center"/>
      </w:pPr>
      <w:r>
        <w:rPr>
          <w:noProof/>
        </w:rPr>
        <w:drawing>
          <wp:inline distT="0" distB="0" distL="0" distR="0" wp14:anchorId="235B2201" wp14:editId="2641C999">
            <wp:extent cx="6115050" cy="4325888"/>
            <wp:effectExtent l="0" t="0" r="0" b="0"/>
            <wp:docPr id="91610369" name="Immagine 4" descr="Immagine che contiene schizzo, Piano, diagramma,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369" name="Immagine 4" descr="Immagine che contiene schizzo, Piano, diagramma, Disegno tecnico&#10;&#10;Descrizione generat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8856" cy="4335655"/>
                    </a:xfrm>
                    <a:prstGeom prst="rect">
                      <a:avLst/>
                    </a:prstGeom>
                  </pic:spPr>
                </pic:pic>
              </a:graphicData>
            </a:graphic>
          </wp:inline>
        </w:drawing>
      </w:r>
    </w:p>
    <w:p w14:paraId="14581A3C" w14:textId="12F33AF4" w:rsidR="00A06EE0" w:rsidRDefault="00A06EE0" w:rsidP="008A02C4">
      <w:pPr>
        <w:tabs>
          <w:tab w:val="clear" w:pos="-189"/>
        </w:tabs>
      </w:pPr>
    </w:p>
    <w:p w14:paraId="1CBAE5F8" w14:textId="77777777" w:rsidR="000A00FD" w:rsidRPr="00674AB5" w:rsidRDefault="000A00FD" w:rsidP="000A00FD">
      <w:pP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37D7BE11">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37D7BE11">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37D7BE1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9CADB6B" w:rsidR="000A00FD" w:rsidRPr="00C063A5" w:rsidRDefault="37D7BE11" w:rsidP="37D7BE11">
            <w:pPr>
              <w:jc w:val="left"/>
            </w:pPr>
            <w:r w:rsidRPr="37D7BE11">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F38A5D2" w:rsidR="000A00FD" w:rsidRPr="00765852" w:rsidRDefault="37D7BE11" w:rsidP="37D7BE11">
            <w:pPr>
              <w:jc w:val="center"/>
              <w:rPr>
                <w:b/>
                <w:bCs/>
                <w:sz w:val="22"/>
                <w:szCs w:val="22"/>
              </w:rPr>
            </w:pPr>
            <w:r w:rsidRPr="37D7BE11">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B8F7796" w:rsidR="000A00FD" w:rsidRPr="00765852" w:rsidRDefault="37D7BE11" w:rsidP="37D7BE11">
            <w:pPr>
              <w:jc w:val="center"/>
              <w:rPr>
                <w:b/>
                <w:bCs/>
                <w:sz w:val="22"/>
                <w:szCs w:val="22"/>
              </w:rPr>
            </w:pPr>
            <w:r w:rsidRPr="37D7BE11">
              <w:rPr>
                <w:b/>
                <w:bCs/>
                <w:sz w:val="22"/>
                <w:szCs w:val="22"/>
              </w:rPr>
              <w:t>S</w:t>
            </w:r>
          </w:p>
        </w:tc>
        <w:tc>
          <w:tcPr>
            <w:tcW w:w="3260" w:type="dxa"/>
            <w:tcBorders>
              <w:left w:val="dotted" w:sz="4" w:space="0" w:color="auto"/>
              <w:bottom w:val="dotted" w:sz="4" w:space="0" w:color="auto"/>
            </w:tcBorders>
            <w:vAlign w:val="center"/>
          </w:tcPr>
          <w:p w14:paraId="78BD47F6" w14:textId="452137F8" w:rsidR="0000606E" w:rsidRPr="007D7227" w:rsidRDefault="37D7BE11" w:rsidP="37D7BE11">
            <w:pPr>
              <w:jc w:val="left"/>
            </w:pPr>
            <w:r w:rsidRPr="37D7BE11">
              <w:rPr>
                <w:rFonts w:eastAsia="Arial Narrow" w:cs="Arial Narrow"/>
              </w:rPr>
              <w:t>Acquisita documentazione immobile e disponibile presso gli archivi di Alleanza Assicurazioni S.p.A.</w:t>
            </w:r>
          </w:p>
        </w:tc>
      </w:tr>
      <w:tr w:rsidR="000A00FD" w14:paraId="476CF394" w14:textId="77777777" w:rsidTr="37D7BE1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BD94474"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6E582FB" w:rsidR="000A00FD" w:rsidRPr="00765852" w:rsidRDefault="008A02C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37D7BE11">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DDEC807"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37D7BE11">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37D7BE11">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37D7BE11">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37D7BE11">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6AC7D26"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37D7BE11">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37D7BE11">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37D7BE11">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37D7BE11">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37D7BE11">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37D7BE11">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37D7BE11">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249F505" w:rsidR="000A00FD" w:rsidRPr="00AA1487" w:rsidRDefault="000A00FD" w:rsidP="00212665">
            <w:pPr>
              <w:jc w:val="left"/>
            </w:pPr>
          </w:p>
        </w:tc>
      </w:tr>
      <w:tr w:rsidR="000A00FD" w14:paraId="1FB2855A" w14:textId="77777777" w:rsidTr="37D7BE11">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37D7BE11">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37D7BE11">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34E98F1" w14:textId="77777777" w:rsidR="008A02C4" w:rsidRDefault="000A00FD" w:rsidP="00212665">
            <w:pPr>
              <w:jc w:val="left"/>
            </w:pPr>
            <w:r>
              <w:t>L’agenzia non ha</w:t>
            </w:r>
            <w:r w:rsidRPr="0006143E">
              <w:t xml:space="preserve"> cantina di pertinenza</w:t>
            </w:r>
            <w:r>
              <w:t>.</w:t>
            </w:r>
          </w:p>
          <w:p w14:paraId="77DD21AE" w14:textId="6B3B62D2" w:rsidR="000A00FD" w:rsidRPr="0006143E" w:rsidRDefault="000A00FD" w:rsidP="008A02C4">
            <w:pPr>
              <w:jc w:val="left"/>
            </w:pPr>
            <w:r w:rsidRPr="00E23856">
              <w:t>Presenti cantine condominiali poste al di sotto degli uffici.</w:t>
            </w:r>
          </w:p>
        </w:tc>
      </w:tr>
      <w:tr w:rsidR="000A00FD" w14:paraId="79CA22A0" w14:textId="77777777" w:rsidTr="37D7BE1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04AFC03" w:rsidR="00406C9A" w:rsidRPr="008B6041" w:rsidRDefault="00406C9A" w:rsidP="00212665">
            <w:pPr>
              <w:jc w:val="left"/>
            </w:pPr>
          </w:p>
        </w:tc>
      </w:tr>
      <w:tr w:rsidR="000A00FD" w14:paraId="0A12403A" w14:textId="77777777" w:rsidTr="37D7BE11">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6330DF">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5E7AF926" w14:textId="77777777" w:rsidR="008A02C4" w:rsidRDefault="000A00FD" w:rsidP="008A02C4">
            <w:pPr>
              <w:jc w:val="left"/>
            </w:pPr>
            <w:r>
              <w:t>Conforme</w:t>
            </w:r>
          </w:p>
          <w:p w14:paraId="36969CD8" w14:textId="10747361" w:rsidR="000A00FD" w:rsidRPr="00202D79" w:rsidRDefault="000A00FD" w:rsidP="008A02C4">
            <w:pPr>
              <w:jc w:val="left"/>
            </w:pPr>
            <w:r>
              <w:t xml:space="preserve">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1AC7E367" w:rsidR="000A00FD" w:rsidRPr="00765852" w:rsidRDefault="006330D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A15A612" w14:textId="77777777" w:rsidR="008A02C4" w:rsidRPr="00F42B8E" w:rsidRDefault="008A02C4" w:rsidP="00212665">
            <w:pPr>
              <w:jc w:val="left"/>
            </w:pPr>
            <w:r w:rsidRPr="00F42B8E">
              <w:t>Non presenti pareti trasparenti nella Sede.</w:t>
            </w:r>
          </w:p>
          <w:p w14:paraId="45B5470B" w14:textId="2EFF441B" w:rsidR="000A00FD" w:rsidRPr="00F42B8E" w:rsidRDefault="008A02C4" w:rsidP="00212665">
            <w:pPr>
              <w:jc w:val="left"/>
            </w:pPr>
            <w:r w:rsidRPr="00F42B8E">
              <w:t xml:space="preserve">L’accesso alla Sede avviene attraverso serramento vetrato opportunamente segnalato. </w:t>
            </w:r>
          </w:p>
          <w:p w14:paraId="11E48EB6" w14:textId="43DD43A8" w:rsidR="00F42B8E" w:rsidRDefault="00F42B8E" w:rsidP="00212665">
            <w:pPr>
              <w:jc w:val="left"/>
            </w:pPr>
            <w:r w:rsidRPr="00F42B8E">
              <w:t xml:space="preserve">Balconi con </w:t>
            </w:r>
            <w:r>
              <w:t>parapetti con specchiature in vetro.</w:t>
            </w:r>
          </w:p>
          <w:p w14:paraId="56733A0D" w14:textId="6AFAB504" w:rsidR="000A00FD" w:rsidRDefault="000A00FD" w:rsidP="00212665">
            <w:pPr>
              <w:jc w:val="left"/>
            </w:pPr>
            <w:r>
              <w:t xml:space="preserve">L’accesso al condominio avviene tramite serramento vetrato </w:t>
            </w:r>
            <w:r w:rsidRPr="00F42B8E">
              <w:t>adeguatamente segnalato</w:t>
            </w:r>
            <w:r w:rsidR="00F42B8E">
              <w:t>.</w:t>
            </w:r>
          </w:p>
          <w:p w14:paraId="6C80B45C" w14:textId="6BA6F545" w:rsidR="000A00FD" w:rsidRPr="00734822" w:rsidRDefault="000A00FD" w:rsidP="00F42B8E">
            <w:pPr>
              <w:jc w:val="left"/>
            </w:pPr>
            <w:r>
              <w:t xml:space="preserve">Nel vano scala sono presenti finestre </w:t>
            </w:r>
            <w:r w:rsidR="00F42B8E">
              <w:t xml:space="preserve">e serramenti </w:t>
            </w:r>
            <w:r>
              <w:t>con vetro singolo</w:t>
            </w:r>
            <w:r w:rsidR="00F42B8E">
              <w:t>.</w:t>
            </w:r>
          </w:p>
        </w:tc>
      </w:tr>
      <w:tr w:rsidR="000A00FD" w14:paraId="41A42144" w14:textId="77777777" w:rsidTr="37D7BE11">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37D7BE11">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0AA79915" w:rsidR="000A00FD" w:rsidRPr="00577468" w:rsidRDefault="00F42B8E" w:rsidP="00212665">
            <w:pPr>
              <w:jc w:val="left"/>
              <w:rPr>
                <w:highlight w:val="yellow"/>
              </w:rPr>
            </w:pPr>
            <w:r w:rsidRPr="00B078A6">
              <w:t>Data la presenza di alcuni serramenti non apribili</w:t>
            </w:r>
            <w:r>
              <w:t xml:space="preserve"> e parapetti in vetro</w:t>
            </w:r>
            <w:r w:rsidRPr="00B078A6">
              <w:t>,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37D7BE11">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37D7BE11">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37D7BE11">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9AEDDD5" w:rsidR="000A00FD" w:rsidRPr="00F42B8E" w:rsidRDefault="000A00FD" w:rsidP="00212665">
            <w:pPr>
              <w:tabs>
                <w:tab w:val="clear" w:pos="-189"/>
                <w:tab w:val="left" w:pos="-144"/>
              </w:tabs>
              <w:jc w:val="left"/>
            </w:pPr>
            <w:r>
              <w:t xml:space="preserve">L’ufficio si </w:t>
            </w:r>
            <w:r w:rsidRPr="00F42B8E">
              <w:t xml:space="preserve">trova al </w:t>
            </w:r>
            <w:proofErr w:type="gramStart"/>
            <w:r w:rsidR="00F42B8E" w:rsidRPr="00F42B8E">
              <w:t>1</w:t>
            </w:r>
            <w:r w:rsidRPr="00F42B8E">
              <w:t>°</w:t>
            </w:r>
            <w:proofErr w:type="gramEnd"/>
            <w:r w:rsidRPr="00F42B8E">
              <w:t xml:space="preserve"> piano.</w:t>
            </w:r>
          </w:p>
          <w:p w14:paraId="3F76DE92" w14:textId="2146AC55" w:rsidR="000A00FD" w:rsidRPr="0079680C" w:rsidRDefault="000A00FD" w:rsidP="00212665">
            <w:pPr>
              <w:tabs>
                <w:tab w:val="clear" w:pos="-189"/>
                <w:tab w:val="left" w:pos="-144"/>
              </w:tabs>
              <w:jc w:val="left"/>
              <w:rPr>
                <w:color w:val="FF0000"/>
              </w:rPr>
            </w:pPr>
            <w:proofErr w:type="gramStart"/>
            <w:r w:rsidRPr="00F42B8E">
              <w:t>E’</w:t>
            </w:r>
            <w:proofErr w:type="gramEnd"/>
            <w:r w:rsidRPr="00F42B8E">
              <w:t xml:space="preserve"> presente </w:t>
            </w:r>
            <w:r w:rsidR="00F42B8E" w:rsidRPr="00F42B8E">
              <w:t>un gradino dal marciapiede su pubblica via ad ascensore in corrispondenza dell’ingresso allo Stabile.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F4E005D"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37D7BE11">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37D7BE11">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2303795"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26F29785" w:rsidR="000A00FD" w:rsidRDefault="000A00FD" w:rsidP="00212665">
            <w:pPr>
              <w:tabs>
                <w:tab w:val="clear" w:pos="-189"/>
                <w:tab w:val="left" w:pos="-144"/>
              </w:tabs>
              <w:jc w:val="left"/>
            </w:pPr>
            <w:r>
              <w:t>L’accesso è esclusivamente pedonale</w:t>
            </w:r>
            <w:r w:rsidR="00F42B8E">
              <w:t>.</w:t>
            </w:r>
          </w:p>
          <w:p w14:paraId="7BEFA651" w14:textId="33BF7187" w:rsidR="000A00FD" w:rsidRPr="0046409C" w:rsidRDefault="00F42B8E" w:rsidP="00F42B8E">
            <w:pPr>
              <w:tabs>
                <w:tab w:val="clear" w:pos="-189"/>
                <w:tab w:val="left" w:pos="-144"/>
              </w:tabs>
              <w:jc w:val="left"/>
              <w:rPr>
                <w:color w:val="FF0000"/>
              </w:rPr>
            </w:pPr>
            <w:r>
              <w:t>L’accesso veicolare avviene su altro lato dello Stabile.</w:t>
            </w:r>
          </w:p>
        </w:tc>
      </w:tr>
      <w:tr w:rsidR="000A00FD" w14:paraId="29BA75CB" w14:textId="77777777" w:rsidTr="37D7BE11">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0DA7E72"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931C450" w:rsidR="000A00FD" w:rsidRDefault="000A00FD" w:rsidP="00212665">
            <w:pPr>
              <w:tabs>
                <w:tab w:val="clear" w:pos="-189"/>
                <w:tab w:val="left" w:pos="-144"/>
              </w:tabs>
              <w:jc w:val="left"/>
            </w:pPr>
          </w:p>
        </w:tc>
      </w:tr>
      <w:tr w:rsidR="000A00FD" w14:paraId="2C3DB359" w14:textId="77777777" w:rsidTr="37D7BE1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0380B65" w:rsidR="00193070" w:rsidRPr="00A40F78" w:rsidRDefault="000A00FD" w:rsidP="00312945">
            <w:pPr>
              <w:tabs>
                <w:tab w:val="clear" w:pos="-189"/>
                <w:tab w:val="left" w:pos="-144"/>
              </w:tabs>
              <w:jc w:val="left"/>
              <w:rPr>
                <w:color w:val="FF0000"/>
              </w:rPr>
            </w:pPr>
            <w:r w:rsidRPr="00312945">
              <w:t xml:space="preserve">Sulle superfici di pavimento all’interno dell’agenzia non sono presenti buche, </w:t>
            </w:r>
            <w:proofErr w:type="spellStart"/>
            <w:r w:rsidRPr="00312945">
              <w:t>forometrie</w:t>
            </w:r>
            <w:proofErr w:type="spellEnd"/>
            <w:r w:rsidRPr="00312945">
              <w:t xml:space="preserve"> o sporgenze.</w:t>
            </w:r>
          </w:p>
        </w:tc>
      </w:tr>
      <w:tr w:rsidR="000A00FD" w14:paraId="5EBD4B42" w14:textId="77777777" w:rsidTr="37D7BE11">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37D7BE11">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119D072" w:rsidR="000A00FD" w:rsidRDefault="000A00FD" w:rsidP="00212665">
            <w:pPr>
              <w:tabs>
                <w:tab w:val="clear" w:pos="-189"/>
                <w:tab w:val="left" w:pos="-144"/>
              </w:tabs>
              <w:jc w:val="left"/>
            </w:pPr>
          </w:p>
        </w:tc>
      </w:tr>
      <w:tr w:rsidR="000A00FD" w:rsidRPr="003B0F4F" w14:paraId="76FD22BA" w14:textId="77777777" w:rsidTr="37D7BE11">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37D7BE11">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37D7BE11">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37D7BE11">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37D7BE11">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37D7BE11">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37D7BE11">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37D7BE11">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398C5E6" w:rsidR="000A00FD" w:rsidRPr="00F37868" w:rsidRDefault="000A00FD" w:rsidP="00212665">
            <w:pPr>
              <w:jc w:val="left"/>
            </w:pPr>
            <w:r w:rsidRPr="00F37868">
              <w:rPr>
                <w:rFonts w:eastAsiaTheme="minorHAnsi"/>
                <w:lang w:eastAsia="en-US"/>
              </w:rPr>
              <w:t>Si faccia riferimento al piano di emergenza e alla planimetria di emergenza presenti in agenzia</w:t>
            </w:r>
            <w:r w:rsidR="00F37868" w:rsidRPr="00F37868">
              <w:rPr>
                <w:rFonts w:eastAsiaTheme="minorHAnsi"/>
                <w:lang w:eastAsia="en-US"/>
              </w:rPr>
              <w:t>.</w:t>
            </w:r>
          </w:p>
        </w:tc>
      </w:tr>
      <w:tr w:rsidR="000A00FD" w14:paraId="709AF0E5" w14:textId="77777777" w:rsidTr="37D7BE11">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9491A69" w:rsidR="000A00FD" w:rsidRPr="00F37868" w:rsidRDefault="000A00FD" w:rsidP="00212665">
            <w:pPr>
              <w:jc w:val="left"/>
            </w:pPr>
            <w:r w:rsidRPr="00F37868">
              <w:rPr>
                <w:rFonts w:eastAsiaTheme="minorHAnsi"/>
                <w:lang w:eastAsia="en-US"/>
              </w:rPr>
              <w:t>Si faccia riferimento al piano di emergenza e alla planimetria di emergenza presenti in agenzia</w:t>
            </w:r>
            <w:r w:rsidR="00F37868" w:rsidRPr="00F37868">
              <w:rPr>
                <w:rFonts w:eastAsiaTheme="minorHAnsi"/>
                <w:lang w:eastAsia="en-US"/>
              </w:rPr>
              <w:t>.</w:t>
            </w:r>
          </w:p>
        </w:tc>
      </w:tr>
      <w:tr w:rsidR="000A00FD" w14:paraId="69CCA66C" w14:textId="77777777" w:rsidTr="37D7BE11">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37D7BE1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w:t>
            </w:r>
            <w:r w:rsidRPr="00640B24">
              <w:lastRenderedPageBreak/>
              <w:t>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0658E904" w:rsidR="000A00FD" w:rsidRPr="00640B24" w:rsidRDefault="000A00FD" w:rsidP="00F37868">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4A68E7A1" w:rsidR="00B12BD9" w:rsidRPr="00765852" w:rsidRDefault="00B12BD9" w:rsidP="00B12BD9">
            <w:pPr>
              <w:rPr>
                <w:b/>
                <w:sz w:val="22"/>
                <w:szCs w:val="22"/>
              </w:rPr>
            </w:pPr>
            <w:r>
              <w:rPr>
                <w:b/>
                <w:sz w:val="22"/>
                <w:szCs w:val="22"/>
              </w:rPr>
              <w:t xml:space="preserve"> 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72C8F78" w:rsidR="000A00FD" w:rsidRPr="00765852" w:rsidRDefault="00F3786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24D326F6" w:rsidR="000A00FD" w:rsidRPr="00F37868" w:rsidRDefault="000A00FD" w:rsidP="00212665">
            <w:pPr>
              <w:jc w:val="left"/>
            </w:pPr>
            <w:r w:rsidRPr="00210662">
              <w:t>La porta d’ingresso alla Sede</w:t>
            </w:r>
            <w:r>
              <w:t>,</w:t>
            </w:r>
            <w:r w:rsidRPr="00210662">
              <w:t xml:space="preserve"> durante </w:t>
            </w:r>
            <w:r w:rsidRPr="00F37868">
              <w:t xml:space="preserve">l’apertura degli uffici, deve restare aperta ed è apribile tramite sistema </w:t>
            </w:r>
            <w:r w:rsidR="00F37868" w:rsidRPr="00F37868">
              <w:t>elettrico</w:t>
            </w:r>
            <w:r w:rsidR="00B12BD9">
              <w:t>, è apribile dall’interno tramite sistema meccanico.</w:t>
            </w:r>
          </w:p>
          <w:p w14:paraId="3DD218C8" w14:textId="1CB6D5D5" w:rsidR="000A00FD" w:rsidRPr="00122C58" w:rsidRDefault="000A00FD" w:rsidP="00212665">
            <w:pPr>
              <w:jc w:val="left"/>
              <w:rPr>
                <w:color w:val="FF0000"/>
              </w:rPr>
            </w:pPr>
            <w:r w:rsidRPr="00F37868">
              <w:lastRenderedPageBreak/>
              <w:t>L’apertura del portone condominiale è verso l’interno ed è consentita da sistema elettrico e meccanico.</w:t>
            </w:r>
          </w:p>
        </w:tc>
      </w:tr>
      <w:tr w:rsidR="00ED2658" w14:paraId="58AB812F" w14:textId="77777777" w:rsidTr="37D7BE11">
        <w:tc>
          <w:tcPr>
            <w:tcW w:w="959" w:type="dxa"/>
            <w:tcBorders>
              <w:top w:val="dotted" w:sz="4" w:space="0" w:color="auto"/>
              <w:bottom w:val="dotted" w:sz="4" w:space="0" w:color="auto"/>
              <w:right w:val="dotted" w:sz="4" w:space="0" w:color="auto"/>
            </w:tcBorders>
            <w:vAlign w:val="center"/>
          </w:tcPr>
          <w:p w14:paraId="60D4EF56" w14:textId="77777777" w:rsidR="00ED2658" w:rsidRPr="00202D79" w:rsidRDefault="00ED2658" w:rsidP="00ED2658">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ED2658" w:rsidRPr="00202D79" w:rsidRDefault="00ED2658" w:rsidP="00ED2658">
            <w:pPr>
              <w:jc w:val="left"/>
            </w:pPr>
            <w:r w:rsidRPr="00C3159E">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ED2658" w:rsidRPr="00202D79" w:rsidRDefault="00ED2658" w:rsidP="00ED2658">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34FB002F" w:rsidR="00ED2658" w:rsidRPr="00765852" w:rsidRDefault="00ED2658" w:rsidP="00ED2658">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1C163A88" w:rsidR="00ED2658" w:rsidRPr="00765852" w:rsidRDefault="00ED2658" w:rsidP="00ED2658">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538A746C" w:rsidR="00ED2658" w:rsidRDefault="00ED2658" w:rsidP="00ED2658">
            <w:pPr>
              <w:jc w:val="left"/>
            </w:pPr>
            <w:r>
              <w:t>La porta di accesso alla Sede dotata di sistema elettrico meccanico.</w:t>
            </w:r>
          </w:p>
          <w:p w14:paraId="08828214" w14:textId="165644DE" w:rsidR="00ED2658" w:rsidRDefault="00ED2658" w:rsidP="00ED2658">
            <w:pPr>
              <w:jc w:val="left"/>
            </w:pPr>
            <w:r w:rsidRPr="00765852">
              <w:t>Le vie di fuga per le parti comuni corrispondono all’uscita condominiale su strada.</w:t>
            </w:r>
          </w:p>
          <w:p w14:paraId="44F3D126" w14:textId="6A31D908" w:rsidR="00ED2658" w:rsidRPr="00202D79" w:rsidRDefault="00ED2658" w:rsidP="00ED2658">
            <w:pPr>
              <w:jc w:val="left"/>
            </w:pPr>
            <w:r>
              <w:t>La porta di accesso allo Stabile, dotata di sistema elettrico di aperture, è apribile dall’interno tramite sistema meccanico.</w:t>
            </w:r>
          </w:p>
        </w:tc>
      </w:tr>
      <w:tr w:rsidR="000A00FD" w14:paraId="08520837" w14:textId="77777777" w:rsidTr="37D7BE11">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BD05D7D" w14:textId="77777777" w:rsidR="00C3159E" w:rsidRDefault="000A00FD" w:rsidP="00C3159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908A5E1" w:rsidR="000A00FD" w:rsidRPr="00202D79" w:rsidRDefault="000A00FD" w:rsidP="00C3159E">
            <w:pPr>
              <w:jc w:val="left"/>
            </w:pPr>
            <w:r w:rsidRPr="0006143E">
              <w:t>Non presente negli spazi condominiali comuni.</w:t>
            </w:r>
          </w:p>
        </w:tc>
      </w:tr>
      <w:tr w:rsidR="000A00FD" w14:paraId="4295ED69" w14:textId="77777777" w:rsidTr="37D7BE11">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BA79970" w:rsidR="000A00FD" w:rsidRPr="00202D79" w:rsidRDefault="000A00FD" w:rsidP="00212665">
            <w:pPr>
              <w:jc w:val="left"/>
            </w:pPr>
            <w:r w:rsidRPr="0006143E">
              <w:t>Non presente negli spazi condominiali comuni.</w:t>
            </w:r>
          </w:p>
        </w:tc>
      </w:tr>
      <w:tr w:rsidR="000A00FD" w14:paraId="707B5820" w14:textId="77777777" w:rsidTr="37D7BE11">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7B63EC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593DB2C" w:rsidR="000A00FD" w:rsidRPr="00765852" w:rsidRDefault="000A00FD" w:rsidP="00212665">
            <w:pPr>
              <w:jc w:val="left"/>
              <w:rPr>
                <w:color w:val="FF0000"/>
              </w:rPr>
            </w:pPr>
          </w:p>
        </w:tc>
      </w:tr>
      <w:tr w:rsidR="000A00FD" w14:paraId="54E8998E" w14:textId="77777777" w:rsidTr="37D7BE11">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04D2CE9"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37D7BE11">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F02068A" w:rsidR="000A00FD" w:rsidRPr="009B044C" w:rsidRDefault="000A00FD" w:rsidP="00212665">
            <w:pPr>
              <w:jc w:val="left"/>
            </w:pPr>
            <w:r w:rsidRPr="009B044C">
              <w:t>corso di approfondimento per le parti comuni.</w:t>
            </w:r>
            <w:r w:rsidRPr="009B044C">
              <w:rPr>
                <w:color w:val="FF0000"/>
              </w:rPr>
              <w:t xml:space="preserve"> </w:t>
            </w:r>
          </w:p>
        </w:tc>
      </w:tr>
      <w:tr w:rsidR="000A00FD" w14:paraId="45EBE179" w14:textId="77777777" w:rsidTr="37D7BE11">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BC1B513" w:rsidR="000A00FD" w:rsidRPr="009A3C2B" w:rsidRDefault="000A00FD" w:rsidP="00C3159E">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ABF4BB0" w:rsidR="000A00FD" w:rsidRPr="00765852" w:rsidRDefault="00C3159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2F7E0D7" w:rsidR="000A00FD" w:rsidRDefault="000A00FD" w:rsidP="00C3159E">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37D7BE11">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37D7BE1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BB48444" w:rsidR="000A00FD" w:rsidRPr="00765852" w:rsidRDefault="00424DB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549BD23" w:rsidR="000A00FD" w:rsidRDefault="000A00FD" w:rsidP="00212665">
            <w:pPr>
              <w:jc w:val="left"/>
            </w:pPr>
            <w:r>
              <w:t xml:space="preserve">Le porte dei bagni sono </w:t>
            </w:r>
            <w:r w:rsidR="00424DB5">
              <w:t>dotate</w:t>
            </w:r>
            <w:r>
              <w:t xml:space="preserve"> di nottolino per apertura in caso di emergenza</w:t>
            </w:r>
            <w:r w:rsidR="00C3159E">
              <w:t>.</w:t>
            </w:r>
          </w:p>
        </w:tc>
      </w:tr>
      <w:tr w:rsidR="000A00FD" w14:paraId="7721A0D7" w14:textId="77777777" w:rsidTr="37D7BE11">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37D7BE11">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37D7BE1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7F86C5E"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4F5CFC7" w:rsidR="000A00FD" w:rsidRPr="00765852" w:rsidRDefault="00C3159E"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37D7BE1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5F3E957" w:rsidR="000A00FD" w:rsidRPr="00415D2A" w:rsidRDefault="000A00FD" w:rsidP="00212665">
            <w:pPr>
              <w:jc w:val="left"/>
            </w:pPr>
            <w:r>
              <w:t xml:space="preserve">Tutte le </w:t>
            </w:r>
            <w:r w:rsidR="00C3159E">
              <w:t xml:space="preserve">porte vetrate </w:t>
            </w:r>
            <w:r>
              <w:t xml:space="preserve">hanno vetrofanie </w:t>
            </w:r>
            <w:r w:rsidR="00C3159E">
              <w:t>e loghi di</w:t>
            </w:r>
            <w:r>
              <w:t xml:space="preserve">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5A448DD" w14:textId="3F7C4CB8"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C3159E">
              <w:t xml:space="preserve">in legno e </w:t>
            </w:r>
            <w:r w:rsidRPr="009E2C6F">
              <w:t>specchiature vetrate</w:t>
            </w:r>
            <w:r>
              <w:t>.</w:t>
            </w:r>
          </w:p>
          <w:p w14:paraId="3943E521" w14:textId="21E10879" w:rsidR="000A00FD" w:rsidRPr="00D04B3E" w:rsidRDefault="00C3159E" w:rsidP="00C3159E">
            <w:pPr>
              <w:jc w:val="left"/>
            </w:pPr>
            <w:r>
              <w:t xml:space="preserve">Presente ulteriore serramento vetrato tra l’androne di ingresso allo Stabile ed il vano scala condominiale costituito da </w:t>
            </w:r>
            <w:r w:rsidRPr="009E2C6F">
              <w:t xml:space="preserve">intelaiatura </w:t>
            </w:r>
            <w:r>
              <w:t xml:space="preserve">in legno e </w:t>
            </w:r>
            <w:r w:rsidRPr="009E2C6F">
              <w:t>specchiature vetrate</w:t>
            </w:r>
            <w:r>
              <w:t>.</w:t>
            </w:r>
          </w:p>
        </w:tc>
      </w:tr>
      <w:tr w:rsidR="000A00FD" w14:paraId="2EE7B5CF" w14:textId="77777777" w:rsidTr="0032365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5763CDCC"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C47C5EE" w:rsidR="000A00FD" w:rsidRPr="00765852" w:rsidRDefault="0032365E"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8842F4B" w14:textId="77777777" w:rsidR="00974A17" w:rsidRDefault="00C3159E" w:rsidP="00C3159E">
            <w:pPr>
              <w:jc w:val="left"/>
            </w:pPr>
            <w:r w:rsidRPr="00E51533">
              <w:t xml:space="preserve">In ambito della Sede non tutte le superfici trasparenti o traslucide delle porte e </w:t>
            </w:r>
            <w:r w:rsidR="00974A17">
              <w:t>dei sopra luce</w:t>
            </w:r>
            <w:r w:rsidRPr="00E51533">
              <w:t xml:space="preserve"> sono protette contro lo sfondamento. </w:t>
            </w:r>
          </w:p>
          <w:p w14:paraId="57D757A4" w14:textId="789A23EA" w:rsidR="00C3159E" w:rsidRPr="00E51533" w:rsidRDefault="00C3159E" w:rsidP="00C3159E">
            <w:pPr>
              <w:jc w:val="left"/>
            </w:pPr>
            <w:r w:rsidRPr="00E51533">
              <w:t xml:space="preserve">Presenza di serramenti </w:t>
            </w:r>
            <w:r w:rsidR="00974A17">
              <w:t>e relativi parapetti in vetro con apposizione di pellicole protettive. Balconi con parapetti in metallo e specchiature in vetro.</w:t>
            </w:r>
          </w:p>
          <w:p w14:paraId="0B6B4FF9" w14:textId="02FD5462" w:rsidR="000A00FD" w:rsidRPr="005C2F4E" w:rsidRDefault="000A00FD" w:rsidP="00974A17">
            <w:pPr>
              <w:jc w:val="left"/>
              <w:rPr>
                <w:highlight w:val="yellow"/>
              </w:rPr>
            </w:pPr>
            <w:r w:rsidRPr="00D04B3E">
              <w:t>In corso di approfondimento per le parti comuni.</w:t>
            </w:r>
            <w:r>
              <w:rPr>
                <w:color w:val="FF0000"/>
              </w:rPr>
              <w:t xml:space="preserve"> </w:t>
            </w:r>
          </w:p>
        </w:tc>
      </w:tr>
      <w:tr w:rsidR="000A00FD" w14:paraId="10472C02" w14:textId="77777777" w:rsidTr="37D7BE11">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3EE3F68"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524365C" w:rsidR="000A00FD" w:rsidRPr="00765852" w:rsidRDefault="00974A1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37D7BE11">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6BBDF97D" w:rsidR="00F84D80" w:rsidRPr="00765852" w:rsidRDefault="00974A1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44E15C61" w:rsidR="00F84D80" w:rsidRPr="00202D79" w:rsidRDefault="00F84D80" w:rsidP="00212665">
            <w:pPr>
              <w:jc w:val="left"/>
            </w:pPr>
            <w:r>
              <w:t>Segnaletica n</w:t>
            </w:r>
            <w:r w:rsidRPr="0006143E">
              <w:t>on presente negli spazi condominiali comuni.</w:t>
            </w:r>
          </w:p>
        </w:tc>
      </w:tr>
      <w:tr w:rsidR="00F84D80" w14:paraId="481A5107" w14:textId="77777777" w:rsidTr="37D7BE11">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37D7BE11">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37D7BE11">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37D7BE11">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w:t>
            </w:r>
            <w:r w:rsidRPr="00615F6B">
              <w:lastRenderedPageBreak/>
              <w:t>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37D7BE11">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4A1D5F9"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D73B374" w:rsidR="00713C48" w:rsidRDefault="00F84D80" w:rsidP="00974A17">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37D7BE11">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AB85B7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w:t>
            </w:r>
            <w:r w:rsidRPr="00974A17">
              <w:rPr>
                <w:rFonts w:eastAsiaTheme="minorHAnsi"/>
                <w:lang w:eastAsia="en-US"/>
              </w:rPr>
              <w:t>scale sono chiuse entro muri (perimetro esterno) e parapetti metallici (lato interno).</w:t>
            </w:r>
          </w:p>
        </w:tc>
      </w:tr>
      <w:tr w:rsidR="00676E85" w14:paraId="3F46B80D" w14:textId="77777777" w:rsidTr="37D7BE11">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37D7BE11">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37D7BE11">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37D7BE11">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D9A5E9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37D7BE11">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37D7BE11">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37D7BE11">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37D7BE11">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37D7BE11">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0091448" w:rsidR="00F84D80" w:rsidRDefault="00F84D80" w:rsidP="00974A17">
            <w:pPr>
              <w:tabs>
                <w:tab w:val="clear" w:pos="-189"/>
              </w:tabs>
              <w:jc w:val="left"/>
            </w:pPr>
            <w:r>
              <w:t>L’aerazione è garantita da finestre apribili (ricambio d’aria naturale</w:t>
            </w:r>
            <w:r w:rsidR="00974A17">
              <w:t>)</w:t>
            </w:r>
            <w:r>
              <w:t>.</w:t>
            </w:r>
          </w:p>
        </w:tc>
      </w:tr>
      <w:tr w:rsidR="00F84D80" w14:paraId="4249A87F" w14:textId="77777777" w:rsidTr="37D7BE11">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EA92E4B"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3B7A324" w:rsidR="00F84D80" w:rsidRPr="00765852" w:rsidRDefault="00974A1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089BD8A" w:rsidR="00F84D80" w:rsidRDefault="00F84D80" w:rsidP="00974A17">
            <w:pPr>
              <w:tabs>
                <w:tab w:val="clear" w:pos="-189"/>
              </w:tabs>
              <w:jc w:val="left"/>
            </w:pPr>
            <w:r>
              <w:t>Non presente impianto di aereazione artificiale.</w:t>
            </w:r>
          </w:p>
        </w:tc>
      </w:tr>
      <w:tr w:rsidR="00F84D80" w14:paraId="73B3E159" w14:textId="77777777" w:rsidTr="37D7BE11">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F391B2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0020F010" w:rsidR="00F84D80" w:rsidRPr="00974A17" w:rsidRDefault="00F84D80" w:rsidP="00212665">
            <w:pPr>
              <w:tabs>
                <w:tab w:val="clear" w:pos="-189"/>
              </w:tabs>
              <w:jc w:val="left"/>
            </w:pPr>
            <w:r>
              <w:t xml:space="preserve">Il sistema è dotato di dispositivi orientabili e </w:t>
            </w:r>
            <w:r w:rsidRPr="00974A17">
              <w:t>velocità variabile &lt;0.2m/s – split a parete</w:t>
            </w:r>
            <w:r w:rsidR="00974A17" w:rsidRPr="00974A17">
              <w:t xml:space="preserve"> e split a </w:t>
            </w:r>
            <w:r w:rsidRPr="00974A17">
              <w:t>cassett</w:t>
            </w:r>
            <w:r w:rsidR="00974A17" w:rsidRPr="00974A17">
              <w:t>a</w:t>
            </w:r>
            <w:r w:rsidRPr="00974A17">
              <w:t xml:space="preserve"> a plafone.</w:t>
            </w:r>
          </w:p>
          <w:p w14:paraId="40FE37EA" w14:textId="0AA6501C" w:rsidR="00F84D80" w:rsidRPr="002D3F0B" w:rsidRDefault="00F84D80" w:rsidP="00212665">
            <w:pPr>
              <w:tabs>
                <w:tab w:val="clear" w:pos="-189"/>
              </w:tabs>
              <w:jc w:val="left"/>
            </w:pPr>
            <w:r w:rsidRPr="00974A17">
              <w:t>Non presente impianto di aereazione artificiale.</w:t>
            </w:r>
          </w:p>
        </w:tc>
      </w:tr>
      <w:tr w:rsidR="00F84D80" w14:paraId="70866785" w14:textId="77777777" w:rsidTr="37D7BE11">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95C01C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37D7BE11">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9BD6C6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37D7BE11">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37D7BE11">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 xml:space="preserve">La temperatura nei locali di lavoro deve essere adeguata all'organismo umano durante il tempo di lavoro, tenuto conto dei metodi di lavoro applicati e degli sforzi </w:t>
            </w:r>
            <w:r w:rsidRPr="00CF6AB8">
              <w:lastRenderedPageBreak/>
              <w:t>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lastRenderedPageBreak/>
              <w:t>Conforme.</w:t>
            </w:r>
          </w:p>
          <w:p w14:paraId="21A36FF8" w14:textId="77777777" w:rsidR="00F84D80" w:rsidRPr="00BE21C2" w:rsidRDefault="00F84D80" w:rsidP="00212665">
            <w:pPr>
              <w:jc w:val="left"/>
            </w:pPr>
            <w:r w:rsidRPr="00BE21C2">
              <w:t xml:space="preserve">Prevista temperatura standard invernale </w:t>
            </w:r>
            <w:r w:rsidRPr="00BE21C2">
              <w:lastRenderedPageBreak/>
              <w:t xml:space="preserve">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FA5DF99" w:rsidR="00F84D80" w:rsidRPr="00974A17" w:rsidRDefault="00F84D80" w:rsidP="00212665">
            <w:pPr>
              <w:jc w:val="left"/>
            </w:pPr>
            <w:r w:rsidRPr="00974A17">
              <w:t xml:space="preserve">L’impianto di riscaldamento è costituito da radiatori facenti capo a caldaia a gas </w:t>
            </w:r>
            <w:r w:rsidRPr="00974A17">
              <w:lastRenderedPageBreak/>
              <w:t>(</w:t>
            </w:r>
            <w:r w:rsidR="00974A17" w:rsidRPr="00974A17">
              <w:t>vano condominiale</w:t>
            </w:r>
            <w:r w:rsidRPr="00974A17">
              <w:t>) del tipo</w:t>
            </w:r>
            <w:r w:rsidR="00974A17" w:rsidRPr="00974A17">
              <w:t xml:space="preserve"> </w:t>
            </w:r>
            <w:r w:rsidRPr="00974A17">
              <w:t>condominiale.</w:t>
            </w:r>
          </w:p>
          <w:p w14:paraId="5262A32F" w14:textId="2C32E52D" w:rsidR="00F84D80" w:rsidRDefault="00F84D80" w:rsidP="00974A17">
            <w:pPr>
              <w:jc w:val="left"/>
            </w:pPr>
            <w:r w:rsidRPr="00974A17">
              <w:t>L’impianto di raffrescamento è costituito da split a parete</w:t>
            </w:r>
            <w:r w:rsidR="00974A17" w:rsidRPr="00974A17">
              <w:t xml:space="preserve"> e split a plafone</w:t>
            </w:r>
            <w:r w:rsidRPr="00974A17">
              <w:t xml:space="preserve"> che consente la gestione autonoma degli elementi.</w:t>
            </w:r>
          </w:p>
        </w:tc>
      </w:tr>
      <w:tr w:rsidR="00F84D80" w14:paraId="2758D718" w14:textId="77777777" w:rsidTr="37D7BE11">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78EB9AD" w:rsidR="00F84D80" w:rsidRDefault="00F84D80" w:rsidP="00212665">
            <w:pPr>
              <w:jc w:val="left"/>
            </w:pPr>
          </w:p>
        </w:tc>
      </w:tr>
      <w:tr w:rsidR="00F84D80" w14:paraId="703C1349" w14:textId="77777777" w:rsidTr="37D7BE11">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37D0F75" w:rsidR="00F84D80" w:rsidRPr="00496068" w:rsidRDefault="00F84D80" w:rsidP="00974A17">
            <w:pPr>
              <w:jc w:val="left"/>
            </w:pPr>
            <w:r w:rsidRPr="00496068">
              <w:t xml:space="preserve">Sono presenti termosifoni collegati all’impianto di riscaldamento </w:t>
            </w:r>
            <w:r w:rsidR="00974A17">
              <w:t>centralizzato</w:t>
            </w:r>
            <w:r w:rsidRPr="00496068">
              <w:t xml:space="preserve"> a gas.</w:t>
            </w:r>
          </w:p>
        </w:tc>
      </w:tr>
      <w:tr w:rsidR="00F84D80" w14:paraId="7959AEB0" w14:textId="77777777" w:rsidTr="37D7BE11">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C2ADBB7" w:rsidR="00F84D80" w:rsidRDefault="00F84D80" w:rsidP="00212665">
            <w:pPr>
              <w:tabs>
                <w:tab w:val="clear" w:pos="-189"/>
              </w:tabs>
              <w:jc w:val="left"/>
            </w:pPr>
            <w:r>
              <w:t>Sono presenti tende interne su tutti i serramenti esterni.</w:t>
            </w:r>
          </w:p>
        </w:tc>
      </w:tr>
      <w:tr w:rsidR="00F84D80" w14:paraId="1256DE74" w14:textId="77777777" w:rsidTr="37D7BE11">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37D7BE11">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37D7BE11">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AF45145" w14:textId="565FAE03" w:rsidR="00F84D80" w:rsidRDefault="00195FDB" w:rsidP="00212665">
            <w:pPr>
              <w:jc w:val="left"/>
            </w:pPr>
            <w:r w:rsidRPr="00195FDB">
              <w:t>I</w:t>
            </w:r>
            <w:r w:rsidR="00F84D80">
              <w:t xml:space="preserve"> livelli d’illuminamento sono comunque garantiti da impianto d’illuminazione artificiale.</w:t>
            </w:r>
          </w:p>
          <w:p w14:paraId="4C9527C2" w14:textId="19DEA6D3" w:rsidR="00195FDB" w:rsidRDefault="00195FDB" w:rsidP="00212665">
            <w:pPr>
              <w:jc w:val="left"/>
            </w:pPr>
            <w:r w:rsidRPr="00774C2E">
              <w:t>Presenza di apparecchi di illuminazione non idonei e/o obsoleti.</w:t>
            </w:r>
          </w:p>
        </w:tc>
      </w:tr>
      <w:tr w:rsidR="00F84D80" w14:paraId="4E7DB020" w14:textId="77777777" w:rsidTr="37D7BE11">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37D7BE11">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1F04487" w:rsidR="00F84D80" w:rsidRPr="00765852" w:rsidRDefault="0050344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4A41B60B" w:rsidR="00F84D80" w:rsidRDefault="00F84D80" w:rsidP="00212665">
            <w:pPr>
              <w:jc w:val="left"/>
            </w:pPr>
            <w:r w:rsidRPr="006152E7">
              <w:t>Non presente illuminazione di emergenza nelle parti comuni.</w:t>
            </w:r>
          </w:p>
        </w:tc>
      </w:tr>
      <w:tr w:rsidR="00F84D80" w14:paraId="209D3344" w14:textId="77777777" w:rsidTr="37D7BE11">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37D7BE11">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A335E46" w:rsidR="00F84D80" w:rsidRPr="00765852" w:rsidRDefault="0050344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72244F11" w:rsidR="00F84D80" w:rsidRDefault="00F84D80" w:rsidP="00503449">
            <w:pPr>
              <w:jc w:val="left"/>
            </w:pPr>
            <w:r>
              <w:t xml:space="preserve">Tutti gli ambienti sono dotati d’illuminazione </w:t>
            </w:r>
            <w:r w:rsidRPr="007E6948">
              <w:t>artificiale</w:t>
            </w:r>
            <w:r>
              <w:t>.</w:t>
            </w:r>
          </w:p>
        </w:tc>
      </w:tr>
      <w:tr w:rsidR="00F84D80" w14:paraId="2FFD1907" w14:textId="77777777" w:rsidTr="37D7BE11">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37D7BE11">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37D7BE11">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37D7BE11">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 xml:space="preserve">Nei luoghi di lavoro o nelle loro immediate vicinanze deve essere messa a disposizione dei lavoratori acqua in quantità sufficiente, tanto per uso potabile </w:t>
            </w:r>
            <w:r w:rsidRPr="00A24869">
              <w:lastRenderedPageBreak/>
              <w:t>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5FA3D47" w:rsidR="00F84D80" w:rsidRDefault="00F84D80" w:rsidP="00212665">
            <w:pPr>
              <w:jc w:val="left"/>
            </w:pPr>
          </w:p>
        </w:tc>
      </w:tr>
      <w:tr w:rsidR="00F84D80" w14:paraId="021AE72D" w14:textId="77777777" w:rsidTr="37D7BE11">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Pr="000D15C5" w:rsidRDefault="00F84D80" w:rsidP="00212665">
            <w:pPr>
              <w:jc w:val="left"/>
            </w:pPr>
            <w:r w:rsidRPr="000D15C5">
              <w:t>Manutenzione erogatori lavabi.</w:t>
            </w:r>
          </w:p>
          <w:p w14:paraId="44F4E5A6" w14:textId="145E17AD" w:rsidR="00F84D80" w:rsidRDefault="00F84D80" w:rsidP="00212665">
            <w:pPr>
              <w:jc w:val="left"/>
            </w:pPr>
            <w:r w:rsidRPr="000D15C5">
              <w:t>Presenza di Autoclave: manutenzione periodica a carico del condominio.</w:t>
            </w:r>
          </w:p>
        </w:tc>
      </w:tr>
      <w:tr w:rsidR="00F84D80" w14:paraId="451B3794" w14:textId="77777777" w:rsidTr="37D7BE11">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37D7BE11">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37D7BE11">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A03A4BB" w:rsidR="00F84D80" w:rsidRDefault="00F84D80" w:rsidP="00212665">
            <w:pPr>
              <w:jc w:val="left"/>
            </w:pPr>
          </w:p>
        </w:tc>
      </w:tr>
      <w:tr w:rsidR="00F84D80" w14:paraId="6ACE07DB" w14:textId="77777777" w:rsidTr="37D7BE11">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37D7BE11">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37D7BE11">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37D7BE11">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37D7BE11">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37D7BE11">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48D34162" w:rsidR="00B31297" w:rsidRDefault="00B31297" w:rsidP="00B31297">
            <w:r>
              <w:t>Le stampanti sono posizionate in prossimità di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37D7BE11">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37D7BE11">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37D7BE11">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37D7BE11">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37D7BE11">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3CBE3CC" w:rsidR="00212665" w:rsidRPr="00CA0217" w:rsidRDefault="00212665" w:rsidP="00503449">
            <w:pPr>
              <w:jc w:val="left"/>
              <w:rPr>
                <w:rFonts w:cs="Tahoma"/>
                <w:color w:val="000000"/>
                <w:sz w:val="16"/>
                <w:szCs w:val="16"/>
              </w:rPr>
            </w:pPr>
            <w:r w:rsidRPr="00503449">
              <w:rPr>
                <w:rFonts w:cs="Tahoma"/>
                <w:sz w:val="16"/>
                <w:szCs w:val="16"/>
              </w:rPr>
              <w:t>L'ampiezza delle vie di circolazione è adeguata e permette un facile raggiungimento dei luoghi di lavoro e manutenzione.</w:t>
            </w:r>
          </w:p>
        </w:tc>
      </w:tr>
      <w:tr w:rsidR="00212665" w:rsidRPr="00CA0217" w14:paraId="6D66603D" w14:textId="77777777" w:rsidTr="001F6EAB">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57EEEB7C" w:rsidR="00212665" w:rsidRDefault="001F6EAB"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FA19D44" w:rsidR="00212665" w:rsidRDefault="001F6EAB"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0485C4DD" w:rsidR="00212665" w:rsidRPr="00537CE7" w:rsidRDefault="001F6EAB"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6BBF3326" w:rsidR="00503449" w:rsidRPr="00503449" w:rsidRDefault="00212665" w:rsidP="00503449">
            <w:pPr>
              <w:jc w:val="left"/>
              <w:rPr>
                <w:rFonts w:cs="Tahoma"/>
                <w:color w:val="000000"/>
                <w:sz w:val="16"/>
                <w:szCs w:val="16"/>
              </w:rPr>
            </w:pPr>
            <w:r w:rsidRPr="00503449">
              <w:rPr>
                <w:rFonts w:cs="Tahoma"/>
                <w:color w:val="000000"/>
                <w:sz w:val="16"/>
                <w:szCs w:val="16"/>
              </w:rPr>
              <w:t>La porta della Sede è dotata di sistema elettrico</w:t>
            </w:r>
            <w:r w:rsidR="001F6EAB">
              <w:rPr>
                <w:rFonts w:cs="Tahoma"/>
                <w:color w:val="000000"/>
                <w:sz w:val="16"/>
                <w:szCs w:val="16"/>
              </w:rPr>
              <w:t xml:space="preserve"> meccanico</w:t>
            </w:r>
            <w:r w:rsidR="00503449" w:rsidRPr="00503449">
              <w:rPr>
                <w:rFonts w:cs="Tahoma"/>
                <w:color w:val="000000"/>
                <w:sz w:val="16"/>
                <w:szCs w:val="16"/>
              </w:rPr>
              <w:t>.</w:t>
            </w:r>
          </w:p>
          <w:p w14:paraId="53D6AAE1" w14:textId="2A7365E6" w:rsidR="00212665" w:rsidRPr="00CA0217" w:rsidRDefault="00212665" w:rsidP="00503449">
            <w:pPr>
              <w:jc w:val="left"/>
              <w:rPr>
                <w:rFonts w:cs="Tahoma"/>
                <w:color w:val="000000"/>
                <w:sz w:val="16"/>
                <w:szCs w:val="16"/>
              </w:rPr>
            </w:pPr>
            <w:r w:rsidRPr="00503449">
              <w:rPr>
                <w:rFonts w:cs="Tahoma"/>
                <w:color w:val="000000"/>
                <w:sz w:val="16"/>
                <w:szCs w:val="16"/>
              </w:rPr>
              <w:t>La porta di uscita dal Condominio è dotata di sistema elettro meccanico</w:t>
            </w:r>
            <w:r w:rsidR="00503449" w:rsidRPr="00503449">
              <w:rPr>
                <w:rFonts w:cs="Tahoma"/>
                <w:color w:val="000000"/>
                <w:sz w:val="16"/>
                <w:szCs w:val="16"/>
              </w:rPr>
              <w:t>.</w:t>
            </w:r>
          </w:p>
        </w:tc>
      </w:tr>
      <w:tr w:rsidR="00212665" w:rsidRPr="00CA0217" w14:paraId="3D8C00CD" w14:textId="77777777" w:rsidTr="00503449">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6A0B76C3" w:rsidR="00212665" w:rsidRDefault="0050344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CD14284" w:rsidR="00212665" w:rsidRDefault="0050344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0E2B5BDF" w:rsidR="00212665" w:rsidRDefault="0050344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ABE22E8" w14:textId="77777777" w:rsidR="00503449" w:rsidRPr="00503449" w:rsidRDefault="00212665" w:rsidP="00212665">
            <w:pPr>
              <w:jc w:val="left"/>
              <w:rPr>
                <w:rFonts w:cs="Tahoma"/>
                <w:color w:val="000000"/>
                <w:sz w:val="16"/>
                <w:szCs w:val="16"/>
              </w:rPr>
            </w:pPr>
            <w:r w:rsidRPr="00503449">
              <w:rPr>
                <w:rFonts w:cs="Tahoma"/>
                <w:color w:val="000000"/>
                <w:sz w:val="16"/>
                <w:szCs w:val="16"/>
              </w:rPr>
              <w:t>Porte interne in legno con sopraluce in vetro non a norma</w:t>
            </w:r>
            <w:r w:rsidR="00503449" w:rsidRPr="00503449">
              <w:rPr>
                <w:rFonts w:cs="Tahoma"/>
                <w:color w:val="000000"/>
                <w:sz w:val="16"/>
                <w:szCs w:val="16"/>
              </w:rPr>
              <w:t>.</w:t>
            </w:r>
          </w:p>
          <w:p w14:paraId="129C5A04" w14:textId="77777777" w:rsidR="00503449" w:rsidRPr="00503449" w:rsidRDefault="00212665" w:rsidP="00212665">
            <w:pPr>
              <w:jc w:val="left"/>
              <w:rPr>
                <w:rFonts w:cs="Tahoma"/>
                <w:color w:val="000000"/>
                <w:sz w:val="16"/>
                <w:szCs w:val="16"/>
              </w:rPr>
            </w:pPr>
            <w:r w:rsidRPr="00503449">
              <w:rPr>
                <w:rFonts w:cs="Tahoma"/>
                <w:color w:val="000000"/>
                <w:sz w:val="16"/>
                <w:szCs w:val="16"/>
              </w:rPr>
              <w:t>Porte interne in legno</w:t>
            </w:r>
            <w:r w:rsidR="00503449" w:rsidRPr="00503449">
              <w:rPr>
                <w:rFonts w:cs="Tahoma"/>
                <w:color w:val="000000"/>
                <w:sz w:val="16"/>
                <w:szCs w:val="16"/>
              </w:rPr>
              <w:t>.</w:t>
            </w:r>
          </w:p>
          <w:p w14:paraId="15A38758" w14:textId="568A6432" w:rsidR="00212665" w:rsidRPr="00CA0217" w:rsidRDefault="006104B1" w:rsidP="00503449">
            <w:pPr>
              <w:jc w:val="left"/>
              <w:rPr>
                <w:rFonts w:cs="Tahoma"/>
                <w:color w:val="000000"/>
                <w:sz w:val="16"/>
                <w:szCs w:val="16"/>
              </w:rPr>
            </w:pPr>
            <w:r w:rsidRPr="00503449">
              <w:rPr>
                <w:rFonts w:cs="Tahoma"/>
                <w:color w:val="000000"/>
                <w:sz w:val="16"/>
                <w:szCs w:val="16"/>
              </w:rPr>
              <w:t xml:space="preserve">Porte dei bagni </w:t>
            </w:r>
            <w:r w:rsidR="001F6EAB">
              <w:rPr>
                <w:rFonts w:cs="Tahoma"/>
                <w:color w:val="000000"/>
                <w:sz w:val="16"/>
                <w:szCs w:val="16"/>
              </w:rPr>
              <w:t>dotate</w:t>
            </w:r>
            <w:r w:rsidRPr="00503449">
              <w:rPr>
                <w:rFonts w:cs="Tahoma"/>
                <w:color w:val="000000"/>
                <w:sz w:val="16"/>
                <w:szCs w:val="16"/>
              </w:rPr>
              <w:t xml:space="preserve"> di nottolino di sicurezza</w:t>
            </w:r>
            <w:r w:rsidR="00503449" w:rsidRPr="00503449">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7192E462" w:rsidR="00212665" w:rsidRPr="00CA0217" w:rsidRDefault="00212665" w:rsidP="00503449">
            <w:pPr>
              <w:jc w:val="left"/>
              <w:rPr>
                <w:rFonts w:cs="Tahoma"/>
                <w:color w:val="000000"/>
                <w:sz w:val="16"/>
                <w:szCs w:val="16"/>
              </w:rPr>
            </w:pPr>
            <w:r>
              <w:rPr>
                <w:rFonts w:cs="Tahoma"/>
                <w:color w:val="000000"/>
                <w:sz w:val="16"/>
                <w:szCs w:val="16"/>
              </w:rPr>
              <w:t>L’agenzia è raggiungibile attraverso le scale complete di strisce antiscivolo</w:t>
            </w:r>
            <w:r w:rsidR="00503449">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B5088C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503449"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503449">
              <w:rPr>
                <w:rFonts w:cs="Tahoma"/>
                <w:sz w:val="16"/>
                <w:szCs w:val="16"/>
              </w:rPr>
              <w:t xml:space="preserve">Sono disponibili </w:t>
            </w:r>
            <w:proofErr w:type="spellStart"/>
            <w:r w:rsidRPr="00503449">
              <w:rPr>
                <w:rFonts w:cs="Tahoma"/>
                <w:sz w:val="16"/>
                <w:szCs w:val="16"/>
              </w:rPr>
              <w:t>nn</w:t>
            </w:r>
            <w:proofErr w:type="spellEnd"/>
            <w:r w:rsidRPr="0050344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50344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B9AFF0C" w:rsidR="00B60B00" w:rsidRDefault="0050344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4374C46" w:rsidR="00B60B00" w:rsidRDefault="0050344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2875D5E6" w:rsidR="00B60B00" w:rsidRDefault="0050344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C7779EB" w:rsidR="00B60B00" w:rsidRPr="00F074C3" w:rsidRDefault="00B60B00" w:rsidP="00503449">
            <w:pPr>
              <w:jc w:val="left"/>
              <w:rPr>
                <w:rFonts w:cs="Tahoma"/>
                <w:color w:val="000000"/>
                <w:sz w:val="16"/>
                <w:szCs w:val="16"/>
              </w:rPr>
            </w:pPr>
            <w:r w:rsidRPr="00914240">
              <w:rPr>
                <w:rFonts w:cs="Tahoma"/>
                <w:color w:val="000000"/>
                <w:sz w:val="16"/>
                <w:szCs w:val="16"/>
              </w:rPr>
              <w:t xml:space="preserve">Ci sono manutenzioni in facciata </w:t>
            </w:r>
            <w:r w:rsidR="00503449" w:rsidRPr="00914240">
              <w:rPr>
                <w:rFonts w:cs="Tahoma"/>
                <w:color w:val="000000"/>
                <w:sz w:val="16"/>
                <w:szCs w:val="16"/>
              </w:rPr>
              <w:t xml:space="preserve">ed in copertura </w:t>
            </w:r>
            <w:r w:rsidRPr="00914240">
              <w:rPr>
                <w:rFonts w:cs="Tahoma"/>
                <w:color w:val="000000"/>
                <w:sz w:val="16"/>
                <w:szCs w:val="16"/>
              </w:rPr>
              <w:t>per insegne e impiant</w:t>
            </w:r>
            <w:r w:rsidR="00503449" w:rsidRPr="00914240">
              <w:rPr>
                <w:rFonts w:cs="Tahoma"/>
                <w:color w:val="000000"/>
                <w:sz w:val="16"/>
                <w:szCs w:val="16"/>
              </w:rPr>
              <w: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914240">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69BC3171" w:rsidR="00F7219D" w:rsidRPr="00914240" w:rsidRDefault="00914240" w:rsidP="00E509FF">
            <w:pPr>
              <w:jc w:val="left"/>
              <w:rPr>
                <w:rFonts w:cs="Tahoma"/>
                <w:sz w:val="16"/>
                <w:szCs w:val="16"/>
              </w:rPr>
            </w:pPr>
            <w:r w:rsidRPr="00914240">
              <w:rPr>
                <w:rFonts w:cs="Tahoma"/>
                <w:sz w:val="16"/>
                <w:szCs w:val="16"/>
              </w:rPr>
              <w:t>Non tutte l</w:t>
            </w:r>
            <w:r w:rsidR="00F7219D" w:rsidRPr="00914240">
              <w:rPr>
                <w:rFonts w:cs="Tahoma"/>
                <w:sz w:val="16"/>
                <w:szCs w:val="16"/>
              </w:rPr>
              <w:t>e stampanti si trovano in vano dedicato.</w:t>
            </w:r>
          </w:p>
          <w:p w14:paraId="49BD4EBF" w14:textId="49456F6B" w:rsidR="00F7219D" w:rsidRPr="00914240" w:rsidRDefault="00914240" w:rsidP="00E509FF">
            <w:pPr>
              <w:jc w:val="left"/>
              <w:rPr>
                <w:rFonts w:cs="Tahoma"/>
                <w:sz w:val="16"/>
                <w:szCs w:val="16"/>
              </w:rPr>
            </w:pPr>
            <w:r w:rsidRPr="00914240">
              <w:rPr>
                <w:rFonts w:cs="Tahoma"/>
                <w:sz w:val="16"/>
                <w:szCs w:val="16"/>
              </w:rPr>
              <w:t>V</w:t>
            </w:r>
            <w:r w:rsidR="00F7219D" w:rsidRPr="00914240">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914240">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57DA8D9C" w:rsidR="00F7219D" w:rsidRPr="00F074C3" w:rsidRDefault="00914240"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ECBCCB6" w14:textId="61380782" w:rsidR="00F7219D" w:rsidRPr="00F074C3" w:rsidRDefault="00914240"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74825D3C" w14:textId="359473F0" w:rsidR="00F7219D" w:rsidRPr="00F074C3" w:rsidRDefault="00F7219D" w:rsidP="00E509FF">
            <w:pPr>
              <w:jc w:val="left"/>
              <w:rPr>
                <w:rFonts w:cs="Tahoma"/>
                <w:color w:val="000000"/>
                <w:sz w:val="16"/>
                <w:szCs w:val="16"/>
              </w:rPr>
            </w:pPr>
            <w:r w:rsidRPr="00914240">
              <w:rPr>
                <w:rFonts w:cs="Tahoma"/>
                <w:color w:val="000000"/>
                <w:sz w:val="16"/>
                <w:szCs w:val="16"/>
              </w:rPr>
              <w:t>Le stampanti si trovano vicino alle postazioni operative</w:t>
            </w:r>
            <w:r w:rsidR="00914240" w:rsidRPr="00914240">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13B22864" w:rsidR="00996099" w:rsidRPr="00996099" w:rsidRDefault="00506B0B" w:rsidP="00914240">
            <w:pPr>
              <w:jc w:val="left"/>
              <w:rPr>
                <w:rFonts w:cs="Tahoma"/>
                <w:color w:val="FF0000"/>
                <w:sz w:val="16"/>
                <w:szCs w:val="16"/>
              </w:rPr>
            </w:pPr>
            <w:r w:rsidRPr="00914240">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4C4375B" w:rsidR="00506B0B" w:rsidRPr="00215DA0" w:rsidRDefault="00506B0B" w:rsidP="00914240">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43A75">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6947D1D" w:rsidR="00506B0B" w:rsidRPr="00914240" w:rsidRDefault="00506B0B" w:rsidP="00E509FF">
            <w:pPr>
              <w:jc w:val="left"/>
              <w:rPr>
                <w:rFonts w:cs="Tahoma"/>
                <w:color w:val="FF0000"/>
                <w:sz w:val="16"/>
                <w:szCs w:val="16"/>
              </w:rPr>
            </w:pPr>
            <w:r w:rsidRPr="00914240">
              <w:rPr>
                <w:rFonts w:cs="Tahoma"/>
                <w:sz w:val="16"/>
                <w:szCs w:val="16"/>
              </w:rPr>
              <w:t>Presente impianto a gas</w:t>
            </w:r>
            <w:r w:rsidR="00914240" w:rsidRPr="00914240">
              <w:rPr>
                <w:rFonts w:cs="Tahoma"/>
                <w:sz w:val="16"/>
                <w:szCs w:val="16"/>
              </w:rPr>
              <w:t xml:space="preserv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8F4FD99" w:rsidR="00506B0B" w:rsidRPr="00F074C3" w:rsidRDefault="00A43A7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6A01BF04" w:rsidR="00506B0B" w:rsidRPr="00F074C3" w:rsidRDefault="00A43A7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79E85FAF" w:rsidR="009130E3" w:rsidRPr="0086339A" w:rsidRDefault="00506B0B" w:rsidP="0086339A">
            <w:pPr>
              <w:jc w:val="left"/>
              <w:rPr>
                <w:rFonts w:cs="Tahoma"/>
                <w:sz w:val="16"/>
                <w:szCs w:val="16"/>
              </w:rPr>
            </w:pPr>
            <w:r w:rsidRPr="00FC637E">
              <w:rPr>
                <w:rFonts w:cs="Tahoma"/>
                <w:sz w:val="16"/>
                <w:szCs w:val="16"/>
              </w:rPr>
              <w:t>Impianto a gas condominiale</w:t>
            </w:r>
            <w:r w:rsidR="009130E3" w:rsidRPr="00FC637E">
              <w:rPr>
                <w:rFonts w:cs="Tahoma"/>
                <w:sz w:val="16"/>
                <w:szCs w:val="16"/>
              </w:rPr>
              <w:t xml:space="preserve"> (locale tecnico condominial</w:t>
            </w:r>
            <w:r w:rsidR="0086339A" w:rsidRPr="00FC637E">
              <w:rPr>
                <w:rFonts w:cs="Tahoma"/>
                <w:sz w:val="16"/>
                <w:szCs w:val="16"/>
              </w:rPr>
              <w:t>e</w:t>
            </w:r>
            <w:r w:rsidR="00FC637E" w:rsidRPr="00FC637E">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FC637E">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25905E5" w:rsidR="00506B0B" w:rsidRPr="00F074C3" w:rsidRDefault="00FC637E"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3C21F770" w:rsidR="00506B0B" w:rsidRPr="00F074C3" w:rsidRDefault="00FC637E"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4868E136" w:rsidR="00311AA0" w:rsidRPr="00135DBB" w:rsidRDefault="00311AA0" w:rsidP="00E509FF">
            <w:pPr>
              <w:jc w:val="left"/>
              <w:rPr>
                <w:rFonts w:cs="Tahoma"/>
                <w:color w:val="000000"/>
                <w:sz w:val="16"/>
                <w:szCs w:val="16"/>
                <w:highlight w:val="cyan"/>
              </w:rPr>
            </w:pPr>
            <w:r w:rsidRPr="00FC637E">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BA20DB4" w:rsidR="00506B0B" w:rsidRDefault="006330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B02219C" w:rsidR="00506B0B" w:rsidRDefault="006330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42F9D4F" w:rsidR="00506B0B" w:rsidRDefault="006330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B57906C" w:rsidR="00506B0B" w:rsidRDefault="006330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3F03DD3" w:rsidR="00506B0B" w:rsidRDefault="006330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05BB75C5" w:rsidR="00506B0B" w:rsidRDefault="006330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FC637E" w:rsidRDefault="00506B0B" w:rsidP="00E509FF">
            <w:pPr>
              <w:jc w:val="left"/>
              <w:rPr>
                <w:sz w:val="16"/>
                <w:szCs w:val="16"/>
              </w:rPr>
            </w:pPr>
            <w:r>
              <w:rPr>
                <w:sz w:val="16"/>
                <w:szCs w:val="16"/>
              </w:rPr>
              <w:t xml:space="preserve">Vi sono barriere architettoniche che non consentono l’accesso a lavoratori con </w:t>
            </w:r>
            <w:r w:rsidRPr="00FC637E">
              <w:rPr>
                <w:sz w:val="16"/>
                <w:szCs w:val="16"/>
              </w:rPr>
              <w:t>disabilità motoria.</w:t>
            </w:r>
          </w:p>
          <w:p w14:paraId="0A7B5520" w14:textId="05FDE910" w:rsidR="00506B0B" w:rsidRDefault="00506B0B" w:rsidP="00FC637E">
            <w:pPr>
              <w:jc w:val="left"/>
              <w:rPr>
                <w:sz w:val="16"/>
                <w:szCs w:val="16"/>
              </w:rPr>
            </w:pPr>
            <w:r w:rsidRPr="00FC637E">
              <w:rPr>
                <w:sz w:val="16"/>
                <w:szCs w:val="16"/>
              </w:rPr>
              <w:t xml:space="preserve">Qualora se ne presentasse la necessità, gli spazi </w:t>
            </w:r>
            <w:proofErr w:type="gramStart"/>
            <w:r w:rsidRPr="00FC637E">
              <w:rPr>
                <w:sz w:val="16"/>
                <w:szCs w:val="16"/>
              </w:rPr>
              <w:t>possono essere opportunamente adeguati</w:t>
            </w:r>
            <w:proofErr w:type="gramEnd"/>
            <w:r w:rsidRPr="00FC637E">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BECE660" w:rsidR="00506B0B" w:rsidRDefault="006330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4091E8E0" w:rsidR="00506B0B" w:rsidRDefault="006330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0C022A5"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FC637E">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2CA89B8" w:rsidR="00506B0B" w:rsidRDefault="006330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497307F3" w:rsidR="00506B0B" w:rsidRDefault="006330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BFAB2EA" w:rsidR="00506B0B" w:rsidRPr="00CA0217" w:rsidRDefault="00506B0B" w:rsidP="00FC637E">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BAE7681"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F04EEE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F256592" w:rsidR="00506B0B" w:rsidRDefault="006330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03F7663B" w:rsidR="00506B0B" w:rsidRDefault="006330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B4D1A88"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A43A75">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1E8FEE9" w:rsidR="00E11C41" w:rsidRPr="00FC637E" w:rsidRDefault="00506B0B" w:rsidP="00A43A75">
            <w:pPr>
              <w:jc w:val="left"/>
              <w:rPr>
                <w:rFonts w:ascii="Arial" w:hAnsi="Arial" w:cs="Arial"/>
                <w:color w:val="FF0000"/>
                <w:sz w:val="16"/>
              </w:rPr>
            </w:pPr>
            <w:r w:rsidRPr="00FC637E">
              <w:rPr>
                <w:rFonts w:cs="Tahoma"/>
                <w:sz w:val="16"/>
                <w:szCs w:val="16"/>
              </w:rPr>
              <w:t>Rischio presente nell’attività</w:t>
            </w:r>
            <w:r w:rsidR="00A43A75">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3E53850" w:rsidR="00506B0B" w:rsidRPr="00F074C3" w:rsidRDefault="00A43A7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71870567" w:rsidR="00506B0B" w:rsidRPr="00F074C3" w:rsidRDefault="00A43A7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63E72A24" w:rsidR="00506B0B" w:rsidRPr="00A916C5" w:rsidRDefault="00A43A75" w:rsidP="00E509FF">
            <w:pPr>
              <w:jc w:val="left"/>
              <w:rPr>
                <w:rFonts w:cs="Tahoma"/>
                <w:color w:val="000000"/>
                <w:sz w:val="16"/>
                <w:szCs w:val="16"/>
                <w:highlight w:val="cyan"/>
              </w:rPr>
            </w:pPr>
            <w:r w:rsidRPr="00A43A75">
              <w:rPr>
                <w:rFonts w:cs="Tahoma"/>
                <w:color w:val="000000"/>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3FA5E14" w:rsidR="00506B0B" w:rsidRPr="00F074C3" w:rsidRDefault="006330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5A742307" w:rsidR="00506B0B" w:rsidRPr="00F074C3" w:rsidRDefault="006330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0FF8761" w:rsidR="00506B0B" w:rsidRPr="00534461" w:rsidRDefault="00506B0B" w:rsidP="00327F2E">
            <w:pPr>
              <w:jc w:val="left"/>
              <w:rPr>
                <w:rFonts w:cs="Tahoma"/>
                <w:color w:val="000000"/>
                <w:sz w:val="16"/>
                <w:szCs w:val="16"/>
              </w:rPr>
            </w:pPr>
            <w:r w:rsidRPr="00FC637E">
              <w:rPr>
                <w:rFonts w:cs="Tahoma"/>
                <w:color w:val="000000"/>
                <w:sz w:val="16"/>
                <w:szCs w:val="16"/>
              </w:rPr>
              <w:t xml:space="preserve">La sede si trova </w:t>
            </w:r>
            <w:r w:rsidRPr="00327F2E">
              <w:rPr>
                <w:rFonts w:cs="Tahoma"/>
                <w:sz w:val="16"/>
                <w:szCs w:val="16"/>
              </w:rPr>
              <w:t xml:space="preserve">al </w:t>
            </w:r>
            <w:proofErr w:type="gramStart"/>
            <w:r w:rsidR="00FC637E" w:rsidRPr="00327F2E">
              <w:rPr>
                <w:rFonts w:cs="Tahoma"/>
                <w:sz w:val="16"/>
                <w:szCs w:val="16"/>
              </w:rPr>
              <w:t>1</w:t>
            </w:r>
            <w:r w:rsidRPr="00327F2E">
              <w:rPr>
                <w:rFonts w:cs="Tahoma"/>
                <w:sz w:val="16"/>
                <w:szCs w:val="16"/>
              </w:rPr>
              <w:t>°</w:t>
            </w:r>
            <w:proofErr w:type="gramEnd"/>
            <w:r w:rsidRPr="00327F2E">
              <w:rPr>
                <w:rFonts w:cs="Tahoma"/>
                <w:sz w:val="16"/>
                <w:szCs w:val="16"/>
              </w:rPr>
              <w:t xml:space="preserve"> piano,</w:t>
            </w:r>
            <w:r w:rsidR="00FC637E" w:rsidRPr="00327F2E">
              <w:rPr>
                <w:rFonts w:cs="Tahoma"/>
                <w:sz w:val="16"/>
                <w:szCs w:val="16"/>
              </w:rPr>
              <w:t xml:space="preserve"> </w:t>
            </w:r>
            <w:r w:rsidRPr="00327F2E">
              <w:rPr>
                <w:rFonts w:cs="Tahoma"/>
                <w:sz w:val="16"/>
                <w:szCs w:val="16"/>
              </w:rPr>
              <w:t xml:space="preserve">senza </w:t>
            </w:r>
            <w:r w:rsidRPr="00FC637E">
              <w:rPr>
                <w:rFonts w:cs="Tahoma"/>
                <w:color w:val="000000"/>
                <w:sz w:val="16"/>
                <w:szCs w:val="16"/>
              </w:rPr>
              <w:t>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E6C949E" w:rsidR="00506B0B" w:rsidRPr="00F074C3" w:rsidRDefault="006330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F41CE4C" w:rsidR="00506B0B" w:rsidRPr="00F074C3" w:rsidRDefault="006330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B42F590"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64AF8C68" w:rsidR="00506B0B" w:rsidRPr="000D15C5" w:rsidRDefault="000D15C5" w:rsidP="00E509FF">
            <w:pPr>
              <w:jc w:val="left"/>
              <w:rPr>
                <w:rFonts w:cs="Tahoma"/>
                <w:sz w:val="16"/>
                <w:szCs w:val="16"/>
              </w:rPr>
            </w:pPr>
            <w:r w:rsidRPr="000D15C5">
              <w:rPr>
                <w:rFonts w:cs="Tahoma"/>
                <w:sz w:val="16"/>
                <w:szCs w:val="16"/>
              </w:rPr>
              <w:t>R</w:t>
            </w:r>
            <w:r w:rsidR="009B34B2" w:rsidRPr="000D15C5">
              <w:rPr>
                <w:rFonts w:cs="Tahoma"/>
                <w:sz w:val="16"/>
                <w:szCs w:val="16"/>
              </w:rPr>
              <w:t>ichiedere</w:t>
            </w:r>
            <w:r w:rsidR="00506B0B" w:rsidRPr="000D15C5">
              <w:rPr>
                <w:rFonts w:cs="Tahoma"/>
                <w:sz w:val="16"/>
                <w:szCs w:val="16"/>
              </w:rPr>
              <w:t xml:space="preserve"> elaborazione di relazione da parte di tecnico incaricato</w:t>
            </w:r>
            <w:r w:rsidRPr="000D15C5">
              <w:rPr>
                <w:rFonts w:cs="Tahoma"/>
                <w:sz w:val="16"/>
                <w:szCs w:val="16"/>
              </w:rPr>
              <w:t>.</w:t>
            </w:r>
          </w:p>
          <w:p w14:paraId="75A078D1" w14:textId="3DAA5D01" w:rsidR="00506B0B" w:rsidRPr="009B34B2" w:rsidRDefault="00506B0B" w:rsidP="00E509FF">
            <w:pPr>
              <w:jc w:val="left"/>
              <w:rPr>
                <w:rFonts w:cs="Tahoma"/>
                <w:sz w:val="16"/>
                <w:szCs w:val="16"/>
              </w:rPr>
            </w:pPr>
            <w:r w:rsidRPr="000D15C5">
              <w:rPr>
                <w:rFonts w:cs="Tahoma"/>
                <w:sz w:val="16"/>
                <w:szCs w:val="16"/>
              </w:rPr>
              <w:lastRenderedPageBreak/>
              <w:t>Prevedere sostituzione periodica di rompigetto</w:t>
            </w:r>
            <w:r w:rsidR="000D15C5" w:rsidRPr="000D15C5">
              <w:rPr>
                <w:rFonts w:cs="Tahoma"/>
                <w:sz w:val="16"/>
                <w:szCs w:val="16"/>
              </w:rPr>
              <w:t>.</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7D8B837" w:rsidR="00506B0B" w:rsidRPr="00F074C3" w:rsidRDefault="006330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5D84A98" w:rsidR="00506B0B" w:rsidRPr="00F074C3" w:rsidRDefault="006330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093777F" w:rsidR="00506B0B" w:rsidRPr="00F074C3" w:rsidRDefault="006330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A804F22" w:rsidR="00506B0B" w:rsidRPr="00F074C3" w:rsidRDefault="006330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54292B6" w:rsidR="00506B0B" w:rsidRPr="00F074C3" w:rsidRDefault="006330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58C89B8" w:rsidR="00506B0B" w:rsidRPr="00F074C3" w:rsidRDefault="006330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DE2FC5">
              <w:rPr>
                <w:sz w:val="22"/>
              </w:rPr>
              <w:t>entità sismica zona 2</w:t>
            </w:r>
          </w:p>
        </w:tc>
      </w:tr>
      <w:tr w:rsidR="00F7219D" w14:paraId="6258F076" w14:textId="77777777" w:rsidTr="00E509FF">
        <w:tc>
          <w:tcPr>
            <w:tcW w:w="2943" w:type="dxa"/>
            <w:shd w:val="clear" w:color="auto" w:fill="auto"/>
          </w:tcPr>
          <w:p w14:paraId="745EAF8E" w14:textId="77777777" w:rsidR="00F7219D" w:rsidRPr="00DE2FC5" w:rsidRDefault="00F7219D" w:rsidP="00E509FF">
            <w:pPr>
              <w:jc w:val="left"/>
              <w:rPr>
                <w:sz w:val="22"/>
              </w:rPr>
            </w:pPr>
            <w:r w:rsidRPr="00DE2FC5">
              <w:rPr>
                <w:sz w:val="22"/>
              </w:rPr>
              <w:t>RISCHIO IDROGEOLOGICO</w:t>
            </w:r>
          </w:p>
        </w:tc>
        <w:tc>
          <w:tcPr>
            <w:tcW w:w="11443" w:type="dxa"/>
          </w:tcPr>
          <w:p w14:paraId="63DAF795" w14:textId="176BEF90" w:rsidR="00F7219D" w:rsidRPr="00DE2FC5" w:rsidRDefault="00F7219D" w:rsidP="00DE2FC5">
            <w:pPr>
              <w:jc w:val="left"/>
              <w:rPr>
                <w:sz w:val="22"/>
              </w:rPr>
            </w:pPr>
            <w:r w:rsidRPr="00DE2FC5">
              <w:rPr>
                <w:sz w:val="22"/>
              </w:rPr>
              <w:t>non presente</w:t>
            </w:r>
          </w:p>
        </w:tc>
      </w:tr>
      <w:tr w:rsidR="00F7219D" w14:paraId="4D43E53E" w14:textId="77777777" w:rsidTr="00E509FF">
        <w:tc>
          <w:tcPr>
            <w:tcW w:w="2943" w:type="dxa"/>
            <w:shd w:val="clear" w:color="auto" w:fill="auto"/>
          </w:tcPr>
          <w:p w14:paraId="090DB6D6" w14:textId="77777777" w:rsidR="00F7219D" w:rsidRPr="00DE2FC5" w:rsidRDefault="00F7219D" w:rsidP="00E509FF">
            <w:pPr>
              <w:jc w:val="left"/>
              <w:rPr>
                <w:sz w:val="22"/>
              </w:rPr>
            </w:pPr>
            <w:r w:rsidRPr="00DE2FC5">
              <w:rPr>
                <w:sz w:val="22"/>
              </w:rPr>
              <w:t>RISCHIO AMBIENTALE</w:t>
            </w:r>
          </w:p>
        </w:tc>
        <w:tc>
          <w:tcPr>
            <w:tcW w:w="11443" w:type="dxa"/>
          </w:tcPr>
          <w:p w14:paraId="227A6A11" w14:textId="074FD253" w:rsidR="00F7219D" w:rsidRPr="00DE2FC5" w:rsidRDefault="00F7219D" w:rsidP="00E509FF">
            <w:pPr>
              <w:jc w:val="left"/>
              <w:rPr>
                <w:sz w:val="22"/>
              </w:rPr>
            </w:pPr>
            <w:r w:rsidRPr="00DE2FC5">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37D7BE1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37D7BE1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37D7BE11">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121CCB04" w:rsidR="00F7219D" w:rsidRPr="00A46F22" w:rsidRDefault="37D7BE11" w:rsidP="37D7BE11">
            <w:pPr>
              <w:suppressAutoHyphens/>
              <w:rPr>
                <w:rFonts w:cs="Arial"/>
                <w:highlight w:val="yellow"/>
              </w:rPr>
            </w:pPr>
            <w:r w:rsidRPr="37D7BE11">
              <w:rPr>
                <w:rFonts w:cs="Arial"/>
              </w:rPr>
              <w:t>ESEGUITO</w:t>
            </w:r>
          </w:p>
        </w:tc>
      </w:tr>
      <w:tr w:rsidR="00F7219D" w14:paraId="27C98982" w14:textId="77777777" w:rsidTr="37D7BE11">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Pr="000D15C5" w:rsidRDefault="00F7219D" w:rsidP="00E509FF">
            <w:pPr>
              <w:tabs>
                <w:tab w:val="clear" w:pos="-189"/>
              </w:tabs>
              <w:jc w:val="left"/>
              <w:rPr>
                <w:rFonts w:cs="Arial"/>
                <w:lang w:eastAsia="ar-SA"/>
              </w:rPr>
            </w:pPr>
            <w:r w:rsidRPr="000D15C5">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Pr="000D15C5" w:rsidRDefault="00F7219D" w:rsidP="00E509FF">
            <w:pPr>
              <w:tabs>
                <w:tab w:val="clear" w:pos="-189"/>
              </w:tabs>
              <w:suppressAutoHyphens/>
              <w:jc w:val="left"/>
              <w:rPr>
                <w:rFonts w:cs="Arial"/>
                <w:lang w:eastAsia="ar-SA"/>
              </w:rPr>
            </w:pPr>
            <w:r w:rsidRPr="000D15C5">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0D15C5" w:rsidRDefault="00F7219D" w:rsidP="00E509FF">
            <w:pPr>
              <w:tabs>
                <w:tab w:val="clear" w:pos="-189"/>
              </w:tabs>
              <w:suppressAutoHyphens/>
              <w:rPr>
                <w:rFonts w:cs="Arial"/>
              </w:rPr>
            </w:pPr>
            <w:r w:rsidRPr="000D15C5">
              <w:rPr>
                <w:rFonts w:cs="Arial"/>
              </w:rPr>
              <w:t xml:space="preserve">Dicembre 2020 - </w:t>
            </w:r>
            <w:proofErr w:type="gramStart"/>
            <w:r w:rsidRPr="000D15C5">
              <w:rPr>
                <w:rFonts w:cs="Arial"/>
              </w:rPr>
              <w:t>Marzo</w:t>
            </w:r>
            <w:proofErr w:type="gramEnd"/>
            <w:r w:rsidRPr="000D15C5">
              <w:rPr>
                <w:rFonts w:cs="Arial"/>
              </w:rPr>
              <w:t xml:space="preserve"> 2021</w:t>
            </w:r>
          </w:p>
        </w:tc>
      </w:tr>
      <w:tr w:rsidR="00F7219D" w14:paraId="6EC2BDE9" w14:textId="77777777" w:rsidTr="37D7BE1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EF3F09" w:rsidRDefault="00F7219D" w:rsidP="00E509FF">
            <w:pPr>
              <w:tabs>
                <w:tab w:val="clear" w:pos="-189"/>
              </w:tabs>
              <w:suppressAutoHyphens/>
              <w:jc w:val="left"/>
              <w:rPr>
                <w:rFonts w:cs="Arial"/>
                <w:lang w:eastAsia="ar-SA"/>
              </w:rPr>
            </w:pPr>
            <w:r w:rsidRPr="00EF3F0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EF3F09" w:rsidRDefault="00F7219D" w:rsidP="00646F1D">
            <w:pPr>
              <w:tabs>
                <w:tab w:val="clear" w:pos="-189"/>
              </w:tabs>
              <w:suppressAutoHyphens/>
              <w:rPr>
                <w:rFonts w:cs="Arial"/>
              </w:rPr>
            </w:pPr>
            <w:r w:rsidRPr="00EF3F09">
              <w:rPr>
                <w:rFonts w:cs="Arial"/>
              </w:rPr>
              <w:t xml:space="preserve">Dicembre 2020 - </w:t>
            </w:r>
            <w:proofErr w:type="gramStart"/>
            <w:r w:rsidR="00646F1D" w:rsidRPr="00EF3F09">
              <w:rPr>
                <w:rFonts w:cs="Arial"/>
              </w:rPr>
              <w:t>Marzo</w:t>
            </w:r>
            <w:proofErr w:type="gramEnd"/>
            <w:r w:rsidRPr="00EF3F09">
              <w:rPr>
                <w:rFonts w:cs="Arial"/>
              </w:rPr>
              <w:t xml:space="preserve"> 2021</w:t>
            </w:r>
          </w:p>
        </w:tc>
      </w:tr>
      <w:tr w:rsidR="00F7219D" w14:paraId="3C136BB0" w14:textId="77777777" w:rsidTr="37D7BE11">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EF3F09">
              <w:rPr>
                <w:rFonts w:cs="Arial"/>
              </w:rPr>
              <w:t xml:space="preserve">Dicembre 2020 - </w:t>
            </w:r>
            <w:proofErr w:type="gramStart"/>
            <w:r w:rsidRPr="00EF3F09">
              <w:rPr>
                <w:rFonts w:cs="Arial"/>
              </w:rPr>
              <w:t>Marzo</w:t>
            </w:r>
            <w:proofErr w:type="gramEnd"/>
            <w:r w:rsidRPr="00EF3F09">
              <w:rPr>
                <w:rFonts w:cs="Arial"/>
              </w:rPr>
              <w:t xml:space="preserve"> 2021</w:t>
            </w:r>
          </w:p>
        </w:tc>
      </w:tr>
      <w:tr w:rsidR="000C3379" w:rsidRPr="000C3379" w14:paraId="64C2481F" w14:textId="77777777" w:rsidTr="37D7BE11">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77777777" w:rsidR="000C3379" w:rsidRPr="000C3379" w:rsidRDefault="000C3379" w:rsidP="000C3379">
            <w:pPr>
              <w:tabs>
                <w:tab w:val="clear" w:pos="-189"/>
              </w:tabs>
              <w:jc w:val="left"/>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3A8AF7CF" w:rsidR="000C3379" w:rsidRPr="000C3379" w:rsidRDefault="001F6EAB" w:rsidP="000C3379">
            <w:pPr>
              <w:tabs>
                <w:tab w:val="clear" w:pos="-189"/>
              </w:tabs>
              <w:suppressAutoHyphens/>
              <w:rPr>
                <w:rFonts w:cs="Arial"/>
                <w:highlight w:val="yellow"/>
              </w:rPr>
            </w:pPr>
            <w:r>
              <w:rPr>
                <w:rFonts w:cs="Arial"/>
              </w:rPr>
              <w:t>ESEGUITO</w:t>
            </w:r>
          </w:p>
        </w:tc>
      </w:tr>
      <w:tr w:rsidR="00F7219D" w14:paraId="186A1E70" w14:textId="77777777" w:rsidTr="37D7BE11">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07996A9F" w:rsidR="00F7219D" w:rsidRPr="00F013FD" w:rsidRDefault="001F6EAB" w:rsidP="00E509FF">
            <w:pPr>
              <w:tabs>
                <w:tab w:val="clear" w:pos="-189"/>
              </w:tabs>
              <w:suppressAutoHyphens/>
              <w:rPr>
                <w:rFonts w:cs="Arial"/>
                <w:highlight w:val="yellow"/>
              </w:rPr>
            </w:pPr>
            <w:r>
              <w:rPr>
                <w:rFonts w:cs="Arial"/>
              </w:rPr>
              <w:t>ESEGUITO</w:t>
            </w:r>
          </w:p>
        </w:tc>
      </w:tr>
      <w:tr w:rsidR="00F7219D" w14:paraId="0675FA54" w14:textId="77777777" w:rsidTr="37D7BE11">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EF3F09">
              <w:rPr>
                <w:rFonts w:cs="Arial"/>
              </w:rPr>
              <w:t xml:space="preserve">Dicembre 2020 - </w:t>
            </w:r>
            <w:proofErr w:type="gramStart"/>
            <w:r w:rsidRPr="00EF3F09">
              <w:rPr>
                <w:rFonts w:cs="Arial"/>
              </w:rPr>
              <w:t>Novembre</w:t>
            </w:r>
            <w:proofErr w:type="gramEnd"/>
            <w:r w:rsidRPr="00EF3F09">
              <w:rPr>
                <w:rFonts w:cs="Arial"/>
              </w:rPr>
              <w:t xml:space="preserve"> 2021</w:t>
            </w:r>
          </w:p>
        </w:tc>
      </w:tr>
      <w:tr w:rsidR="00F37F65" w14:paraId="160E27DE" w14:textId="77777777" w:rsidTr="37D7BE11">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Default="00F37F65" w:rsidP="00F37F65">
            <w:pPr>
              <w:tabs>
                <w:tab w:val="clear" w:pos="-189"/>
              </w:tabs>
              <w:suppressAutoHyphens/>
              <w:rPr>
                <w:rFonts w:cs="Arial"/>
                <w:highlight w:val="yellow"/>
              </w:rPr>
            </w:pPr>
            <w:r w:rsidRPr="00EF3F09">
              <w:rPr>
                <w:rFonts w:cs="Arial"/>
              </w:rPr>
              <w:t xml:space="preserve">Dicembre 2020 – </w:t>
            </w:r>
            <w:proofErr w:type="gramStart"/>
            <w:r w:rsidRPr="00EF3F09">
              <w:rPr>
                <w:rFonts w:cs="Arial"/>
              </w:rPr>
              <w:t>Marzo</w:t>
            </w:r>
            <w:proofErr w:type="gramEnd"/>
            <w:r w:rsidRPr="00EF3F09">
              <w:rPr>
                <w:rFonts w:cs="Arial"/>
              </w:rPr>
              <w:t xml:space="preserve"> 2021</w:t>
            </w:r>
          </w:p>
        </w:tc>
      </w:tr>
      <w:tr w:rsidR="00F7219D" w14:paraId="31F65AA9" w14:textId="77777777" w:rsidTr="37D7BE11">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647FBF7E" w:rsidR="00F7219D" w:rsidRPr="001A2F51" w:rsidRDefault="0032365E" w:rsidP="00E509FF">
            <w:pPr>
              <w:tabs>
                <w:tab w:val="clear" w:pos="-189"/>
              </w:tabs>
              <w:suppressAutoHyphens/>
              <w:rPr>
                <w:rFonts w:cs="Arial"/>
                <w:highlight w:val="yellow"/>
              </w:rPr>
            </w:pPr>
            <w:r>
              <w:rPr>
                <w:rFonts w:cs="Arial"/>
              </w:rPr>
              <w:t>ESEGUITO</w:t>
            </w:r>
          </w:p>
        </w:tc>
      </w:tr>
      <w:tr w:rsidR="00F7219D" w14:paraId="62858FFE" w14:textId="77777777" w:rsidTr="37D7BE11">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65E573D" w:rsidR="00F7219D" w:rsidRDefault="0032365E" w:rsidP="00E509FF">
            <w:pPr>
              <w:tabs>
                <w:tab w:val="clear" w:pos="-189"/>
              </w:tabs>
              <w:suppressAutoHyphens/>
              <w:rPr>
                <w:rFonts w:cs="Arial"/>
                <w:highlight w:val="yellow"/>
              </w:rPr>
            </w:pPr>
            <w:r>
              <w:rPr>
                <w:rFonts w:cs="Arial"/>
              </w:rPr>
              <w:t>ESEGUITO</w:t>
            </w:r>
          </w:p>
        </w:tc>
      </w:tr>
      <w:bookmarkEnd w:id="7"/>
      <w:bookmarkEnd w:id="8"/>
    </w:tbl>
    <w:p w14:paraId="1CC4FA35" w14:textId="77777777" w:rsidR="00F7219D" w:rsidRPr="00045913" w:rsidRDefault="00F7219D" w:rsidP="00F7219D">
      <w:pPr>
        <w:rPr>
          <w:sz w:val="10"/>
          <w:szCs w:val="10"/>
        </w:rPr>
      </w:pPr>
    </w:p>
    <w:bookmarkEnd w:id="6"/>
    <w:bookmarkEnd w:id="9"/>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37D7BE11">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37D7BE11">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37D7BE11">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B91B4D7" w:rsidR="00F7219D" w:rsidRPr="001736F6" w:rsidRDefault="00F7219D" w:rsidP="00E509FF">
            <w:pPr>
              <w:jc w:val="left"/>
              <w:rPr>
                <w:sz w:val="22"/>
                <w:szCs w:val="22"/>
                <w:highlight w:val="yellow"/>
              </w:rPr>
            </w:pPr>
          </w:p>
        </w:tc>
      </w:tr>
      <w:tr w:rsidR="00F7219D" w14:paraId="36AA1212" w14:textId="77777777" w:rsidTr="37D7BE11">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E454AF4" w:rsidR="00F7219D" w:rsidRPr="00882B0E" w:rsidRDefault="37D7BE11" w:rsidP="00E509FF">
            <w:pPr>
              <w:jc w:val="left"/>
              <w:rPr>
                <w:sz w:val="22"/>
                <w:szCs w:val="22"/>
              </w:rPr>
            </w:pPr>
            <w:r w:rsidRPr="37D7BE11">
              <w:rPr>
                <w:sz w:val="22"/>
                <w:szCs w:val="22"/>
              </w:rPr>
              <w:t xml:space="preserve">Abitabilità rilasciata dal Comune di Udine in data 26 </w:t>
            </w:r>
            <w:proofErr w:type="gramStart"/>
            <w:r w:rsidRPr="37D7BE11">
              <w:rPr>
                <w:sz w:val="22"/>
                <w:szCs w:val="22"/>
              </w:rPr>
              <w:t>Luglio</w:t>
            </w:r>
            <w:proofErr w:type="gramEnd"/>
            <w:r w:rsidRPr="37D7BE11">
              <w:rPr>
                <w:sz w:val="22"/>
                <w:szCs w:val="22"/>
              </w:rPr>
              <w:t xml:space="preserve"> 1972 N. 10573/1SAN</w:t>
            </w:r>
          </w:p>
        </w:tc>
      </w:tr>
      <w:tr w:rsidR="00F7219D" w14:paraId="4D46E3A0" w14:textId="77777777" w:rsidTr="37D7BE11">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37D7BE11">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376BC01" w:rsidR="00F7219D" w:rsidRPr="00882B0E" w:rsidRDefault="00F7219D" w:rsidP="00E509FF">
            <w:pPr>
              <w:jc w:val="left"/>
              <w:rPr>
                <w:sz w:val="22"/>
                <w:szCs w:val="22"/>
              </w:rPr>
            </w:pPr>
          </w:p>
        </w:tc>
      </w:tr>
      <w:tr w:rsidR="00F7219D" w14:paraId="794088DB" w14:textId="77777777" w:rsidTr="37D7BE11">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37D7BE11">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37D7BE11">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5F7F8C8" w:rsidR="00F7219D" w:rsidRPr="00C53D47" w:rsidRDefault="00F7219D" w:rsidP="00847779">
            <w:pPr>
              <w:jc w:val="left"/>
              <w:rPr>
                <w:sz w:val="22"/>
                <w:szCs w:val="22"/>
              </w:rPr>
            </w:pPr>
            <w:proofErr w:type="spellStart"/>
            <w:r w:rsidRPr="00C53D47">
              <w:rPr>
                <w:sz w:val="22"/>
                <w:szCs w:val="22"/>
              </w:rPr>
              <w:t>Di.Co</w:t>
            </w:r>
            <w:proofErr w:type="spellEnd"/>
            <w:r w:rsidRPr="00C53D47">
              <w:rPr>
                <w:sz w:val="22"/>
                <w:szCs w:val="22"/>
              </w:rPr>
              <w:t xml:space="preserve">. </w:t>
            </w:r>
            <w:r w:rsidR="00C53D47" w:rsidRPr="00C53D47">
              <w:rPr>
                <w:sz w:val="22"/>
                <w:szCs w:val="22"/>
              </w:rPr>
              <w:t>del 15-06-1998</w:t>
            </w:r>
          </w:p>
        </w:tc>
      </w:tr>
      <w:tr w:rsidR="00F7219D" w14:paraId="5B9B216C" w14:textId="77777777" w:rsidTr="37D7BE11">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37D7BE11">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37D7BE11">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1260E17" w:rsidR="00F7219D" w:rsidRPr="00217028" w:rsidRDefault="00C53D47" w:rsidP="00E509FF">
            <w:pPr>
              <w:jc w:val="left"/>
              <w:rPr>
                <w:sz w:val="22"/>
                <w:szCs w:val="22"/>
              </w:rPr>
            </w:pPr>
            <w:proofErr w:type="spellStart"/>
            <w:r>
              <w:rPr>
                <w:sz w:val="22"/>
                <w:szCs w:val="22"/>
              </w:rPr>
              <w:t>Di.Co</w:t>
            </w:r>
            <w:proofErr w:type="spellEnd"/>
            <w:r>
              <w:rPr>
                <w:sz w:val="22"/>
                <w:szCs w:val="22"/>
              </w:rPr>
              <w:t>. n. 13/2000 del 15-06-2000</w:t>
            </w:r>
          </w:p>
        </w:tc>
      </w:tr>
      <w:tr w:rsidR="00F7219D" w14:paraId="2BBFB4A6" w14:textId="77777777" w:rsidTr="37D7BE11">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1BF76365" w:rsidR="00F7219D" w:rsidRPr="00836B27" w:rsidRDefault="00F7219D" w:rsidP="00E509FF">
            <w:pPr>
              <w:jc w:val="left"/>
              <w:rPr>
                <w:sz w:val="22"/>
                <w:szCs w:val="22"/>
              </w:rPr>
            </w:pPr>
          </w:p>
        </w:tc>
      </w:tr>
      <w:tr w:rsidR="00F7219D" w14:paraId="70080446" w14:textId="77777777" w:rsidTr="37D7BE11">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2A03B64" w:rsidR="00F7219D" w:rsidRPr="00836B27" w:rsidRDefault="00C53D47" w:rsidP="00E509FF">
            <w:pPr>
              <w:jc w:val="left"/>
              <w:rPr>
                <w:sz w:val="22"/>
                <w:szCs w:val="22"/>
              </w:rPr>
            </w:pPr>
            <w:proofErr w:type="spellStart"/>
            <w:r>
              <w:rPr>
                <w:sz w:val="22"/>
                <w:szCs w:val="22"/>
              </w:rPr>
              <w:t>Di.Co</w:t>
            </w:r>
            <w:proofErr w:type="spellEnd"/>
            <w:r>
              <w:rPr>
                <w:sz w:val="22"/>
                <w:szCs w:val="22"/>
              </w:rPr>
              <w:t>. n. 37/2009 del 13-03-2009</w:t>
            </w:r>
          </w:p>
        </w:tc>
      </w:tr>
      <w:tr w:rsidR="00F7219D" w14:paraId="71A64D7C" w14:textId="77777777" w:rsidTr="37D7BE11">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37D7BE11">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8132327" w:rsidR="00F7219D" w:rsidRPr="00437935" w:rsidRDefault="00F7219D" w:rsidP="00E509FF">
            <w:pPr>
              <w:jc w:val="left"/>
              <w:rPr>
                <w:sz w:val="22"/>
                <w:szCs w:val="22"/>
                <w:highlight w:val="yellow"/>
              </w:rPr>
            </w:pPr>
          </w:p>
        </w:tc>
      </w:tr>
      <w:tr w:rsidR="00F7219D" w14:paraId="441FB7C1" w14:textId="77777777" w:rsidTr="37D7BE11">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37D7BE11">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CAF4CFD" w:rsidR="00F7219D" w:rsidRDefault="00C53D47" w:rsidP="00F7219D">
      <w:pPr>
        <w:jc w:val="center"/>
      </w:pPr>
      <w:r>
        <w:rPr>
          <w:noProof/>
        </w:rPr>
        <w:drawing>
          <wp:inline distT="0" distB="0" distL="0" distR="0" wp14:anchorId="692C62DE" wp14:editId="510775DF">
            <wp:extent cx="8652331" cy="6119998"/>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2331" cy="6119998"/>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2BFB5087" w:rsidR="00F7219D" w:rsidRDefault="00F7219D" w:rsidP="00F7219D">
      <w:pPr>
        <w:jc w:val="center"/>
      </w:pPr>
    </w:p>
    <w:p w14:paraId="634D09FB" w14:textId="226050EC" w:rsidR="00C53D47" w:rsidRDefault="00C53D47" w:rsidP="00F7219D">
      <w:pPr>
        <w:jc w:val="center"/>
      </w:pPr>
      <w:r>
        <w:rPr>
          <w:rFonts w:ascii="Swis721 BT" w:hAnsi="Swis721 BT"/>
          <w:noProof/>
          <w:sz w:val="22"/>
          <w:szCs w:val="22"/>
        </w:rPr>
        <mc:AlternateContent>
          <mc:Choice Requires="wps">
            <w:drawing>
              <wp:anchor distT="0" distB="0" distL="114300" distR="114300" simplePos="0" relativeHeight="251678720" behindDoc="0" locked="0" layoutInCell="1" allowOverlap="1" wp14:anchorId="694F6152" wp14:editId="1A0BEEF0">
                <wp:simplePos x="0" y="0"/>
                <wp:positionH relativeFrom="column">
                  <wp:posOffset>3688764</wp:posOffset>
                </wp:positionH>
                <wp:positionV relativeFrom="paragraph">
                  <wp:posOffset>2000418</wp:posOffset>
                </wp:positionV>
                <wp:extent cx="45719" cy="937967"/>
                <wp:effectExtent l="19050" t="19050" r="31115" b="1460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937967"/>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D62061" id="_x0000_t32" coordsize="21600,21600" o:spt="32" o:oned="t" path="m,l21600,21600e" filled="f">
                <v:path arrowok="t" fillok="f" o:connecttype="none"/>
                <o:lock v:ext="edit" shapetype="t"/>
              </v:shapetype>
              <v:shape id="Connettore 2 13" o:spid="_x0000_s1026" type="#_x0000_t32" style="position:absolute;margin-left:290.45pt;margin-top:157.5pt;width:3.6pt;height:73.8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" strokecolor="red" strokeweight="3pt">
                <v:stroke dashstyle="dash"/>
              </v:shape>
            </w:pict>
          </mc:Fallback>
        </mc:AlternateContent>
      </w:r>
      <w:r>
        <w:rPr>
          <w:rFonts w:cs="Arial"/>
          <w:b/>
          <w:noProof/>
        </w:rPr>
        <mc:AlternateContent>
          <mc:Choice Requires="wps">
            <w:drawing>
              <wp:anchor distT="0" distB="0" distL="114300" distR="114300" simplePos="0" relativeHeight="251670528" behindDoc="0" locked="0" layoutInCell="1" allowOverlap="1" wp14:anchorId="58ECE0B3" wp14:editId="705122A9">
                <wp:simplePos x="0" y="0"/>
                <wp:positionH relativeFrom="column">
                  <wp:posOffset>3483684</wp:posOffset>
                </wp:positionH>
                <wp:positionV relativeFrom="paragraph">
                  <wp:posOffset>1958452</wp:posOffset>
                </wp:positionV>
                <wp:extent cx="206742" cy="45719"/>
                <wp:effectExtent l="0" t="114300" r="22225" b="12636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6742" cy="45719"/>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A6361" id="Connettore 2 8" o:spid="_x0000_s1026" type="#_x0000_t32" style="position:absolute;margin-left:274.3pt;margin-top:154.2pt;width:16.3pt;height:3.6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" strokecolor="red" strokeweight="3pt">
                <v:stroke dashstyle="dash" endarrow="open" endarrowwidth="wide"/>
              </v:shape>
            </w:pict>
          </mc:Fallback>
        </mc:AlternateContent>
      </w:r>
      <w:r>
        <w:rPr>
          <w:noProof/>
        </w:rPr>
        <w:drawing>
          <wp:anchor distT="0" distB="0" distL="114300" distR="114300" simplePos="0" relativeHeight="251643904" behindDoc="0" locked="0" layoutInCell="1" allowOverlap="1" wp14:anchorId="7F0E3FBE" wp14:editId="1E311C2F">
            <wp:simplePos x="0" y="0"/>
            <wp:positionH relativeFrom="column">
              <wp:posOffset>3023235</wp:posOffset>
            </wp:positionH>
            <wp:positionV relativeFrom="paragraph">
              <wp:posOffset>1705457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0048" behindDoc="0" locked="0" layoutInCell="1" allowOverlap="1" wp14:anchorId="7189DA1A" wp14:editId="5189E6B3">
                <wp:simplePos x="0" y="0"/>
                <wp:positionH relativeFrom="column">
                  <wp:posOffset>3426574</wp:posOffset>
                </wp:positionH>
                <wp:positionV relativeFrom="paragraph">
                  <wp:posOffset>2811513</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97120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381E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9.8pt;margin-top:221.4pt;width:19.3pt;height:20.35pt;rotation:5429883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" adj="10243" fillcolor="red" strokecolor="red" strokeweight="2pt">
                <v:path arrowok="t"/>
              </v:shape>
            </w:pict>
          </mc:Fallback>
        </mc:AlternateContent>
      </w:r>
      <w:r>
        <w:rPr>
          <w:noProof/>
        </w:rPr>
        <w:drawing>
          <wp:inline distT="0" distB="0" distL="0" distR="0" wp14:anchorId="40808205" wp14:editId="496E550F">
            <wp:extent cx="8194551" cy="3960000"/>
            <wp:effectExtent l="0" t="0" r="0" b="254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0B80DD93" w14:textId="75233DF0" w:rsidR="00C53D47" w:rsidRDefault="00C53D47" w:rsidP="00F7219D">
      <w:pPr>
        <w:jc w:val="center"/>
      </w:pPr>
    </w:p>
    <w:p w14:paraId="04E7942E" w14:textId="0C41EE91" w:rsidR="008C398F" w:rsidRDefault="00C53D47" w:rsidP="00C53D47">
      <w:pPr>
        <w:jc w:val="center"/>
      </w:pPr>
      <w:r>
        <w:rPr>
          <w:rFonts w:ascii="Swis721 BT" w:hAnsi="Swis721 BT"/>
          <w:sz w:val="22"/>
          <w:szCs w:val="22"/>
        </w:rPr>
        <w:t xml:space="preserve">Marciapiede via G. </w:t>
      </w:r>
      <w:proofErr w:type="spellStart"/>
      <w:r>
        <w:rPr>
          <w:rFonts w:ascii="Swis721 BT" w:hAnsi="Swis721 BT"/>
          <w:sz w:val="22"/>
          <w:szCs w:val="22"/>
        </w:rPr>
        <w:t>Duodo</w:t>
      </w:r>
      <w:proofErr w:type="spellEnd"/>
      <w:r>
        <w:rPr>
          <w:rFonts w:ascii="Swis721 BT" w:hAnsi="Swis721 BT"/>
          <w:sz w:val="22"/>
          <w:szCs w:val="22"/>
        </w:rPr>
        <w:t xml:space="preserve"> angolo piazzale XXVI Luglio</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EC3717" w:rsidRDefault="00EC3717" w:rsidP="00212665">
      <w:r>
        <w:separator/>
      </w:r>
    </w:p>
  </w:endnote>
  <w:endnote w:type="continuationSeparator" w:id="0">
    <w:p w14:paraId="2E83EB01" w14:textId="77777777" w:rsidR="00EC3717" w:rsidRDefault="00EC371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EC3717" w:rsidRPr="00353F7E" w:rsidRDefault="00EC37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8073E1">
      <w:fldChar w:fldCharType="begin"/>
    </w:r>
    <w:r w:rsidR="008073E1">
      <w:instrText>NUMPAGES   \* MERGEFORMAT</w:instrText>
    </w:r>
    <w:r w:rsidR="008073E1">
      <w:fldChar w:fldCharType="separate"/>
    </w:r>
    <w:r w:rsidRPr="00FE5FC2">
      <w:rPr>
        <w:rFonts w:ascii="Helvetica" w:hAnsi="Helvetica"/>
        <w:i/>
        <w:noProof/>
        <w:sz w:val="16"/>
        <w:szCs w:val="16"/>
      </w:rPr>
      <w:t>28</w:t>
    </w:r>
    <w:r w:rsidR="008073E1">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EC3717" w:rsidRPr="002F3833" w:rsidRDefault="00EC3717">
        <w:pPr>
          <w:pStyle w:val="Pidipagina"/>
          <w:jc w:val="center"/>
          <w:rPr>
            <w:sz w:val="8"/>
            <w:szCs w:val="8"/>
          </w:rPr>
        </w:pPr>
      </w:p>
      <w:p w14:paraId="70EC75F6" w14:textId="77777777" w:rsidR="00EC3717" w:rsidRDefault="00EC3717">
        <w:pPr>
          <w:pStyle w:val="Pidipagina"/>
          <w:jc w:val="center"/>
        </w:pPr>
        <w:r>
          <w:fldChar w:fldCharType="begin"/>
        </w:r>
        <w:r>
          <w:instrText>PAGE   \* MERGEFORMAT</w:instrText>
        </w:r>
        <w:r>
          <w:fldChar w:fldCharType="separate"/>
        </w:r>
        <w:r w:rsidR="00A43A75">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EC3717" w:rsidRPr="005B03CF" w:rsidRDefault="00EC371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EC3717" w:rsidRPr="005B03CF" w:rsidRDefault="00EC371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EC3717" w:rsidRPr="005B03CF" w:rsidRDefault="00EC3717" w:rsidP="00212665">
    <w:pPr>
      <w:spacing w:line="160" w:lineRule="exact"/>
      <w:jc w:val="center"/>
      <w:rPr>
        <w:rFonts w:ascii="Helvetica" w:hAnsi="Helvetica"/>
        <w:i/>
        <w:iCs/>
        <w:sz w:val="12"/>
        <w:szCs w:val="16"/>
      </w:rPr>
    </w:pPr>
  </w:p>
  <w:p w14:paraId="28B11895" w14:textId="77777777" w:rsidR="00EC3717" w:rsidRPr="00353F7E" w:rsidRDefault="00EC37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43A75">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EC3717" w:rsidRPr="005B03CF" w:rsidRDefault="00EC3717" w:rsidP="00212665">
    <w:pPr>
      <w:spacing w:line="160" w:lineRule="exact"/>
      <w:jc w:val="center"/>
      <w:rPr>
        <w:rFonts w:ascii="Helvetica" w:hAnsi="Helvetica"/>
        <w:i/>
        <w:iCs/>
        <w:sz w:val="12"/>
        <w:szCs w:val="16"/>
      </w:rPr>
    </w:pPr>
  </w:p>
  <w:p w14:paraId="687352E8" w14:textId="77777777" w:rsidR="00EC3717" w:rsidRPr="00353F7E" w:rsidRDefault="00EC37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43A75">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EC3717" w:rsidRPr="005B03CF" w:rsidRDefault="00EC3717" w:rsidP="00212665">
    <w:pPr>
      <w:spacing w:line="160" w:lineRule="exact"/>
      <w:jc w:val="center"/>
      <w:rPr>
        <w:rFonts w:ascii="Helvetica" w:hAnsi="Helvetica"/>
        <w:i/>
        <w:iCs/>
        <w:sz w:val="12"/>
        <w:szCs w:val="16"/>
      </w:rPr>
    </w:pPr>
  </w:p>
  <w:p w14:paraId="04CBF10C" w14:textId="77777777" w:rsidR="00EC3717" w:rsidRPr="00353F7E" w:rsidRDefault="00EC37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EC3717" w:rsidRPr="00D94D6A" w:rsidRDefault="00EC3717" w:rsidP="00212665">
    <w:pPr>
      <w:pStyle w:val="Pidipagina"/>
      <w:jc w:val="center"/>
      <w:rPr>
        <w:sz w:val="12"/>
        <w:szCs w:val="12"/>
      </w:rPr>
    </w:pPr>
  </w:p>
  <w:p w14:paraId="3B9FD149" w14:textId="77777777" w:rsidR="00EC3717" w:rsidRPr="00353F7E" w:rsidRDefault="00EC371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43A75">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EC3717" w:rsidRDefault="00EC3717" w:rsidP="00212665">
      <w:r>
        <w:separator/>
      </w:r>
    </w:p>
  </w:footnote>
  <w:footnote w:type="continuationSeparator" w:id="0">
    <w:p w14:paraId="4C2BDD01" w14:textId="77777777" w:rsidR="00EC3717" w:rsidRDefault="00EC371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EC3717" w:rsidRDefault="00EC371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C3717" w:rsidRPr="00026DE1" w14:paraId="5C8AC99F" w14:textId="77777777" w:rsidTr="00212665">
      <w:tc>
        <w:tcPr>
          <w:tcW w:w="809" w:type="dxa"/>
          <w:shd w:val="clear" w:color="auto" w:fill="D9D9D9" w:themeFill="background1" w:themeFillShade="D9"/>
          <w:vAlign w:val="center"/>
        </w:tcPr>
        <w:p w14:paraId="188EDBDC" w14:textId="77777777" w:rsidR="00EC3717" w:rsidRPr="00026DE1" w:rsidRDefault="00EC371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EC3717" w:rsidRPr="00026DE1" w:rsidRDefault="00EC371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EC3717" w:rsidRPr="00026DE1" w:rsidRDefault="00EC371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EC3717" w:rsidRPr="00026DE1" w:rsidRDefault="00EC371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EC3717" w:rsidRPr="00026DE1" w:rsidRDefault="00EC371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EC3717" w:rsidRPr="00026DE1" w:rsidRDefault="00EC3717" w:rsidP="00212665">
          <w:pPr>
            <w:tabs>
              <w:tab w:val="clear" w:pos="-189"/>
            </w:tabs>
            <w:jc w:val="left"/>
            <w:rPr>
              <w:sz w:val="24"/>
            </w:rPr>
          </w:pPr>
          <w:r w:rsidRPr="00026DE1">
            <w:rPr>
              <w:b/>
              <w:sz w:val="24"/>
            </w:rPr>
            <w:t>NOTE</w:t>
          </w:r>
        </w:p>
      </w:tc>
    </w:tr>
  </w:tbl>
  <w:p w14:paraId="5365D0B9" w14:textId="77777777" w:rsidR="00EC3717" w:rsidRPr="007A1BD5" w:rsidRDefault="00EC371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EC3717" w:rsidRDefault="00EC371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EC3717" w:rsidRDefault="00EC3717">
    <w:pPr>
      <w:pStyle w:val="Intestazione"/>
    </w:pPr>
  </w:p>
  <w:p w14:paraId="27C76A20" w14:textId="77777777" w:rsidR="00EC3717" w:rsidRPr="007A1BD5" w:rsidRDefault="00EC371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C3717" w:rsidRPr="00026DE1" w14:paraId="5C8CF501" w14:textId="77777777" w:rsidTr="00212665">
      <w:tc>
        <w:tcPr>
          <w:tcW w:w="959" w:type="dxa"/>
          <w:shd w:val="clear" w:color="auto" w:fill="D9D9D9" w:themeFill="background1" w:themeFillShade="D9"/>
          <w:vAlign w:val="center"/>
        </w:tcPr>
        <w:p w14:paraId="63C71DD3" w14:textId="77777777" w:rsidR="00EC3717" w:rsidRPr="00026DE1" w:rsidRDefault="00EC371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EC3717" w:rsidRPr="00026DE1" w:rsidRDefault="00EC371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EC3717" w:rsidRPr="00026DE1" w:rsidRDefault="00EC371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EC3717" w:rsidRPr="00026DE1" w:rsidRDefault="00EC371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EC3717" w:rsidRPr="00026DE1" w:rsidRDefault="00EC371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EC3717" w:rsidRPr="00026DE1" w:rsidRDefault="00EC3717" w:rsidP="00212665">
          <w:pPr>
            <w:tabs>
              <w:tab w:val="clear" w:pos="-189"/>
            </w:tabs>
            <w:jc w:val="left"/>
            <w:rPr>
              <w:sz w:val="24"/>
            </w:rPr>
          </w:pPr>
          <w:r w:rsidRPr="00026DE1">
            <w:rPr>
              <w:b/>
              <w:sz w:val="24"/>
            </w:rPr>
            <w:t>NOTE</w:t>
          </w:r>
        </w:p>
      </w:tc>
    </w:tr>
  </w:tbl>
  <w:p w14:paraId="26A007F3" w14:textId="77777777" w:rsidR="00EC3717" w:rsidRPr="009429AB" w:rsidRDefault="00EC371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C3717" w:rsidRPr="00026DE1" w14:paraId="6B3AB273" w14:textId="77777777" w:rsidTr="00212665">
      <w:tc>
        <w:tcPr>
          <w:tcW w:w="809" w:type="dxa"/>
          <w:shd w:val="clear" w:color="auto" w:fill="D9D9D9" w:themeFill="background1" w:themeFillShade="D9"/>
          <w:vAlign w:val="center"/>
        </w:tcPr>
        <w:p w14:paraId="78E61CDC" w14:textId="77777777" w:rsidR="00EC3717" w:rsidRPr="00026DE1" w:rsidRDefault="00EC371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EC3717" w:rsidRPr="00026DE1" w:rsidRDefault="00EC371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EC3717" w:rsidRPr="00026DE1" w:rsidRDefault="00EC371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EC3717" w:rsidRPr="00026DE1" w:rsidRDefault="00EC371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EC3717" w:rsidRPr="00026DE1" w:rsidRDefault="00EC371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EC3717" w:rsidRPr="00026DE1" w:rsidRDefault="00EC3717" w:rsidP="00212665">
          <w:pPr>
            <w:tabs>
              <w:tab w:val="clear" w:pos="-189"/>
            </w:tabs>
            <w:jc w:val="left"/>
            <w:rPr>
              <w:sz w:val="24"/>
            </w:rPr>
          </w:pPr>
          <w:r w:rsidRPr="00026DE1">
            <w:rPr>
              <w:b/>
              <w:sz w:val="24"/>
            </w:rPr>
            <w:t>NOTE</w:t>
          </w:r>
        </w:p>
      </w:tc>
    </w:tr>
  </w:tbl>
  <w:p w14:paraId="45DCD412" w14:textId="77777777" w:rsidR="00EC3717" w:rsidRPr="007A1BD5" w:rsidRDefault="00EC371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EC3717" w:rsidRDefault="00EC371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EC3717" w:rsidRDefault="00EC371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EC3717" w:rsidRDefault="00EC3717" w:rsidP="00212665">
    <w:pPr>
      <w:pStyle w:val="Intestazione"/>
      <w:tabs>
        <w:tab w:val="clear" w:pos="4819"/>
        <w:tab w:val="clear" w:pos="9638"/>
        <w:tab w:val="left" w:pos="188"/>
        <w:tab w:val="left" w:pos="11032"/>
      </w:tabs>
      <w:rPr>
        <w:sz w:val="8"/>
        <w:szCs w:val="8"/>
      </w:rPr>
    </w:pPr>
  </w:p>
  <w:p w14:paraId="3A5CC29D" w14:textId="77777777" w:rsidR="00EC3717" w:rsidRPr="007A1BD5" w:rsidRDefault="00EC371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EC3717" w14:paraId="353D1854" w14:textId="77777777" w:rsidTr="003275B2">
      <w:tc>
        <w:tcPr>
          <w:tcW w:w="777" w:type="pct"/>
          <w:vMerge w:val="restart"/>
          <w:shd w:val="clear" w:color="auto" w:fill="F2F2F2" w:themeFill="background1" w:themeFillShade="F2"/>
          <w:vAlign w:val="center"/>
        </w:tcPr>
        <w:p w14:paraId="385D8C44" w14:textId="77777777" w:rsidR="00EC3717" w:rsidRPr="00D95587" w:rsidRDefault="00EC371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EC3717" w:rsidRPr="00D95587" w:rsidRDefault="00EC371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EC3717" w:rsidRPr="00D95587" w:rsidRDefault="00EC371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EC3717" w:rsidRPr="00D95587" w:rsidRDefault="00EC371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EC3717" w:rsidRPr="00D95587" w:rsidRDefault="00EC371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EC3717" w:rsidRPr="00D95587" w:rsidRDefault="00EC371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C3717" w14:paraId="5A695C41" w14:textId="77777777" w:rsidTr="003275B2">
      <w:tc>
        <w:tcPr>
          <w:tcW w:w="777" w:type="pct"/>
          <w:vMerge/>
          <w:shd w:val="clear" w:color="auto" w:fill="EEECE1" w:themeFill="background2"/>
          <w:vAlign w:val="center"/>
        </w:tcPr>
        <w:p w14:paraId="03DB1CF8" w14:textId="77777777" w:rsidR="00EC3717" w:rsidRPr="00D95587" w:rsidRDefault="00EC371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EC3717" w:rsidRPr="00D95587" w:rsidRDefault="00EC371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EC3717" w:rsidRPr="00D95587" w:rsidRDefault="00EC371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EC3717" w:rsidRPr="00D95587" w:rsidRDefault="00EC371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EC3717" w:rsidRPr="00D95587" w:rsidRDefault="00EC371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EC3717" w:rsidRPr="00D95587" w:rsidRDefault="00EC371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EC3717" w:rsidRPr="00D95587" w:rsidRDefault="00EC371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EC3717" w:rsidRPr="00D95587" w:rsidRDefault="00EC3717" w:rsidP="00212665">
          <w:pPr>
            <w:adjustRightInd w:val="0"/>
            <w:spacing w:line="276" w:lineRule="auto"/>
            <w:jc w:val="center"/>
            <w:rPr>
              <w:rFonts w:eastAsia="Arial Unicode MS" w:cs="Arial"/>
              <w:b/>
              <w:sz w:val="18"/>
            </w:rPr>
          </w:pPr>
        </w:p>
      </w:tc>
    </w:tr>
  </w:tbl>
  <w:p w14:paraId="170512BE" w14:textId="77777777" w:rsidR="00EC3717" w:rsidRPr="00A96CC1" w:rsidRDefault="00EC371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EC3717" w:rsidRPr="00DA13BA" w:rsidRDefault="00EC371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EC3717" w:rsidRPr="00A96CC1" w:rsidRDefault="00EC371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2136093">
    <w:abstractNumId w:val="2"/>
  </w:num>
  <w:num w:numId="2" w16cid:durableId="385185203">
    <w:abstractNumId w:val="30"/>
  </w:num>
  <w:num w:numId="3" w16cid:durableId="1296136860">
    <w:abstractNumId w:val="14"/>
  </w:num>
  <w:num w:numId="4" w16cid:durableId="64574549">
    <w:abstractNumId w:val="15"/>
  </w:num>
  <w:num w:numId="5" w16cid:durableId="1877699742">
    <w:abstractNumId w:val="1"/>
  </w:num>
  <w:num w:numId="6" w16cid:durableId="283317674">
    <w:abstractNumId w:val="9"/>
  </w:num>
  <w:num w:numId="7" w16cid:durableId="2034109307">
    <w:abstractNumId w:val="21"/>
  </w:num>
  <w:num w:numId="8" w16cid:durableId="722024509">
    <w:abstractNumId w:val="19"/>
  </w:num>
  <w:num w:numId="9" w16cid:durableId="1923835139">
    <w:abstractNumId w:val="18"/>
  </w:num>
  <w:num w:numId="10" w16cid:durableId="1327711335">
    <w:abstractNumId w:val="36"/>
  </w:num>
  <w:num w:numId="11" w16cid:durableId="79745123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2512502">
    <w:abstractNumId w:val="28"/>
  </w:num>
  <w:num w:numId="13" w16cid:durableId="361134965">
    <w:abstractNumId w:val="25"/>
  </w:num>
  <w:num w:numId="14" w16cid:durableId="47618604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9265204">
    <w:abstractNumId w:val="12"/>
  </w:num>
  <w:num w:numId="16" w16cid:durableId="1837184041">
    <w:abstractNumId w:val="27"/>
  </w:num>
  <w:num w:numId="17" w16cid:durableId="74715984">
    <w:abstractNumId w:val="29"/>
  </w:num>
  <w:num w:numId="18" w16cid:durableId="159632798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876434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9027681">
    <w:abstractNumId w:val="5"/>
  </w:num>
  <w:num w:numId="21" w16cid:durableId="127863806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296700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7553541">
    <w:abstractNumId w:val="22"/>
  </w:num>
  <w:num w:numId="24" w16cid:durableId="91397337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7493994">
    <w:abstractNumId w:val="34"/>
  </w:num>
  <w:num w:numId="26" w16cid:durableId="157694965">
    <w:abstractNumId w:val="24"/>
  </w:num>
  <w:num w:numId="27" w16cid:durableId="2127652194">
    <w:abstractNumId w:val="6"/>
  </w:num>
  <w:num w:numId="28" w16cid:durableId="103770027">
    <w:abstractNumId w:val="17"/>
  </w:num>
  <w:num w:numId="29" w16cid:durableId="1165509283">
    <w:abstractNumId w:val="11"/>
  </w:num>
  <w:num w:numId="30" w16cid:durableId="33195904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19945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2169523">
    <w:abstractNumId w:val="33"/>
  </w:num>
  <w:num w:numId="33" w16cid:durableId="124278309">
    <w:abstractNumId w:val="13"/>
  </w:num>
  <w:num w:numId="34" w16cid:durableId="82459225">
    <w:abstractNumId w:val="0"/>
  </w:num>
  <w:num w:numId="35" w16cid:durableId="216623282">
    <w:abstractNumId w:val="26"/>
  </w:num>
  <w:num w:numId="36" w16cid:durableId="694772510">
    <w:abstractNumId w:val="3"/>
  </w:num>
  <w:num w:numId="37" w16cid:durableId="369458390">
    <w:abstractNumId w:val="20"/>
  </w:num>
  <w:num w:numId="38" w16cid:durableId="14524796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31B35"/>
    <w:rsid w:val="00040086"/>
    <w:rsid w:val="00047E64"/>
    <w:rsid w:val="00054B59"/>
    <w:rsid w:val="000954F3"/>
    <w:rsid w:val="000A00FD"/>
    <w:rsid w:val="000C3379"/>
    <w:rsid w:val="000D15C5"/>
    <w:rsid w:val="00193070"/>
    <w:rsid w:val="00195FDB"/>
    <w:rsid w:val="001E0F2A"/>
    <w:rsid w:val="001F6EAB"/>
    <w:rsid w:val="00212665"/>
    <w:rsid w:val="002175F3"/>
    <w:rsid w:val="00221EE5"/>
    <w:rsid w:val="00227926"/>
    <w:rsid w:val="00311AA0"/>
    <w:rsid w:val="00312945"/>
    <w:rsid w:val="0032365E"/>
    <w:rsid w:val="003275B2"/>
    <w:rsid w:val="00327F2E"/>
    <w:rsid w:val="00335831"/>
    <w:rsid w:val="003A6B06"/>
    <w:rsid w:val="003D2008"/>
    <w:rsid w:val="00406C9A"/>
    <w:rsid w:val="00424DB5"/>
    <w:rsid w:val="00437935"/>
    <w:rsid w:val="00443BB5"/>
    <w:rsid w:val="00443E53"/>
    <w:rsid w:val="00455216"/>
    <w:rsid w:val="00490BB2"/>
    <w:rsid w:val="00497A21"/>
    <w:rsid w:val="004B7893"/>
    <w:rsid w:val="00503449"/>
    <w:rsid w:val="00506B0B"/>
    <w:rsid w:val="006073A4"/>
    <w:rsid w:val="006104B1"/>
    <w:rsid w:val="006330DF"/>
    <w:rsid w:val="00646F1D"/>
    <w:rsid w:val="00656D63"/>
    <w:rsid w:val="00676E85"/>
    <w:rsid w:val="006C191B"/>
    <w:rsid w:val="006E6D04"/>
    <w:rsid w:val="00713C48"/>
    <w:rsid w:val="007210C6"/>
    <w:rsid w:val="007242C9"/>
    <w:rsid w:val="00744553"/>
    <w:rsid w:val="007475B4"/>
    <w:rsid w:val="007D7227"/>
    <w:rsid w:val="007E326C"/>
    <w:rsid w:val="007E4A5A"/>
    <w:rsid w:val="00805407"/>
    <w:rsid w:val="00847779"/>
    <w:rsid w:val="0086339A"/>
    <w:rsid w:val="008A02C4"/>
    <w:rsid w:val="008C398F"/>
    <w:rsid w:val="008F6310"/>
    <w:rsid w:val="009130E3"/>
    <w:rsid w:val="00914240"/>
    <w:rsid w:val="00974A17"/>
    <w:rsid w:val="00996099"/>
    <w:rsid w:val="009B34B2"/>
    <w:rsid w:val="00A06EE0"/>
    <w:rsid w:val="00A1568A"/>
    <w:rsid w:val="00A43A75"/>
    <w:rsid w:val="00A4729D"/>
    <w:rsid w:val="00AF3DC4"/>
    <w:rsid w:val="00B12BD9"/>
    <w:rsid w:val="00B31297"/>
    <w:rsid w:val="00B60B00"/>
    <w:rsid w:val="00B9626D"/>
    <w:rsid w:val="00BE1836"/>
    <w:rsid w:val="00C07629"/>
    <w:rsid w:val="00C3159E"/>
    <w:rsid w:val="00C53D47"/>
    <w:rsid w:val="00D317BE"/>
    <w:rsid w:val="00D5283C"/>
    <w:rsid w:val="00D73A2D"/>
    <w:rsid w:val="00D80492"/>
    <w:rsid w:val="00DA4130"/>
    <w:rsid w:val="00DB5703"/>
    <w:rsid w:val="00DC1924"/>
    <w:rsid w:val="00DE2FC5"/>
    <w:rsid w:val="00E11C41"/>
    <w:rsid w:val="00E509FF"/>
    <w:rsid w:val="00E73BFC"/>
    <w:rsid w:val="00EC3717"/>
    <w:rsid w:val="00ED2658"/>
    <w:rsid w:val="00EF3F09"/>
    <w:rsid w:val="00F37868"/>
    <w:rsid w:val="00F37F65"/>
    <w:rsid w:val="00F41166"/>
    <w:rsid w:val="00F42B8E"/>
    <w:rsid w:val="00F52C17"/>
    <w:rsid w:val="00F530C7"/>
    <w:rsid w:val="00F7219D"/>
    <w:rsid w:val="00F84D80"/>
    <w:rsid w:val="00FA59CD"/>
    <w:rsid w:val="00FA760A"/>
    <w:rsid w:val="00FC637E"/>
    <w:rsid w:val="00FE5FC2"/>
    <w:rsid w:val="37D7BE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5376BF1"/>
  <w15:docId w15:val="{683781AB-56A4-42FB-BEAB-A4B5C67F8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23</Pages>
  <Words>8506</Words>
  <Characters>48490</Characters>
  <Application>Microsoft Office Word</Application>
  <DocSecurity>0</DocSecurity>
  <Lines>404</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Riccardo Orlandi</cp:lastModifiedBy>
  <cp:revision>63</cp:revision>
  <cp:lastPrinted>2022-03-07T10:44:00Z</cp:lastPrinted>
  <dcterms:created xsi:type="dcterms:W3CDTF">2020-11-17T08:35:00Z</dcterms:created>
  <dcterms:modified xsi:type="dcterms:W3CDTF">2024-09-06T16:05:00Z</dcterms:modified>
</cp:coreProperties>
</file>