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76225EB"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117248">
        <w:rPr>
          <w:b/>
          <w:sz w:val="40"/>
          <w:szCs w:val="40"/>
        </w:rPr>
        <w:t>SAPRI</w:t>
      </w:r>
    </w:p>
    <w:p w14:paraId="7FEC7141" w14:textId="2331CB6B" w:rsidR="000A00FD" w:rsidRDefault="49EE9072" w:rsidP="49EE9072">
      <w:pPr>
        <w:jc w:val="center"/>
      </w:pPr>
      <w:r>
        <w:t>28 luglio 2022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49EE9072">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49EE907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49EE9072">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CF17AE" w:rsidRPr="005B03CF" w14:paraId="284A745D" w14:textId="77777777" w:rsidTr="49EE9072">
        <w:trPr>
          <w:cantSplit/>
          <w:trHeight w:val="277"/>
          <w:jc w:val="center"/>
        </w:trPr>
        <w:tc>
          <w:tcPr>
            <w:tcW w:w="742" w:type="dxa"/>
            <w:shd w:val="clear" w:color="auto" w:fill="FFFFFF" w:themeFill="background1"/>
            <w:vAlign w:val="center"/>
          </w:tcPr>
          <w:p w14:paraId="3292B138" w14:textId="77777777" w:rsidR="00CF17AE" w:rsidRPr="005B03CF" w:rsidRDefault="00CF17AE" w:rsidP="00CF17AE">
            <w:pPr>
              <w:tabs>
                <w:tab w:val="clear" w:pos="-189"/>
              </w:tabs>
              <w:jc w:val="center"/>
              <w:rPr>
                <w:sz w:val="16"/>
                <w:szCs w:val="16"/>
              </w:rPr>
            </w:pPr>
          </w:p>
        </w:tc>
        <w:tc>
          <w:tcPr>
            <w:tcW w:w="425" w:type="dxa"/>
            <w:shd w:val="clear" w:color="auto" w:fill="FFFFFF" w:themeFill="background1"/>
            <w:vAlign w:val="center"/>
          </w:tcPr>
          <w:p w14:paraId="40A58184" w14:textId="3728088B" w:rsidR="00CF17AE" w:rsidRPr="005B03CF" w:rsidRDefault="00CF17AE" w:rsidP="00CF17AE">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3D575DDA" w:rsidR="00CF17AE" w:rsidRPr="005B03CF" w:rsidRDefault="49EE9072" w:rsidP="49EE9072">
            <w:pPr>
              <w:jc w:val="center"/>
              <w:rPr>
                <w:sz w:val="16"/>
                <w:szCs w:val="16"/>
              </w:rPr>
            </w:pPr>
            <w:r w:rsidRPr="49EE9072">
              <w:rPr>
                <w:sz w:val="16"/>
                <w:szCs w:val="16"/>
              </w:rPr>
              <w:t>28-07-2022</w:t>
            </w:r>
          </w:p>
        </w:tc>
        <w:tc>
          <w:tcPr>
            <w:tcW w:w="3544" w:type="dxa"/>
            <w:shd w:val="clear" w:color="auto" w:fill="FFFFFF" w:themeFill="background1"/>
            <w:vAlign w:val="center"/>
          </w:tcPr>
          <w:p w14:paraId="01262BE3" w14:textId="1AC6FFF0" w:rsidR="00CF17AE" w:rsidRPr="005B03CF" w:rsidRDefault="00CF17AE" w:rsidP="00CF17AE">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031BEB1D" w:rsidR="00CF17AE" w:rsidRPr="005B03CF" w:rsidRDefault="49EE9072" w:rsidP="49EE9072">
            <w:pPr>
              <w:jc w:val="center"/>
              <w:rPr>
                <w:lang w:eastAsia="en-US"/>
              </w:rPr>
            </w:pPr>
            <w:proofErr w:type="spellStart"/>
            <w:r w:rsidRPr="49EE9072">
              <w:rPr>
                <w:sz w:val="16"/>
                <w:szCs w:val="16"/>
                <w:lang w:eastAsia="en-US"/>
              </w:rPr>
              <w:t>CesanaStudioArch</w:t>
            </w:r>
            <w:proofErr w:type="spellEnd"/>
          </w:p>
        </w:tc>
        <w:tc>
          <w:tcPr>
            <w:tcW w:w="1351" w:type="dxa"/>
            <w:shd w:val="clear" w:color="auto" w:fill="FFFFFF" w:themeFill="background1"/>
            <w:vAlign w:val="center"/>
          </w:tcPr>
          <w:p w14:paraId="10CE5279" w14:textId="67A25824" w:rsidR="00CF17AE" w:rsidRPr="005B03CF" w:rsidRDefault="00CF17AE" w:rsidP="00CF17AE">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5A1C54F6" w:rsidR="00CF17AE" w:rsidRPr="005B03CF" w:rsidRDefault="00CF17AE" w:rsidP="00CF17AE">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CF17AE" w:rsidRPr="005B03CF" w:rsidRDefault="00CF17AE" w:rsidP="00CF17AE">
            <w:pPr>
              <w:tabs>
                <w:tab w:val="clear" w:pos="-189"/>
              </w:tabs>
              <w:jc w:val="center"/>
              <w:rPr>
                <w:sz w:val="16"/>
              </w:rPr>
            </w:pPr>
          </w:p>
        </w:tc>
      </w:tr>
      <w:tr w:rsidR="00CF17AE" w:rsidRPr="005B03CF" w14:paraId="1B9D554E" w14:textId="77777777" w:rsidTr="49EE9072">
        <w:trPr>
          <w:cantSplit/>
          <w:trHeight w:val="253"/>
          <w:jc w:val="center"/>
        </w:trPr>
        <w:tc>
          <w:tcPr>
            <w:tcW w:w="742" w:type="dxa"/>
            <w:shd w:val="clear" w:color="auto" w:fill="FFFFFF" w:themeFill="background1"/>
            <w:vAlign w:val="center"/>
          </w:tcPr>
          <w:p w14:paraId="4B5ED040" w14:textId="77777777" w:rsidR="00CF17AE" w:rsidRPr="005B03CF" w:rsidRDefault="00CF17AE" w:rsidP="00CF17AE">
            <w:pPr>
              <w:tabs>
                <w:tab w:val="clear" w:pos="-189"/>
              </w:tabs>
              <w:jc w:val="center"/>
              <w:rPr>
                <w:sz w:val="16"/>
                <w:szCs w:val="16"/>
              </w:rPr>
            </w:pPr>
          </w:p>
        </w:tc>
        <w:tc>
          <w:tcPr>
            <w:tcW w:w="425" w:type="dxa"/>
            <w:shd w:val="clear" w:color="auto" w:fill="FFFFFF" w:themeFill="background1"/>
            <w:vAlign w:val="center"/>
          </w:tcPr>
          <w:p w14:paraId="0F68177F" w14:textId="77777777" w:rsidR="00CF17AE" w:rsidRPr="005B03CF" w:rsidRDefault="00CF17AE" w:rsidP="00CF17AE">
            <w:pPr>
              <w:tabs>
                <w:tab w:val="clear" w:pos="-189"/>
              </w:tabs>
              <w:jc w:val="center"/>
              <w:rPr>
                <w:sz w:val="16"/>
              </w:rPr>
            </w:pPr>
          </w:p>
        </w:tc>
        <w:tc>
          <w:tcPr>
            <w:tcW w:w="1134" w:type="dxa"/>
            <w:shd w:val="clear" w:color="auto" w:fill="FFFFFF" w:themeFill="background1"/>
            <w:vAlign w:val="center"/>
          </w:tcPr>
          <w:p w14:paraId="275A1A5C" w14:textId="77777777" w:rsidR="00CF17AE" w:rsidRPr="005B03CF" w:rsidRDefault="00CF17AE" w:rsidP="00CF17AE">
            <w:pPr>
              <w:tabs>
                <w:tab w:val="clear" w:pos="-189"/>
              </w:tabs>
              <w:jc w:val="center"/>
              <w:rPr>
                <w:sz w:val="16"/>
              </w:rPr>
            </w:pPr>
          </w:p>
        </w:tc>
        <w:tc>
          <w:tcPr>
            <w:tcW w:w="3544" w:type="dxa"/>
            <w:shd w:val="clear" w:color="auto" w:fill="FFFFFF" w:themeFill="background1"/>
            <w:vAlign w:val="center"/>
          </w:tcPr>
          <w:p w14:paraId="46B2103E" w14:textId="77777777" w:rsidR="00CF17AE" w:rsidRPr="005B03CF" w:rsidRDefault="00CF17AE" w:rsidP="00CF17AE">
            <w:pPr>
              <w:tabs>
                <w:tab w:val="clear" w:pos="-189"/>
              </w:tabs>
              <w:jc w:val="center"/>
              <w:rPr>
                <w:sz w:val="16"/>
              </w:rPr>
            </w:pPr>
          </w:p>
        </w:tc>
        <w:tc>
          <w:tcPr>
            <w:tcW w:w="1351" w:type="dxa"/>
            <w:shd w:val="clear" w:color="auto" w:fill="FFFFFF" w:themeFill="background1"/>
            <w:vAlign w:val="center"/>
          </w:tcPr>
          <w:p w14:paraId="3825E5AD" w14:textId="77777777" w:rsidR="00CF17AE" w:rsidRPr="005B03CF" w:rsidRDefault="00CF17AE" w:rsidP="00CF17AE">
            <w:pPr>
              <w:tabs>
                <w:tab w:val="clear" w:pos="-189"/>
              </w:tabs>
              <w:jc w:val="center"/>
              <w:rPr>
                <w:sz w:val="16"/>
              </w:rPr>
            </w:pPr>
          </w:p>
        </w:tc>
        <w:tc>
          <w:tcPr>
            <w:tcW w:w="1351" w:type="dxa"/>
            <w:shd w:val="clear" w:color="auto" w:fill="FFFFFF" w:themeFill="background1"/>
            <w:vAlign w:val="center"/>
          </w:tcPr>
          <w:p w14:paraId="20E8FECF" w14:textId="77777777" w:rsidR="00CF17AE" w:rsidRPr="005B03CF" w:rsidRDefault="00CF17AE" w:rsidP="00CF17AE">
            <w:pPr>
              <w:tabs>
                <w:tab w:val="clear" w:pos="-189"/>
              </w:tabs>
              <w:jc w:val="center"/>
              <w:rPr>
                <w:sz w:val="16"/>
              </w:rPr>
            </w:pPr>
          </w:p>
        </w:tc>
        <w:tc>
          <w:tcPr>
            <w:tcW w:w="1351" w:type="dxa"/>
            <w:shd w:val="clear" w:color="auto" w:fill="FFFFFF" w:themeFill="background1"/>
            <w:vAlign w:val="center"/>
          </w:tcPr>
          <w:p w14:paraId="25840053" w14:textId="77777777" w:rsidR="00CF17AE" w:rsidRPr="005B03CF" w:rsidRDefault="00CF17AE" w:rsidP="00CF17AE">
            <w:pPr>
              <w:tabs>
                <w:tab w:val="clear" w:pos="-189"/>
              </w:tabs>
              <w:jc w:val="center"/>
              <w:rPr>
                <w:sz w:val="16"/>
              </w:rPr>
            </w:pPr>
          </w:p>
        </w:tc>
        <w:tc>
          <w:tcPr>
            <w:tcW w:w="1352" w:type="dxa"/>
            <w:shd w:val="clear" w:color="auto" w:fill="FFFFFF" w:themeFill="background1"/>
          </w:tcPr>
          <w:p w14:paraId="540D41AC" w14:textId="77777777" w:rsidR="00CF17AE" w:rsidRPr="005B03CF" w:rsidRDefault="00CF17AE" w:rsidP="00CF17AE">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750BEBF6" w:rsidR="000A00FD" w:rsidRDefault="00117248"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656826FD" wp14:editId="67ACA408">
            <wp:extent cx="5828784" cy="4320000"/>
            <wp:effectExtent l="19050" t="0" r="516"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828784"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61C7B13" w:rsidR="000A00FD" w:rsidRPr="005B03CF" w:rsidRDefault="000A00FD" w:rsidP="0011724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117248">
              <w:rPr>
                <w:rFonts w:eastAsia="Arial Unicode MS" w:cs="Arial"/>
                <w:b/>
                <w:sz w:val="24"/>
                <w:szCs w:val="28"/>
              </w:rPr>
              <w:t>SAPRI</w:t>
            </w:r>
            <w:r w:rsidRPr="005B03CF">
              <w:rPr>
                <w:rFonts w:eastAsia="Arial Unicode MS" w:cs="Arial"/>
                <w:sz w:val="24"/>
                <w:szCs w:val="28"/>
              </w:rPr>
              <w:t xml:space="preserve"> - </w:t>
            </w:r>
            <w:r>
              <w:rPr>
                <w:rFonts w:eastAsia="Arial Unicode MS" w:cs="Arial"/>
                <w:sz w:val="24"/>
                <w:szCs w:val="28"/>
              </w:rPr>
              <w:t>agenzia</w:t>
            </w:r>
          </w:p>
        </w:tc>
      </w:tr>
      <w:tr w:rsidR="00117248" w:rsidRPr="00026DE1" w14:paraId="43C447C4" w14:textId="77777777" w:rsidTr="00117248">
        <w:trPr>
          <w:jc w:val="center"/>
        </w:trPr>
        <w:tc>
          <w:tcPr>
            <w:tcW w:w="2219" w:type="dxa"/>
            <w:shd w:val="clear" w:color="auto" w:fill="auto"/>
          </w:tcPr>
          <w:p w14:paraId="2987EEC4" w14:textId="77777777" w:rsidR="00117248" w:rsidRPr="005B03CF" w:rsidRDefault="00117248"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1494DDE7" w:rsidR="00117248" w:rsidRPr="001D7C16" w:rsidRDefault="00117248" w:rsidP="00212665">
            <w:pPr>
              <w:tabs>
                <w:tab w:val="clear" w:pos="-189"/>
              </w:tabs>
              <w:adjustRightInd w:val="0"/>
              <w:ind w:left="182"/>
              <w:jc w:val="left"/>
              <w:rPr>
                <w:rFonts w:eastAsia="Arial Unicode MS" w:cs="Arial"/>
                <w:b/>
                <w:sz w:val="24"/>
                <w:szCs w:val="28"/>
                <w:highlight w:val="yellow"/>
              </w:rPr>
            </w:pPr>
            <w:r w:rsidRPr="00F659F7">
              <w:rPr>
                <w:rFonts w:eastAsia="Arial Unicode MS" w:cs="Arial"/>
              </w:rPr>
              <w:t>Via John Fitzgerald Kennedy, 44</w:t>
            </w:r>
          </w:p>
        </w:tc>
      </w:tr>
      <w:tr w:rsidR="00117248" w:rsidRPr="00026DE1" w14:paraId="2FE259A8" w14:textId="77777777" w:rsidTr="00117248">
        <w:trPr>
          <w:jc w:val="center"/>
        </w:trPr>
        <w:tc>
          <w:tcPr>
            <w:tcW w:w="2219" w:type="dxa"/>
            <w:tcBorders>
              <w:bottom w:val="single" w:sz="4" w:space="0" w:color="auto"/>
            </w:tcBorders>
            <w:shd w:val="clear" w:color="auto" w:fill="auto"/>
          </w:tcPr>
          <w:p w14:paraId="5C020A1C" w14:textId="77777777" w:rsidR="00117248" w:rsidRPr="005B03CF" w:rsidRDefault="00117248"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7445E765" w:rsidR="00117248" w:rsidRPr="001D7C16" w:rsidRDefault="00117248" w:rsidP="00212665">
            <w:pPr>
              <w:tabs>
                <w:tab w:val="clear" w:pos="-189"/>
              </w:tabs>
              <w:adjustRightInd w:val="0"/>
              <w:ind w:left="182"/>
              <w:jc w:val="left"/>
              <w:rPr>
                <w:rFonts w:eastAsia="Arial Unicode MS" w:cs="Arial"/>
                <w:highlight w:val="yellow"/>
              </w:rPr>
            </w:pPr>
            <w:r w:rsidRPr="00F659F7">
              <w:rPr>
                <w:rFonts w:eastAsia="Arial Unicode MS" w:cs="Arial"/>
              </w:rPr>
              <w:t>primo piano</w:t>
            </w:r>
          </w:p>
        </w:tc>
      </w:tr>
      <w:tr w:rsidR="00117248" w:rsidRPr="00026DE1" w14:paraId="7906F29B" w14:textId="77777777" w:rsidTr="00117248">
        <w:trPr>
          <w:jc w:val="center"/>
        </w:trPr>
        <w:tc>
          <w:tcPr>
            <w:tcW w:w="2219" w:type="dxa"/>
            <w:tcBorders>
              <w:bottom w:val="single" w:sz="4" w:space="0" w:color="auto"/>
            </w:tcBorders>
            <w:shd w:val="clear" w:color="auto" w:fill="auto"/>
          </w:tcPr>
          <w:p w14:paraId="1996483E" w14:textId="77777777" w:rsidR="00117248" w:rsidRPr="005B03CF" w:rsidRDefault="00117248"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6000A606" w:rsidR="00117248" w:rsidRPr="001D7C16" w:rsidRDefault="00117248" w:rsidP="00212665">
            <w:pPr>
              <w:tabs>
                <w:tab w:val="clear" w:pos="-189"/>
              </w:tabs>
              <w:adjustRightInd w:val="0"/>
              <w:ind w:left="182"/>
              <w:jc w:val="left"/>
              <w:rPr>
                <w:rFonts w:eastAsia="Arial Unicode MS" w:cs="Arial"/>
                <w:b/>
                <w:sz w:val="24"/>
                <w:szCs w:val="28"/>
                <w:highlight w:val="yellow"/>
              </w:rPr>
            </w:pPr>
            <w:r>
              <w:rPr>
                <w:rFonts w:eastAsia="Arial Unicode MS" w:cs="Arial"/>
              </w:rPr>
              <w:t>Sapri (SA)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117248">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117248">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001273F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33106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117248">
        <w:rPr>
          <w:b/>
        </w:rPr>
        <w:lastRenderedPageBreak/>
        <w:t>DESCRIZIONE IMMOBILE:</w:t>
      </w:r>
    </w:p>
    <w:p w14:paraId="67D66222" w14:textId="43304858" w:rsidR="00117248" w:rsidRDefault="00117248" w:rsidP="00117248">
      <w:r>
        <w:t xml:space="preserve">L’agenzia si trova al </w:t>
      </w:r>
      <w:proofErr w:type="gramStart"/>
      <w:r>
        <w:t>1°</w:t>
      </w:r>
      <w:proofErr w:type="gramEnd"/>
      <w:r>
        <w:t xml:space="preserve"> piano di un fabbricato di 5 piani fuori terra e con un piano interrato in una zona semicentrale della città.</w:t>
      </w:r>
      <w:r w:rsidRPr="00F735EC">
        <w:t xml:space="preserve"> </w:t>
      </w:r>
      <w:r>
        <w:t>L’immobile è parte della cortina edilizia.</w:t>
      </w:r>
    </w:p>
    <w:p w14:paraId="267FAE36" w14:textId="4371FBF4" w:rsidR="00117248" w:rsidRDefault="00A079C6" w:rsidP="00117248">
      <w:r>
        <w:t>L’immobile è stato realizzato nel 1970 con</w:t>
      </w:r>
      <w:r w:rsidR="00117248">
        <w:t xml:space="preserve"> costituita in cemento armato.</w:t>
      </w:r>
    </w:p>
    <w:p w14:paraId="0B4B0AC3" w14:textId="77777777" w:rsidR="00117248" w:rsidRDefault="00117248" w:rsidP="00117248">
      <w:r>
        <w:t>Lo stabile accoglie sia residenza che attività terziarie; al piano terra sono presenti attività commerciali.</w:t>
      </w:r>
    </w:p>
    <w:p w14:paraId="403A16E1" w14:textId="162F4E8A" w:rsidR="000A00FD" w:rsidRDefault="000A00FD" w:rsidP="000A00F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In struttura separata </w:t>
      </w:r>
      <w:r w:rsidR="00A93C84">
        <w:t>è posto l’ascensore.</w:t>
      </w:r>
    </w:p>
    <w:p w14:paraId="2FE4BF41" w14:textId="77777777" w:rsidR="00A93C84" w:rsidRDefault="00A93C84" w:rsidP="000A00FD">
      <w:pPr>
        <w:tabs>
          <w:tab w:val="clear" w:pos="-189"/>
        </w:tabs>
      </w:pPr>
    </w:p>
    <w:p w14:paraId="1CBAE5F8" w14:textId="77777777" w:rsidR="000A00FD" w:rsidRPr="00674AB5" w:rsidRDefault="000A00FD" w:rsidP="000A00FD">
      <w:pPr>
        <w:rPr>
          <w:sz w:val="10"/>
          <w:szCs w:val="10"/>
        </w:rPr>
      </w:pPr>
    </w:p>
    <w:p w14:paraId="49151696" w14:textId="7FC3EB9E" w:rsidR="000A00FD" w:rsidRDefault="00117248" w:rsidP="000A00FD">
      <w:pPr>
        <w:jc w:val="center"/>
      </w:pPr>
      <w:r>
        <w:rPr>
          <w:noProof/>
        </w:rPr>
        <w:drawing>
          <wp:inline distT="0" distB="0" distL="0" distR="0" wp14:anchorId="1A331B4A" wp14:editId="35AFBDD5">
            <wp:extent cx="5018430" cy="4520794"/>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14">
                      <a:extLst>
                        <a:ext uri="{28A0092B-C50C-407E-A947-70E740481C1C}">
                          <a14:useLocalDpi xmlns:a14="http://schemas.microsoft.com/office/drawing/2010/main" val="0"/>
                        </a:ext>
                      </a:extLst>
                    </a:blip>
                    <a:srcRect l="1419" r="1419"/>
                    <a:stretch>
                      <a:fillRect/>
                    </a:stretch>
                  </pic:blipFill>
                  <pic:spPr bwMode="auto">
                    <a:xfrm>
                      <a:off x="0" y="0"/>
                      <a:ext cx="5020875" cy="4522996"/>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49EE9072">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49EE9072">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49EE9072">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6FFA562D" w:rsidR="000A00FD" w:rsidRPr="00A93C84"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0FC88F1" w:rsidR="000A00FD" w:rsidRPr="00765852" w:rsidRDefault="00A93C8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0A28A715" w:rsidR="0000606E" w:rsidRPr="00A93C84" w:rsidRDefault="000A00FD" w:rsidP="00212665">
            <w:pPr>
              <w:tabs>
                <w:tab w:val="clear" w:pos="-189"/>
              </w:tabs>
              <w:jc w:val="left"/>
            </w:pPr>
            <w:r w:rsidRPr="006B6370">
              <w:t>Acquisi</w:t>
            </w:r>
            <w:r>
              <w:t>ta</w:t>
            </w:r>
            <w:r w:rsidRPr="006B6370">
              <w:t xml:space="preserve"> documentazione immobile</w:t>
            </w:r>
            <w:r>
              <w:t xml:space="preserve"> e disponibile presso gli archivi d</w:t>
            </w:r>
            <w:r w:rsidR="00A93C84">
              <w:t>i Alleanza Assicurazioni S.p.A.</w:t>
            </w:r>
          </w:p>
        </w:tc>
      </w:tr>
      <w:tr w:rsidR="000A00FD" w14:paraId="476CF394" w14:textId="77777777" w:rsidTr="49EE9072">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43CB9F7E" w:rsidR="000A00FD" w:rsidRPr="0006143E" w:rsidRDefault="0019173D" w:rsidP="00212665">
            <w:pPr>
              <w:jc w:val="left"/>
            </w:pPr>
            <w:r w:rsidRPr="0019173D">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1DFBCF2D" w:rsidR="000A00FD" w:rsidRPr="00765852" w:rsidRDefault="0019173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3A2E85EF" w:rsidR="000A00FD" w:rsidRPr="00765852" w:rsidRDefault="0019173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54FFA58D" w:rsidR="0000606E" w:rsidRPr="00202D79" w:rsidRDefault="0019173D" w:rsidP="007D7227">
            <w:pPr>
              <w:jc w:val="left"/>
            </w:pPr>
            <w:r w:rsidRPr="0019173D">
              <w:t>Gli interventi svolti all'interno della sede non hanno compromesso le parti strutturali e la stabilità dell'</w:t>
            </w:r>
            <w:proofErr w:type="spellStart"/>
            <w:r w:rsidRPr="0019173D">
              <w:t>edifcio</w:t>
            </w:r>
            <w:proofErr w:type="spellEnd"/>
            <w:r w:rsidRPr="0019173D">
              <w:t>.</w:t>
            </w:r>
          </w:p>
        </w:tc>
      </w:tr>
      <w:tr w:rsidR="000A00FD" w:rsidRPr="00E121E0" w14:paraId="650D998E" w14:textId="77777777" w:rsidTr="49EE9072">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FFC55A3"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49EE9072">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49EE9072">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49EE9072">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49EE9072">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E6E455A"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49EE9072">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49EE9072">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49EE9072">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49EE9072">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49EE9072">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49EE9072">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03A54D58" w:rsidR="000A00FD" w:rsidRPr="00765852" w:rsidRDefault="0019173D"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4C8DCD6F" w:rsidR="000A00FD" w:rsidRPr="007436AC" w:rsidRDefault="007436AC" w:rsidP="00212665">
            <w:pPr>
              <w:jc w:val="left"/>
              <w:rPr>
                <w:highlight w:val="yellow"/>
              </w:rPr>
            </w:pPr>
            <w:r w:rsidRPr="007436AC">
              <w:t>Negli uffici sono presenti serramenti con vetro singolo</w:t>
            </w:r>
            <w:r w:rsidR="0019173D">
              <w:t xml:space="preserve"> con pellicola di sicurezza</w:t>
            </w:r>
          </w:p>
        </w:tc>
      </w:tr>
      <w:tr w:rsidR="000A00FD" w:rsidRPr="00AA1487" w14:paraId="64312400" w14:textId="77777777" w:rsidTr="49EE9072">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7676058" w:rsidR="000A00FD" w:rsidRPr="00AA1487" w:rsidRDefault="000A00FD" w:rsidP="00212665">
            <w:pPr>
              <w:jc w:val="left"/>
            </w:pPr>
          </w:p>
        </w:tc>
      </w:tr>
      <w:tr w:rsidR="000A00FD" w14:paraId="1FB2855A" w14:textId="77777777" w:rsidTr="49EE9072">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49EE9072">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49EE9072">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2E9FF1C2" w:rsidR="000A00FD" w:rsidRPr="00765852" w:rsidRDefault="009C099A"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141C50AA" w:rsidR="000A00FD" w:rsidRDefault="000A00FD" w:rsidP="00212665">
            <w:pPr>
              <w:jc w:val="left"/>
            </w:pPr>
            <w:r>
              <w:t>L’agenzia non ha</w:t>
            </w:r>
            <w:r w:rsidRPr="0006143E">
              <w:t xml:space="preserve"> cantina di pertinenza</w:t>
            </w:r>
            <w:r>
              <w:t>.</w:t>
            </w:r>
          </w:p>
          <w:p w14:paraId="77DD21AE" w14:textId="4D5BF283" w:rsidR="000A00FD" w:rsidRPr="0006143E" w:rsidRDefault="000A00FD" w:rsidP="00212665">
            <w:pPr>
              <w:jc w:val="left"/>
            </w:pPr>
            <w:r w:rsidRPr="00E23856">
              <w:t>Presenti cantine condominiali poste al di sotto degli uffici.</w:t>
            </w:r>
          </w:p>
        </w:tc>
      </w:tr>
      <w:tr w:rsidR="000A00FD" w14:paraId="79CA22A0" w14:textId="77777777" w:rsidTr="49EE9072">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CA77502" w:rsidR="00406C9A" w:rsidRPr="008B6041" w:rsidRDefault="000A00FD" w:rsidP="00212665">
            <w:pPr>
              <w:jc w:val="left"/>
            </w:pPr>
            <w:r w:rsidRPr="00FA5765">
              <w:t>Presente dislivello</w:t>
            </w:r>
            <w:r>
              <w:t>/gradino</w:t>
            </w:r>
            <w:r w:rsidRPr="00FA5765">
              <w:t xml:space="preserve"> </w:t>
            </w:r>
            <w:r>
              <w:t xml:space="preserve">all’interno dei bagni 01 e </w:t>
            </w:r>
            <w:r w:rsidRPr="00FA5765">
              <w:t>02</w:t>
            </w:r>
            <w:r w:rsidR="00AB0936">
              <w:t>, segnalati</w:t>
            </w:r>
          </w:p>
        </w:tc>
      </w:tr>
      <w:tr w:rsidR="000A00FD" w14:paraId="0A12403A" w14:textId="77777777" w:rsidTr="49EE9072">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49EE9072">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5F409F3F" w:rsidR="000A00FD" w:rsidRDefault="000A00FD" w:rsidP="00212665">
            <w:pPr>
              <w:jc w:val="left"/>
            </w:pPr>
            <w:r>
              <w:t xml:space="preserve">L’accesso al condominio avviene tramite serramento vetrato </w:t>
            </w:r>
            <w:r w:rsidRPr="00AB0936">
              <w:t>adeguatamente segnalato</w:t>
            </w:r>
          </w:p>
          <w:p w14:paraId="6C80B45C" w14:textId="2D68423D" w:rsidR="000A00FD" w:rsidRPr="00734822" w:rsidRDefault="000A00FD" w:rsidP="00212665">
            <w:pPr>
              <w:jc w:val="left"/>
            </w:pPr>
            <w:r>
              <w:t>Nel vano scala sono presenti f</w:t>
            </w:r>
            <w:r w:rsidR="00AB0936">
              <w:t>inestre con vetro singolo</w:t>
            </w:r>
          </w:p>
        </w:tc>
      </w:tr>
      <w:tr w:rsidR="000A00FD" w14:paraId="41A42144" w14:textId="77777777" w:rsidTr="49EE9072">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49EE9072">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49EE9072">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49EE9072">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49EE9072">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D61D6CD" w:rsidR="000A00FD" w:rsidRPr="008B33A8" w:rsidRDefault="000A00FD" w:rsidP="00212665">
            <w:pPr>
              <w:tabs>
                <w:tab w:val="clear" w:pos="-189"/>
                <w:tab w:val="left" w:pos="-144"/>
              </w:tabs>
              <w:jc w:val="left"/>
            </w:pPr>
            <w:r w:rsidRPr="008B33A8">
              <w:t xml:space="preserve">L’ufficio si trova al </w:t>
            </w:r>
            <w:proofErr w:type="gramStart"/>
            <w:r w:rsidR="008B33A8" w:rsidRPr="008B33A8">
              <w:t>1</w:t>
            </w:r>
            <w:r w:rsidRPr="008B33A8">
              <w:t>°</w:t>
            </w:r>
            <w:proofErr w:type="gramEnd"/>
            <w:r w:rsidRPr="008B33A8">
              <w:t xml:space="preserve"> piano.</w:t>
            </w:r>
          </w:p>
          <w:p w14:paraId="3F76DE92" w14:textId="77CDDC2D" w:rsidR="000A00FD" w:rsidRPr="008B33A8" w:rsidRDefault="000A00FD" w:rsidP="00212665">
            <w:pPr>
              <w:tabs>
                <w:tab w:val="clear" w:pos="-189"/>
                <w:tab w:val="left" w:pos="-144"/>
              </w:tabs>
              <w:jc w:val="left"/>
            </w:pPr>
            <w:proofErr w:type="gramStart"/>
            <w:r w:rsidRPr="008B33A8">
              <w:t>E’</w:t>
            </w:r>
            <w:proofErr w:type="gramEnd"/>
            <w:r w:rsidRPr="008B33A8">
              <w:t xml:space="preserve"> presente una rampa di scale dal portone d’ingresso fino al raggiungimento dell’ascensore</w:t>
            </w:r>
            <w:r w:rsidR="008B33A8" w:rsidRPr="008B33A8">
              <w:t xml:space="preserve"> </w:t>
            </w:r>
            <w:r w:rsidRPr="008B33A8">
              <w:t>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2F849067"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49EE9072">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49EE9072">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122F27B" w:rsidR="000A00FD" w:rsidRPr="00202D79" w:rsidRDefault="000A00FD" w:rsidP="008B33A8">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180C5D34" w:rsidR="000A00FD" w:rsidRPr="008B33A8" w:rsidRDefault="000A00FD" w:rsidP="00212665">
            <w:pPr>
              <w:tabs>
                <w:tab w:val="clear" w:pos="-189"/>
                <w:tab w:val="left" w:pos="-144"/>
              </w:tabs>
              <w:jc w:val="left"/>
            </w:pPr>
            <w:r>
              <w:t>L’ac</w:t>
            </w:r>
            <w:r w:rsidR="008B33A8">
              <w:t>cesso è esclusivamente pedonale</w:t>
            </w:r>
          </w:p>
        </w:tc>
      </w:tr>
      <w:tr w:rsidR="000A00FD" w14:paraId="29BA75CB" w14:textId="77777777" w:rsidTr="49EE9072">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40B96E2" w:rsidR="000A00FD" w:rsidRDefault="000A00FD" w:rsidP="008B33A8">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2BA85410" w:rsidR="000A00FD" w:rsidRDefault="000A00FD" w:rsidP="00212665">
            <w:pPr>
              <w:tabs>
                <w:tab w:val="clear" w:pos="-189"/>
                <w:tab w:val="left" w:pos="-144"/>
              </w:tabs>
              <w:jc w:val="left"/>
            </w:pPr>
          </w:p>
        </w:tc>
      </w:tr>
      <w:tr w:rsidR="000A00FD" w14:paraId="2C3DB359" w14:textId="77777777" w:rsidTr="49EE9072">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581E94A4" w:rsidR="00193070" w:rsidRPr="008B33A8" w:rsidRDefault="008B33A8" w:rsidP="008B33A8">
            <w:pPr>
              <w:tabs>
                <w:tab w:val="clear" w:pos="-189"/>
                <w:tab w:val="left" w:pos="-144"/>
              </w:tabs>
              <w:jc w:val="left"/>
            </w:pPr>
            <w:r w:rsidRPr="008B33A8">
              <w:t>presente gradino n</w:t>
            </w:r>
            <w:r w:rsidR="00193070" w:rsidRPr="008B33A8">
              <w:t>e</w:t>
            </w:r>
            <w:r w:rsidRPr="008B33A8">
              <w:t>i</w:t>
            </w:r>
            <w:r w:rsidR="00193070" w:rsidRPr="008B33A8">
              <w:t xml:space="preserve"> bagn</w:t>
            </w:r>
            <w:r w:rsidRPr="008B33A8">
              <w:t>i</w:t>
            </w:r>
            <w:r w:rsidR="00193070" w:rsidRPr="008B33A8">
              <w:t xml:space="preserve"> 01</w:t>
            </w:r>
            <w:r w:rsidRPr="008B33A8">
              <w:t xml:space="preserve"> e 02 adeguatamente segnalati</w:t>
            </w:r>
          </w:p>
        </w:tc>
      </w:tr>
      <w:tr w:rsidR="000A00FD" w14:paraId="5EBD4B42" w14:textId="77777777" w:rsidTr="49EE9072">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49EE9072">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83942BA" w:rsidR="000A00FD" w:rsidRDefault="000A00FD" w:rsidP="00212665">
            <w:pPr>
              <w:tabs>
                <w:tab w:val="clear" w:pos="-189"/>
                <w:tab w:val="left" w:pos="-144"/>
              </w:tabs>
              <w:jc w:val="left"/>
            </w:pPr>
          </w:p>
        </w:tc>
      </w:tr>
      <w:tr w:rsidR="000A00FD" w:rsidRPr="003B0F4F" w14:paraId="76FD22BA" w14:textId="77777777" w:rsidTr="49EE9072">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49EE9072">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49EE9072">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49EE9072">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49EE9072">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49EE9072">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49EE9072">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49EE9072">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7C1A9AB" w:rsidR="000A00FD" w:rsidRPr="00E84005" w:rsidRDefault="000A00FD" w:rsidP="008B33A8">
            <w:pPr>
              <w:jc w:val="left"/>
            </w:pPr>
            <w:r w:rsidRPr="00E84005">
              <w:rPr>
                <w:rFonts w:eastAsiaTheme="minorHAnsi"/>
                <w:lang w:eastAsia="en-US"/>
              </w:rPr>
              <w:t xml:space="preserve">Si faccia riferimento al piano di emergenza e alla planimetria di emergenza presenti in agenzia </w:t>
            </w:r>
          </w:p>
        </w:tc>
      </w:tr>
      <w:tr w:rsidR="000A00FD" w14:paraId="709AF0E5" w14:textId="77777777" w:rsidTr="49EE9072">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A337D61" w:rsidR="000A00FD" w:rsidRPr="00E84005" w:rsidRDefault="000A00FD" w:rsidP="00E84005">
            <w:pPr>
              <w:jc w:val="left"/>
            </w:pPr>
            <w:r w:rsidRPr="00E84005">
              <w:rPr>
                <w:rFonts w:eastAsiaTheme="minorHAnsi"/>
                <w:lang w:eastAsia="en-US"/>
              </w:rPr>
              <w:t xml:space="preserve">Si faccia riferimento al piano di emergenza e alla planimetria di emergenza presenti in agenzia </w:t>
            </w:r>
          </w:p>
        </w:tc>
      </w:tr>
      <w:tr w:rsidR="000A00FD" w14:paraId="69CCA66C" w14:textId="77777777" w:rsidTr="49EE9072">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rsidRPr="00E84005" w14:paraId="400D7F2E" w14:textId="77777777" w:rsidTr="49EE9072">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1C7BE03C" w:rsidR="000A00FD" w:rsidRPr="00640B24" w:rsidRDefault="000A00FD" w:rsidP="00212665">
            <w:pPr>
              <w:jc w:val="left"/>
            </w:pPr>
            <w:r w:rsidRPr="00E84005">
              <w:t>Presente una doppia porta/bussola; il serramento esterno con apertura verso l’interno dei locali e quello interno con apertura verso l’eterno e d</w:t>
            </w:r>
            <w:r w:rsidR="00E84005">
              <w:t>otato di maniglione antipanico.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2C36BE0A" w:rsidR="000A00FD" w:rsidRPr="00765852" w:rsidRDefault="49EE9072" w:rsidP="49EE9072">
            <w:pPr>
              <w:jc w:val="center"/>
              <w:rPr>
                <w:b/>
                <w:bCs/>
              </w:rPr>
            </w:pPr>
            <w:r w:rsidRPr="49EE9072">
              <w:rPr>
                <w:b/>
                <w:bCs/>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E84005" w:rsidRDefault="000A00FD" w:rsidP="00212665">
            <w:pPr>
              <w:jc w:val="left"/>
            </w:pPr>
            <w:r w:rsidRPr="00E84005">
              <w:t>La porta d’ingresso alla Sede, durante l’apertura degli uffici, deve restare aperta ed è apribile tramite sistema meccanico.</w:t>
            </w:r>
          </w:p>
          <w:p w14:paraId="3DD218C8" w14:textId="62888C40" w:rsidR="000A00FD" w:rsidRPr="00E84005" w:rsidRDefault="000A00FD" w:rsidP="00212665">
            <w:pPr>
              <w:jc w:val="left"/>
            </w:pPr>
            <w:r w:rsidRPr="00E84005">
              <w:t>L’apertura del porton</w:t>
            </w:r>
            <w:r w:rsidR="00E84005">
              <w:t>e condominiale è verso l’</w:t>
            </w:r>
            <w:r w:rsidRPr="00E84005">
              <w:t>interno ed è consentita da sistema elettrico e meccanico.</w:t>
            </w:r>
          </w:p>
        </w:tc>
      </w:tr>
      <w:tr w:rsidR="000A00FD" w14:paraId="58AB812F" w14:textId="77777777" w:rsidTr="49EE9072">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1C7135A3" w:rsidR="000A00FD" w:rsidRPr="00202D79" w:rsidRDefault="000A00FD" w:rsidP="00E84005">
            <w:pPr>
              <w:jc w:val="left"/>
            </w:pPr>
            <w:r w:rsidRPr="00765852">
              <w:t>Le vie di fuga per le parti comuni corrispondono all’uscita condominiale su strada.</w:t>
            </w:r>
          </w:p>
        </w:tc>
      </w:tr>
      <w:tr w:rsidR="000A00FD" w14:paraId="08520837" w14:textId="77777777" w:rsidTr="49EE9072">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E23795E" w:rsidR="000A00FD" w:rsidRPr="00202D79" w:rsidRDefault="000A00FD" w:rsidP="00212665">
            <w:pPr>
              <w:jc w:val="left"/>
            </w:pPr>
            <w:r w:rsidRPr="0006143E">
              <w:t>Non presente negli spazi condominiali comuni.</w:t>
            </w:r>
          </w:p>
        </w:tc>
      </w:tr>
      <w:tr w:rsidR="000A00FD" w14:paraId="4295ED69" w14:textId="77777777" w:rsidTr="49EE9072">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5A118DE4" w:rsidR="000A00FD" w:rsidRPr="00765852" w:rsidRDefault="00E8400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14466C36" w:rsidR="000A00FD" w:rsidRPr="00E84005" w:rsidRDefault="000A00FD" w:rsidP="00212665">
            <w:pPr>
              <w:jc w:val="left"/>
              <w:rPr>
                <w:rFonts w:eastAsiaTheme="minorHAnsi"/>
                <w:lang w:eastAsia="en-US"/>
              </w:rPr>
            </w:pPr>
            <w:r>
              <w:rPr>
                <w:rFonts w:eastAsiaTheme="minorHAnsi"/>
                <w:lang w:eastAsia="en-US"/>
              </w:rPr>
              <w:t>Illuminazione di emergenza minima prevista dal DM.22.02.06 (2 lux p</w:t>
            </w:r>
            <w:r w:rsidR="00E84005">
              <w:rPr>
                <w:rFonts w:eastAsiaTheme="minorHAnsi"/>
                <w:lang w:eastAsia="en-US"/>
              </w:rPr>
              <w:t>ercorsi 5 lux porte di uscita).</w:t>
            </w:r>
          </w:p>
        </w:tc>
      </w:tr>
      <w:tr w:rsidR="000A00FD" w14:paraId="707B5820" w14:textId="77777777" w:rsidTr="49EE9072">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A59A540"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E7D5CAF" w:rsidR="000A00FD" w:rsidRPr="00E84005" w:rsidRDefault="000A00FD" w:rsidP="00212665">
            <w:pPr>
              <w:jc w:val="left"/>
            </w:pPr>
          </w:p>
        </w:tc>
      </w:tr>
      <w:tr w:rsidR="000A00FD" w14:paraId="54E8998E" w14:textId="77777777" w:rsidTr="49EE9072">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427BBE4" w:rsidR="000A00FD" w:rsidRPr="00181DFC" w:rsidRDefault="000A00FD" w:rsidP="00E8400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49EE9072">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118EBDE5" w:rsidR="000A00FD" w:rsidRPr="00765852" w:rsidRDefault="00E8400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C17A799" w:rsidR="000A00FD" w:rsidRPr="009B044C" w:rsidRDefault="000A00FD" w:rsidP="00212665">
            <w:pPr>
              <w:jc w:val="left"/>
            </w:pPr>
          </w:p>
        </w:tc>
      </w:tr>
      <w:tr w:rsidR="000A00FD" w14:paraId="45EBE179" w14:textId="77777777" w:rsidTr="49EE9072">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4F1CD784" w:rsidR="000A00FD" w:rsidRPr="00E84005" w:rsidRDefault="000A00FD" w:rsidP="00212665">
            <w:pPr>
              <w:jc w:val="left"/>
            </w:pPr>
          </w:p>
        </w:tc>
        <w:tc>
          <w:tcPr>
            <w:tcW w:w="425" w:type="dxa"/>
            <w:tcBorders>
              <w:top w:val="dotted" w:sz="4" w:space="0" w:color="auto"/>
              <w:left w:val="dotted" w:sz="4" w:space="0" w:color="auto"/>
              <w:right w:val="dotted" w:sz="4" w:space="0" w:color="auto"/>
            </w:tcBorders>
            <w:shd w:val="clear" w:color="auto" w:fill="F79646" w:themeFill="accent6"/>
            <w:vAlign w:val="center"/>
          </w:tcPr>
          <w:p w14:paraId="4BB4B592" w14:textId="1FB304C4" w:rsidR="000A00FD" w:rsidRPr="00765852" w:rsidRDefault="00E84005" w:rsidP="00212665">
            <w:pPr>
              <w:jc w:val="center"/>
              <w:rPr>
                <w:b/>
                <w:sz w:val="22"/>
                <w:szCs w:val="22"/>
              </w:rPr>
            </w:pPr>
            <w:r>
              <w:rPr>
                <w:b/>
                <w:sz w:val="22"/>
                <w:szCs w:val="22"/>
              </w:rPr>
              <w:t>X</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02F36CD" w:rsidR="000A00FD" w:rsidRPr="00765852" w:rsidRDefault="00E84005"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0A7D7E97" w:rsidR="000A00FD" w:rsidRPr="00E84005" w:rsidRDefault="000A00FD" w:rsidP="00AA2B0D">
            <w:pPr>
              <w:jc w:val="left"/>
              <w:rPr>
                <w:b/>
                <w:u w:val="single"/>
              </w:rPr>
            </w:pPr>
            <w:r>
              <w:t>Tu</w:t>
            </w:r>
            <w:r w:rsidR="00E84005">
              <w:t xml:space="preserve">tti i parapetti delle finestre hanno </w:t>
            </w:r>
            <w:r w:rsidR="00AA2B0D">
              <w:t>&lt;</w:t>
            </w:r>
            <w:r w:rsidR="00E84005">
              <w:t xml:space="preserve">90 cm, quelli dei </w:t>
            </w:r>
            <w:r>
              <w:t xml:space="preserve">balconi hanno h. &gt; </w:t>
            </w:r>
            <w:r w:rsidRPr="00820A92">
              <w:t>90cm</w:t>
            </w:r>
            <w:r w:rsidRPr="00820A92">
              <w:rPr>
                <w:b/>
                <w:u w:val="single"/>
              </w:rPr>
              <w:t xml:space="preserve"> </w:t>
            </w:r>
          </w:p>
        </w:tc>
      </w:tr>
      <w:tr w:rsidR="000A00FD" w:rsidRPr="00A21463" w14:paraId="19C7184A" w14:textId="77777777" w:rsidTr="49EE9072">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49EE9072">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B137538" w:rsidR="000A00FD" w:rsidRDefault="000A00FD" w:rsidP="00212665">
            <w:pPr>
              <w:jc w:val="left"/>
            </w:pPr>
            <w:r>
              <w:t xml:space="preserve">Le porte dei bagni sono datate di nottolino per </w:t>
            </w:r>
            <w:r w:rsidR="00E84005">
              <w:t>apertura in caso di emergenza</w:t>
            </w:r>
          </w:p>
        </w:tc>
      </w:tr>
      <w:tr w:rsidR="000A00FD" w14:paraId="7721A0D7" w14:textId="77777777" w:rsidTr="49EE9072">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49EE9072">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49EE9072">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60607A9" w:rsidR="000A00FD" w:rsidRPr="00035A4A" w:rsidRDefault="00E84005" w:rsidP="00E8400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49EE9072">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2CBB74C4" w:rsidR="000A00FD" w:rsidRPr="00415D2A" w:rsidRDefault="000A00FD" w:rsidP="00E84005">
            <w:pPr>
              <w:jc w:val="left"/>
            </w:pPr>
            <w:r>
              <w:t xml:space="preserve">Tutte le pareti vetrate </w:t>
            </w:r>
            <w:r w:rsidR="00E84005">
              <w:t>sono adeguatamente segnalate.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031A465E"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E84005">
              <w:t>.</w:t>
            </w:r>
          </w:p>
        </w:tc>
      </w:tr>
      <w:tr w:rsidR="000A00FD" w14:paraId="2EE7B5CF" w14:textId="77777777" w:rsidTr="49EE9072">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20A2A70" w:rsidR="000A00FD" w:rsidRDefault="000A00FD" w:rsidP="00212665">
            <w:pPr>
              <w:jc w:val="left"/>
            </w:pPr>
            <w:r>
              <w:t xml:space="preserve">Conforme </w:t>
            </w:r>
          </w:p>
          <w:p w14:paraId="2944FBCD" w14:textId="7B0ADD8F"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7AEA03E3" w:rsidR="000A00FD" w:rsidRPr="00E84005" w:rsidRDefault="000A00FD" w:rsidP="00212665">
            <w:pPr>
              <w:jc w:val="left"/>
            </w:pPr>
            <w:r w:rsidRPr="009E2C6F">
              <w:t>Serramenti vano scala e ingresso</w:t>
            </w:r>
            <w:r>
              <w:t xml:space="preserve"> costituiti </w:t>
            </w:r>
            <w:r w:rsidRPr="0006143E">
              <w:t>da vetro semplice</w:t>
            </w:r>
            <w:r>
              <w:t>.</w:t>
            </w:r>
          </w:p>
        </w:tc>
      </w:tr>
      <w:tr w:rsidR="000A00FD" w14:paraId="10472C02" w14:textId="77777777" w:rsidTr="49EE9072">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AA7672C" w:rsidR="000A00FD" w:rsidRPr="00415D2A" w:rsidRDefault="00E84005" w:rsidP="00E8400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3F8932D4" w:rsidR="000A00FD" w:rsidRPr="00765852" w:rsidRDefault="00E8400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49EE9072">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536B7C4D" w:rsidR="00F84D80" w:rsidRPr="00202D79" w:rsidRDefault="00F84D80" w:rsidP="00E84005">
            <w:pPr>
              <w:jc w:val="left"/>
            </w:pPr>
            <w:r>
              <w:t>Segnaletica n</w:t>
            </w:r>
            <w:r w:rsidRPr="0006143E">
              <w:t>on presente negli spazi condominiali comuni.</w:t>
            </w:r>
            <w:r>
              <w:t xml:space="preserve"> </w:t>
            </w:r>
          </w:p>
        </w:tc>
      </w:tr>
      <w:tr w:rsidR="00F84D80" w14:paraId="481A5107" w14:textId="77777777" w:rsidTr="49EE9072">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49EE9072">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49EE9072">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49EE9072">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49EE9072">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D8C74FB"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2D4788CE" w:rsidR="00713C48" w:rsidRPr="00E84005"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49EE9072">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C5813B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E84005" w:rsidRDefault="00F84D80" w:rsidP="00212665">
            <w:pPr>
              <w:jc w:val="left"/>
              <w:rPr>
                <w:rFonts w:eastAsiaTheme="minorHAnsi"/>
                <w:lang w:eastAsia="en-US"/>
              </w:rPr>
            </w:pPr>
            <w:r w:rsidRPr="00E84005">
              <w:rPr>
                <w:rFonts w:eastAsiaTheme="minorHAnsi"/>
                <w:lang w:eastAsia="en-US"/>
              </w:rPr>
              <w:t>Le scale sono chiuse entro muri (perimetro esterno) e parapetti metallici (lato interno).</w:t>
            </w:r>
          </w:p>
        </w:tc>
      </w:tr>
      <w:tr w:rsidR="00676E85" w14:paraId="3F46B80D" w14:textId="77777777" w:rsidTr="49EE9072">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49EE9072">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49EE9072">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49EE9072">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9F914E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49EE9072">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49EE9072">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49EE9072">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49EE9072">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49EE9072">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86EEA38" w:rsidR="00F84D80" w:rsidRDefault="00F84D80" w:rsidP="00212665">
            <w:pPr>
              <w:tabs>
                <w:tab w:val="clear" w:pos="-189"/>
              </w:tabs>
              <w:jc w:val="left"/>
            </w:pPr>
            <w:r>
              <w:t>L’aerazione è garantita da finestre apribili (ricambio d’aria naturale)</w:t>
            </w:r>
            <w:r w:rsidR="00E84005">
              <w:t>.</w:t>
            </w:r>
          </w:p>
        </w:tc>
      </w:tr>
      <w:tr w:rsidR="00F84D80" w14:paraId="4249A87F" w14:textId="77777777" w:rsidTr="49EE9072">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A795DA9" w:rsidR="00F84D80" w:rsidRDefault="00E84005" w:rsidP="00E8400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8758454" w:rsidR="00F84D80" w:rsidRPr="00765852" w:rsidRDefault="007436A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A31B637" w:rsidR="00F84D80" w:rsidRDefault="00F84D80" w:rsidP="00212665">
            <w:pPr>
              <w:tabs>
                <w:tab w:val="clear" w:pos="-189"/>
              </w:tabs>
              <w:jc w:val="left"/>
            </w:pPr>
            <w:r>
              <w:t>Non presente impi</w:t>
            </w:r>
            <w:r w:rsidR="00E84005">
              <w:t>anto di aereazione artificiale.</w:t>
            </w:r>
          </w:p>
        </w:tc>
      </w:tr>
      <w:tr w:rsidR="00F84D80" w14:paraId="73B3E159" w14:textId="77777777" w:rsidTr="49EE9072">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D0AE11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735B210" w:rsidR="00F84D80" w:rsidRPr="00E84005" w:rsidRDefault="00F84D80" w:rsidP="00E84005">
            <w:pPr>
              <w:tabs>
                <w:tab w:val="clear" w:pos="-189"/>
              </w:tabs>
              <w:jc w:val="left"/>
            </w:pPr>
            <w:r w:rsidRPr="00E84005">
              <w:t>Il sistema è dotato di dispositivi orientabili e velocità variabile &lt;0.2m/s – split a parete</w:t>
            </w:r>
            <w:r w:rsidR="00E84005" w:rsidRPr="00E84005">
              <w:t>.</w:t>
            </w:r>
          </w:p>
        </w:tc>
      </w:tr>
      <w:tr w:rsidR="00F84D80" w14:paraId="70866785" w14:textId="77777777" w:rsidTr="49EE9072">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1FCDEA3"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49EE9072">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CF5F059"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49EE9072">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49EE9072">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4C6C4E9C" w:rsidR="00F84D80" w:rsidRDefault="00F84D80" w:rsidP="00212665">
            <w:pPr>
              <w:jc w:val="left"/>
            </w:pPr>
            <w:r>
              <w:t>Presente i</w:t>
            </w:r>
            <w:r w:rsidRPr="00B7283C">
              <w:t xml:space="preserve">mpianto di riscaldamento e/o raffrescamento </w:t>
            </w:r>
            <w:r>
              <w:t xml:space="preserve">meccanico (pompa di calore); </w:t>
            </w:r>
            <w:r w:rsidRPr="00B7283C">
              <w:t>la temperatura è controllata manualmente</w:t>
            </w:r>
            <w:r w:rsidR="00B36FAB">
              <w:t xml:space="preserve"> in ciascun vano.</w:t>
            </w:r>
          </w:p>
        </w:tc>
      </w:tr>
      <w:tr w:rsidR="00F84D80" w14:paraId="2758D718" w14:textId="77777777" w:rsidTr="49EE9072">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210972D" w:rsidR="00F84D80" w:rsidRDefault="00F84D80" w:rsidP="00212665">
            <w:pPr>
              <w:jc w:val="left"/>
            </w:pPr>
          </w:p>
        </w:tc>
      </w:tr>
      <w:tr w:rsidR="00F84D80" w14:paraId="703C1349" w14:textId="77777777" w:rsidTr="49EE9072">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18497C1" w:rsidR="00F84D80" w:rsidRPr="00496068" w:rsidRDefault="00F84D80" w:rsidP="00212665">
            <w:pPr>
              <w:jc w:val="left"/>
            </w:pPr>
            <w:r>
              <w:t>Nei bagni non è presente impianto di riscaldamento.</w:t>
            </w:r>
          </w:p>
        </w:tc>
      </w:tr>
      <w:tr w:rsidR="00F84D80" w14:paraId="7959AEB0" w14:textId="77777777" w:rsidTr="49EE9072">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2AAA82D" w:rsidR="00F84D80" w:rsidRDefault="00F84D80" w:rsidP="00212665">
            <w:pPr>
              <w:tabs>
                <w:tab w:val="clear" w:pos="-189"/>
              </w:tabs>
              <w:jc w:val="left"/>
            </w:pPr>
            <w:r>
              <w:t>Sono presenti tende interne su tutti i serramen</w:t>
            </w:r>
            <w:r w:rsidR="00B36FAB">
              <w:t>ti esterni e tapparelle</w:t>
            </w:r>
            <w:r>
              <w:t xml:space="preserve"> oscuranti esterne.</w:t>
            </w:r>
          </w:p>
        </w:tc>
      </w:tr>
      <w:tr w:rsidR="00F84D80" w14:paraId="1256DE74" w14:textId="77777777" w:rsidTr="49EE9072">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49EE9072">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49EE9072">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w:t>
            </w:r>
            <w:r w:rsidRPr="008E23F0">
              <w:lastRenderedPageBreak/>
              <w:t xml:space="preserve">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80275EE" w:rsidR="00F84D80" w:rsidRDefault="00F84D80" w:rsidP="00212665">
            <w:pPr>
              <w:jc w:val="left"/>
            </w:pPr>
            <w:r>
              <w:t>I livelli d’illuminamento sono comunque garantiti da impianto d’illuminazione artificiale.</w:t>
            </w:r>
          </w:p>
        </w:tc>
      </w:tr>
      <w:tr w:rsidR="00F84D80" w14:paraId="4E7DB020" w14:textId="77777777" w:rsidTr="49EE9072">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49EE9072">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7ECF2A2D" w:rsidR="00F84D80" w:rsidRPr="00765852" w:rsidRDefault="00B36FA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5172EC0C" w:rsidR="00F84D80" w:rsidRDefault="00F84D80" w:rsidP="00212665">
            <w:pPr>
              <w:jc w:val="left"/>
            </w:pPr>
          </w:p>
        </w:tc>
      </w:tr>
      <w:tr w:rsidR="00F84D80" w14:paraId="209D3344" w14:textId="77777777" w:rsidTr="49EE9072">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49EE9072">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4F513B9" w:rsidR="00F84D80" w:rsidRPr="00765852" w:rsidRDefault="00B36FA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C736669" w:rsidR="00F84D80" w:rsidRPr="00B36FAB"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49EE9072">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49EE9072">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49EE9072">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49EE9072">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9025C14" w:rsidR="00F84D80" w:rsidRDefault="00F84D80" w:rsidP="00212665">
            <w:pPr>
              <w:jc w:val="left"/>
            </w:pPr>
          </w:p>
        </w:tc>
      </w:tr>
      <w:tr w:rsidR="00F84D80" w14:paraId="021AE72D" w14:textId="77777777" w:rsidTr="49EE9072">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41647F7D" w:rsidR="00F84D80" w:rsidRPr="00765852" w:rsidRDefault="00B36FAB"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7D41E450" w:rsidR="00F84D80" w:rsidRDefault="00B36FAB" w:rsidP="00212665">
            <w:pPr>
              <w:jc w:val="left"/>
            </w:pPr>
            <w:r>
              <w:t>Manutenzione erogatori lavabi.</w:t>
            </w:r>
          </w:p>
        </w:tc>
      </w:tr>
      <w:tr w:rsidR="00F84D80" w14:paraId="451B3794" w14:textId="77777777" w:rsidTr="49EE9072">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49EE9072">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49EE9072">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DD95B71" w:rsidR="00F84D80" w:rsidRDefault="00F84D80" w:rsidP="00212665">
            <w:pPr>
              <w:jc w:val="left"/>
            </w:pPr>
          </w:p>
        </w:tc>
      </w:tr>
      <w:tr w:rsidR="00F84D80" w14:paraId="6ACE07DB" w14:textId="77777777" w:rsidTr="49EE9072">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49EE9072">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49EE9072">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49EE9072">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49EE9072">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49EE9072">
        <w:trPr>
          <w:trHeight w:val="606"/>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0FE1331D" w:rsidR="00F84D80" w:rsidRPr="00765852" w:rsidRDefault="00CF17AE"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6BE9FF01" w14:textId="77777777" w:rsidR="00CF17AE" w:rsidRDefault="00CF17AE" w:rsidP="00CF17AE">
            <w:r>
              <w:t>Sono presenti attività che producono polveri.</w:t>
            </w:r>
          </w:p>
          <w:p w14:paraId="0AE8AE25" w14:textId="77777777" w:rsidR="00CF17AE" w:rsidRDefault="00CF17AE" w:rsidP="00CF17AE">
            <w:r>
              <w:t>Le stampanti sono posizionate in idonee aree senza permanenza di persone.</w:t>
            </w:r>
          </w:p>
          <w:p w14:paraId="63E8A186" w14:textId="2943906E" w:rsidR="00F84D80" w:rsidRPr="001D4A5F" w:rsidRDefault="00CF17AE" w:rsidP="00CF17AE">
            <w:r>
              <w:t>La sostituzione del toner è eseguita come da prescrizioni indicate dal produttore.</w:t>
            </w:r>
          </w:p>
        </w:tc>
      </w:tr>
      <w:tr w:rsidR="00F84D80" w:rsidRPr="002F3833" w14:paraId="77BE27B4" w14:textId="77777777" w:rsidTr="49EE9072">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49EE9072">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49EE9072">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49EE9072">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49EE9072">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19173D">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305CC6DB" w:rsidR="00212665" w:rsidRDefault="0019173D"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134E594" w:rsidR="00212665" w:rsidRDefault="0019173D"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5EA7F00" w14:textId="7B14D844" w:rsidR="00212665" w:rsidRPr="00882B0E" w:rsidRDefault="0019173D"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0AE30F2C" w:rsidR="00212665" w:rsidRPr="007436AC" w:rsidRDefault="007436AC" w:rsidP="00212665">
            <w:pPr>
              <w:jc w:val="left"/>
              <w:rPr>
                <w:rFonts w:cs="Tahoma"/>
                <w:sz w:val="16"/>
                <w:szCs w:val="16"/>
              </w:rPr>
            </w:pPr>
            <w:r w:rsidRPr="007436AC">
              <w:rPr>
                <w:rFonts w:cs="Tahoma"/>
                <w:sz w:val="16"/>
                <w:szCs w:val="16"/>
              </w:rPr>
              <w:t>I serramenti esterni sono costituiti da vetro singolo</w:t>
            </w:r>
            <w:r w:rsidR="0019173D">
              <w:rPr>
                <w:rFonts w:cs="Tahoma"/>
                <w:sz w:val="16"/>
                <w:szCs w:val="16"/>
              </w:rPr>
              <w:t xml:space="preserve"> con pellicola di sicurezza</w:t>
            </w: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A57ED4D" w:rsidR="00212665" w:rsidRPr="000B138B" w:rsidRDefault="00212665" w:rsidP="00212665">
            <w:pPr>
              <w:jc w:val="left"/>
              <w:rPr>
                <w:rFonts w:cs="Tahoma"/>
                <w:sz w:val="16"/>
                <w:szCs w:val="16"/>
              </w:rPr>
            </w:pPr>
            <w:r w:rsidRPr="000B138B">
              <w:rPr>
                <w:rFonts w:cs="Tahoma"/>
                <w:sz w:val="16"/>
                <w:szCs w:val="16"/>
              </w:rPr>
              <w:t>L'ampiezza delle vie di circolazione è adeguata e permette un facile raggiungimento dei luoghi di</w:t>
            </w:r>
            <w:r w:rsidR="00B36FAB" w:rsidRPr="000B138B">
              <w:rPr>
                <w:rFonts w:cs="Tahoma"/>
                <w:sz w:val="16"/>
                <w:szCs w:val="16"/>
              </w:rPr>
              <w:t xml:space="preserve"> lavoro e manutenzione.</w:t>
            </w:r>
          </w:p>
        </w:tc>
      </w:tr>
      <w:tr w:rsidR="00212665" w:rsidRPr="00CA0217" w14:paraId="6D66603D" w14:textId="77777777" w:rsidTr="000B138B">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3BFB5394" w14:textId="2D5F4146" w:rsidR="00212665" w:rsidRPr="000B138B" w:rsidRDefault="00212665" w:rsidP="00212665">
            <w:pPr>
              <w:jc w:val="left"/>
              <w:rPr>
                <w:rFonts w:cs="Tahoma"/>
                <w:color w:val="000000"/>
                <w:sz w:val="16"/>
                <w:szCs w:val="16"/>
              </w:rPr>
            </w:pPr>
            <w:r w:rsidRPr="000B138B">
              <w:rPr>
                <w:rFonts w:cs="Tahoma"/>
                <w:color w:val="000000"/>
                <w:sz w:val="16"/>
                <w:szCs w:val="16"/>
              </w:rPr>
              <w:t xml:space="preserve">La porta della Sede è dotata di sistema meccanico </w:t>
            </w:r>
          </w:p>
          <w:p w14:paraId="53D6AAE1" w14:textId="59C2A32D" w:rsidR="00212665" w:rsidRPr="000B138B" w:rsidRDefault="00212665" w:rsidP="00212665">
            <w:pPr>
              <w:jc w:val="left"/>
              <w:rPr>
                <w:rFonts w:cs="Tahoma"/>
                <w:color w:val="000000"/>
                <w:sz w:val="16"/>
                <w:szCs w:val="16"/>
              </w:rPr>
            </w:pPr>
            <w:r w:rsidRPr="000B138B">
              <w:rPr>
                <w:rFonts w:cs="Tahoma"/>
                <w:color w:val="000000"/>
                <w:sz w:val="16"/>
                <w:szCs w:val="16"/>
              </w:rPr>
              <w:t xml:space="preserve">La porta di uscita dal Condominio è dotata di sistema elettro meccanico </w:t>
            </w:r>
          </w:p>
        </w:tc>
      </w:tr>
      <w:tr w:rsidR="00212665" w:rsidRPr="00CA0217" w14:paraId="3D8C00CD" w14:textId="77777777" w:rsidTr="000B138B">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2164067" w:rsidR="00212665" w:rsidRDefault="000B138B"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1B8C209" w:rsidR="00212665" w:rsidRDefault="000B138B"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7F2C0241" w:rsidR="00212665" w:rsidRDefault="000B138B"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6EC3C514" w:rsidR="006104B1" w:rsidRPr="000B138B" w:rsidRDefault="00212665" w:rsidP="00212665">
            <w:pPr>
              <w:jc w:val="left"/>
              <w:rPr>
                <w:rFonts w:cs="Tahoma"/>
                <w:color w:val="000000"/>
                <w:sz w:val="16"/>
                <w:szCs w:val="16"/>
              </w:rPr>
            </w:pPr>
            <w:r w:rsidRPr="000B138B">
              <w:rPr>
                <w:rFonts w:cs="Tahoma"/>
                <w:color w:val="000000"/>
                <w:sz w:val="16"/>
                <w:szCs w:val="16"/>
              </w:rPr>
              <w:t xml:space="preserve">Porte interne in legno </w:t>
            </w:r>
          </w:p>
          <w:p w14:paraId="15A38758" w14:textId="261AD387" w:rsidR="00212665" w:rsidRPr="000B138B" w:rsidRDefault="00212665" w:rsidP="00212665">
            <w:pPr>
              <w:jc w:val="left"/>
              <w:rPr>
                <w:rFonts w:cs="Tahoma"/>
                <w:color w:val="000000"/>
                <w:sz w:val="16"/>
                <w:szCs w:val="16"/>
              </w:rPr>
            </w:pPr>
            <w:r w:rsidRPr="000B138B">
              <w:rPr>
                <w:rFonts w:cs="Tahoma"/>
                <w:color w:val="000000"/>
                <w:sz w:val="16"/>
                <w:szCs w:val="16"/>
              </w:rPr>
              <w:t>Porte accesso al condominio vetro singolo</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68D4B9CE" w:rsidR="00212665" w:rsidRPr="000B138B" w:rsidRDefault="00212665" w:rsidP="00212665">
            <w:pPr>
              <w:jc w:val="left"/>
              <w:rPr>
                <w:rFonts w:cs="Tahoma"/>
                <w:sz w:val="16"/>
                <w:szCs w:val="16"/>
              </w:rPr>
            </w:pPr>
            <w:r>
              <w:rPr>
                <w:rFonts w:cs="Tahoma"/>
                <w:color w:val="000000"/>
                <w:sz w:val="16"/>
                <w:szCs w:val="16"/>
              </w:rPr>
              <w:t xml:space="preserve"> L’agenzia è raggiungibile attraverso le scale complete di strisce antiscivolo</w:t>
            </w:r>
            <w:r w:rsidRPr="000B138B">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7641F1AC"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0B138B" w:rsidRDefault="00B60B00" w:rsidP="00E509FF">
            <w:pPr>
              <w:jc w:val="left"/>
              <w:rPr>
                <w:rFonts w:cs="Tahoma"/>
                <w:sz w:val="16"/>
                <w:szCs w:val="16"/>
              </w:rPr>
            </w:pPr>
            <w:r w:rsidRPr="000B138B">
              <w:rPr>
                <w:rFonts w:cs="Tahoma"/>
                <w:sz w:val="16"/>
                <w:szCs w:val="16"/>
              </w:rPr>
              <w:t>I lavoratori dispongono internamente al luogo di lavoro di acqua corrente per uso potabile, per lavarsi e di detergenti e mezzi per asciugarsi.</w:t>
            </w:r>
          </w:p>
          <w:p w14:paraId="6C92CE41" w14:textId="77777777" w:rsidR="00B60B00" w:rsidRPr="000B138B" w:rsidRDefault="00B60B00" w:rsidP="00E509FF">
            <w:pPr>
              <w:jc w:val="left"/>
              <w:rPr>
                <w:rFonts w:cs="Tahoma"/>
                <w:sz w:val="16"/>
                <w:szCs w:val="16"/>
              </w:rPr>
            </w:pPr>
            <w:r w:rsidRPr="000B138B">
              <w:rPr>
                <w:rFonts w:cs="Tahoma"/>
                <w:sz w:val="16"/>
                <w:szCs w:val="16"/>
              </w:rPr>
              <w:lastRenderedPageBreak/>
              <w:t xml:space="preserve">Sono disponibili </w:t>
            </w:r>
            <w:proofErr w:type="spellStart"/>
            <w:r w:rsidRPr="000B138B">
              <w:rPr>
                <w:rFonts w:cs="Tahoma"/>
                <w:sz w:val="16"/>
                <w:szCs w:val="16"/>
              </w:rPr>
              <w:t>nn</w:t>
            </w:r>
            <w:proofErr w:type="spellEnd"/>
            <w:r w:rsidRPr="000B138B">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0B138B">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144F5AC" w:rsidR="00B60B00" w:rsidRDefault="000B138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2AEBD367" w:rsidR="00B60B00" w:rsidRDefault="000B138B"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419CDB7" w:rsidR="00B60B00" w:rsidRDefault="000B138B"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023CCB03" w:rsidR="00B60B00" w:rsidRPr="000B138B" w:rsidRDefault="00B60B00" w:rsidP="00E509FF">
            <w:pPr>
              <w:jc w:val="left"/>
              <w:rPr>
                <w:rFonts w:cs="Tahoma"/>
                <w:color w:val="000000"/>
                <w:sz w:val="16"/>
                <w:szCs w:val="16"/>
                <w:highlight w:val="cyan"/>
              </w:rPr>
            </w:pPr>
            <w:r w:rsidRPr="005B6E60">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CF17AE">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0B138B" w:rsidRDefault="00F7219D" w:rsidP="00E509FF">
            <w:pPr>
              <w:jc w:val="left"/>
              <w:rPr>
                <w:rFonts w:cs="Tahoma"/>
                <w:sz w:val="16"/>
                <w:szCs w:val="16"/>
              </w:rPr>
            </w:pPr>
            <w:r w:rsidRPr="000B138B">
              <w:rPr>
                <w:rFonts w:cs="Tahoma"/>
                <w:sz w:val="16"/>
                <w:szCs w:val="16"/>
              </w:rPr>
              <w:t>Le stampanti si trovano in vano dedicato.</w:t>
            </w:r>
          </w:p>
          <w:p w14:paraId="49BD4EBF" w14:textId="77777777" w:rsidR="00F7219D" w:rsidRPr="000B138B" w:rsidRDefault="00F7219D" w:rsidP="00E509FF">
            <w:pPr>
              <w:jc w:val="left"/>
              <w:rPr>
                <w:rFonts w:cs="Tahoma"/>
                <w:sz w:val="16"/>
                <w:szCs w:val="16"/>
              </w:rPr>
            </w:pPr>
            <w:r w:rsidRPr="000B138B">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0B138B">
              <w:rPr>
                <w:rFonts w:cs="Tahoma"/>
                <w:sz w:val="16"/>
                <w:szCs w:val="16"/>
              </w:rPr>
              <w:t xml:space="preserve">L’attività di sostituzione e smaltimento avviene secondo le prescrizioni </w:t>
            </w:r>
            <w:r>
              <w:rPr>
                <w:rFonts w:cs="Tahoma"/>
                <w:color w:val="000000"/>
                <w:sz w:val="16"/>
                <w:szCs w:val="16"/>
              </w:rPr>
              <w:t>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6AD7B7DA" w:rsidR="00F7219D" w:rsidRPr="00F074C3" w:rsidRDefault="00CF17AE"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6ECB9D2E" w:rsidR="00F7219D" w:rsidRPr="00F074C3" w:rsidRDefault="00CF17A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A0077FC" w:rsidR="00F7219D" w:rsidRPr="005B6E60" w:rsidRDefault="00CF17AE" w:rsidP="00E509FF">
            <w:pPr>
              <w:jc w:val="left"/>
              <w:rPr>
                <w:rFonts w:cs="Tahoma"/>
                <w:color w:val="000000"/>
                <w:sz w:val="16"/>
                <w:szCs w:val="16"/>
              </w:rPr>
            </w:pPr>
            <w:r w:rsidRPr="00CF17AE">
              <w:rPr>
                <w:rFonts w:cs="Tahoma"/>
                <w:color w:val="000000"/>
                <w:sz w:val="16"/>
                <w:szCs w:val="16"/>
              </w:rPr>
              <w:t>Le stampanti si trovano in un luogo idoneo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C01DFC7" w:rsidR="00996099" w:rsidRPr="005B6E60" w:rsidRDefault="00506B0B" w:rsidP="00996099">
            <w:pPr>
              <w:jc w:val="left"/>
              <w:rPr>
                <w:rFonts w:cs="Tahoma"/>
                <w:sz w:val="16"/>
                <w:szCs w:val="16"/>
              </w:rPr>
            </w:pPr>
            <w:r w:rsidRPr="005B6E60">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2B86A772"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CFE4792" w:rsidR="00506B0B" w:rsidRPr="005B6E60" w:rsidRDefault="00506B0B" w:rsidP="00E509FF">
            <w:pPr>
              <w:jc w:val="left"/>
              <w:rPr>
                <w:rFonts w:cs="Tahoma"/>
                <w:sz w:val="16"/>
                <w:szCs w:val="16"/>
              </w:rPr>
            </w:pPr>
            <w:r w:rsidRPr="005B6E60">
              <w:rPr>
                <w:rFonts w:cs="Tahoma"/>
                <w:sz w:val="16"/>
                <w:szCs w:val="16"/>
              </w:rPr>
              <w:t>Non sono presenti impianti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B5282EE" w:rsidR="00506B0B" w:rsidRPr="00F074C3" w:rsidRDefault="006D42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71FA3242" w:rsidR="00506B0B" w:rsidRPr="00F074C3" w:rsidRDefault="006D42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420C9D42"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5B6E60">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1F3BA6B6" w:rsidR="00506B0B" w:rsidRPr="00F074C3" w:rsidRDefault="005B6E60"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54217FF0" w:rsidR="00506B0B" w:rsidRPr="00F074C3" w:rsidRDefault="005B6E60"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5F2DCA5F" w:rsidR="00506B0B" w:rsidRPr="005B6E60" w:rsidRDefault="005B6E60" w:rsidP="00E509FF">
            <w:pPr>
              <w:jc w:val="left"/>
              <w:rPr>
                <w:rFonts w:cs="Tahoma"/>
                <w:color w:val="000000"/>
                <w:sz w:val="16"/>
                <w:szCs w:val="16"/>
              </w:rPr>
            </w:pPr>
            <w:r w:rsidRPr="005B6E60">
              <w:rPr>
                <w:rFonts w:cs="Tahoma"/>
                <w:color w:val="000000"/>
                <w:sz w:val="16"/>
                <w:szCs w:val="16"/>
              </w:rPr>
              <w:t>Vecchio Layout: armadi con ante a vetro, arredi e alcune sedute non idonee.</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67E9BBC" w:rsidR="00506B0B" w:rsidRDefault="006D42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9ECEC46" w:rsidR="00506B0B" w:rsidRDefault="006D42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DE6277A" w:rsidR="00506B0B" w:rsidRDefault="006D42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33947C8E" w:rsidR="00506B0B" w:rsidRDefault="006D42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BACD336" w:rsidR="00506B0B" w:rsidRDefault="006D42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804EB35" w:rsidR="00506B0B" w:rsidRDefault="006D42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7AB984B6"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C2F7478" w:rsidR="00506B0B" w:rsidRDefault="006D42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39BEC395" w:rsidR="00506B0B" w:rsidRDefault="006D42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40BFD8F5"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5B6E60">
              <w:rPr>
                <w:rFonts w:cs="Tahoma"/>
                <w:color w:val="000000"/>
                <w:sz w:val="16"/>
                <w:szCs w:val="16"/>
              </w:rPr>
              <w:t>.</w:t>
            </w:r>
          </w:p>
        </w:tc>
      </w:tr>
      <w:tr w:rsidR="00506B0B" w:rsidRPr="00F7219D" w14:paraId="057B9EA0" w14:textId="77777777" w:rsidTr="005B6E60">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493BABD" w:rsidR="00506B0B" w:rsidRDefault="005B6E6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5EB3206D" w:rsidR="00506B0B" w:rsidRDefault="005B6E6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440AD7D1" w:rsidR="00506B0B" w:rsidRPr="00CA0217" w:rsidRDefault="00506B0B" w:rsidP="00E509F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048C0AA"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5613FCC0"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762E6EA" w:rsidR="00506B0B" w:rsidRDefault="006D427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4050026" w:rsidR="00506B0B" w:rsidRDefault="006D427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213DC3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75288A8D" w:rsidR="00E11C41" w:rsidRPr="005B6E60" w:rsidRDefault="00506B0B" w:rsidP="00E11C41">
            <w:pPr>
              <w:jc w:val="left"/>
              <w:rPr>
                <w:rFonts w:ascii="Arial" w:hAnsi="Arial" w:cs="Arial"/>
                <w:sz w:val="16"/>
              </w:rPr>
            </w:pPr>
            <w:r w:rsidRPr="005B6E60">
              <w:rPr>
                <w:rFonts w:cs="Tahoma"/>
                <w:sz w:val="16"/>
                <w:szCs w:val="16"/>
              </w:rPr>
              <w:t>Rischio non presente nell’attività, nessun adempimento previst</w:t>
            </w:r>
            <w:r w:rsidR="00E11C41" w:rsidRPr="005B6E60">
              <w:rPr>
                <w:rFonts w:cs="Tahoma"/>
                <w:sz w:val="16"/>
                <w:szCs w:val="16"/>
              </w:rPr>
              <w:t>o</w:t>
            </w:r>
            <w:r w:rsidR="00E11C41" w:rsidRPr="005B6E60">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5ACFE658" w:rsidR="00506B0B" w:rsidRPr="00F074C3" w:rsidRDefault="006D42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378D3484" w:rsidR="00506B0B" w:rsidRPr="00F074C3" w:rsidRDefault="006D42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2F582FA5"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4E8E88A" w:rsidR="00506B0B" w:rsidRPr="00F074C3" w:rsidRDefault="006D42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4A8427AE" w:rsidR="00506B0B" w:rsidRPr="00F074C3" w:rsidRDefault="006D42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4126C79" w:rsidR="00506B0B" w:rsidRPr="005B6E60" w:rsidRDefault="00506B0B" w:rsidP="00E509FF">
            <w:pPr>
              <w:jc w:val="left"/>
              <w:rPr>
                <w:rFonts w:cs="Tahoma"/>
                <w:sz w:val="16"/>
                <w:szCs w:val="16"/>
              </w:rPr>
            </w:pPr>
            <w:r w:rsidRPr="005B6E60">
              <w:rPr>
                <w:rFonts w:cs="Tahoma"/>
                <w:sz w:val="16"/>
                <w:szCs w:val="16"/>
              </w:rPr>
              <w:t xml:space="preserve">La sede si trova al </w:t>
            </w:r>
            <w:proofErr w:type="gramStart"/>
            <w:r w:rsidR="005B6E60" w:rsidRPr="005B6E60">
              <w:rPr>
                <w:rFonts w:cs="Tahoma"/>
                <w:sz w:val="16"/>
                <w:szCs w:val="16"/>
              </w:rPr>
              <w:t>1</w:t>
            </w:r>
            <w:r w:rsidRPr="005B6E60">
              <w:rPr>
                <w:rFonts w:cs="Tahoma"/>
                <w:sz w:val="16"/>
                <w:szCs w:val="16"/>
              </w:rPr>
              <w:t>°</w:t>
            </w:r>
            <w:proofErr w:type="gramEnd"/>
            <w:r w:rsidRPr="005B6E60">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6CFC84BA" w:rsidR="00506B0B" w:rsidRPr="00F074C3" w:rsidRDefault="006D42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01FB30F7" w:rsidR="00506B0B" w:rsidRPr="00F074C3" w:rsidRDefault="006D42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1D844FB"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2D0298EC" w:rsidR="00506B0B" w:rsidRPr="00F074C3" w:rsidRDefault="006D42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4B743EB2" w:rsidR="00506B0B" w:rsidRPr="00F074C3" w:rsidRDefault="006D42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B0B2446" w:rsidR="00506B0B" w:rsidRPr="00F074C3" w:rsidRDefault="006D42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49F49191" w:rsidR="00506B0B" w:rsidRPr="00F074C3" w:rsidRDefault="006D42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89B6C89" w:rsidR="00506B0B" w:rsidRPr="00F074C3" w:rsidRDefault="006D427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62EF12FE" w:rsidR="00506B0B" w:rsidRPr="00F074C3" w:rsidRDefault="006D427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117248" w:rsidRDefault="00F7219D" w:rsidP="00E509FF">
            <w:pPr>
              <w:jc w:val="left"/>
              <w:rPr>
                <w:sz w:val="22"/>
              </w:rPr>
            </w:pPr>
            <w:r w:rsidRPr="00117248">
              <w:rPr>
                <w:sz w:val="22"/>
              </w:rPr>
              <w:t>RISCHIO SISMICO</w:t>
            </w:r>
          </w:p>
        </w:tc>
        <w:tc>
          <w:tcPr>
            <w:tcW w:w="11443" w:type="dxa"/>
          </w:tcPr>
          <w:p w14:paraId="486DCF0A" w14:textId="77777777" w:rsidR="00F7219D" w:rsidRPr="00117248" w:rsidRDefault="00F7219D" w:rsidP="00E509FF">
            <w:pPr>
              <w:jc w:val="left"/>
              <w:rPr>
                <w:sz w:val="22"/>
              </w:rPr>
            </w:pPr>
            <w:r w:rsidRPr="00117248">
              <w:rPr>
                <w:sz w:val="22"/>
              </w:rPr>
              <w:t>entità sismica zona 2</w:t>
            </w:r>
          </w:p>
        </w:tc>
      </w:tr>
      <w:tr w:rsidR="00F7219D" w14:paraId="6258F076" w14:textId="77777777" w:rsidTr="00E509FF">
        <w:tc>
          <w:tcPr>
            <w:tcW w:w="2943" w:type="dxa"/>
            <w:shd w:val="clear" w:color="auto" w:fill="auto"/>
          </w:tcPr>
          <w:p w14:paraId="745EAF8E" w14:textId="77777777" w:rsidR="00F7219D" w:rsidRPr="00117248" w:rsidRDefault="00F7219D" w:rsidP="00E509FF">
            <w:pPr>
              <w:jc w:val="left"/>
              <w:rPr>
                <w:sz w:val="22"/>
              </w:rPr>
            </w:pPr>
            <w:r w:rsidRPr="00117248">
              <w:rPr>
                <w:sz w:val="22"/>
              </w:rPr>
              <w:t>RISCHIO IDROGEOLOGICO</w:t>
            </w:r>
          </w:p>
        </w:tc>
        <w:tc>
          <w:tcPr>
            <w:tcW w:w="11443" w:type="dxa"/>
          </w:tcPr>
          <w:p w14:paraId="63DAF795" w14:textId="31E4DCFB" w:rsidR="00F7219D" w:rsidRPr="00117248" w:rsidRDefault="00F7219D" w:rsidP="00117248">
            <w:pPr>
              <w:jc w:val="left"/>
              <w:rPr>
                <w:sz w:val="22"/>
              </w:rPr>
            </w:pPr>
            <w:r w:rsidRPr="00117248">
              <w:rPr>
                <w:sz w:val="22"/>
              </w:rPr>
              <w:t>non presente</w:t>
            </w:r>
          </w:p>
        </w:tc>
      </w:tr>
      <w:tr w:rsidR="00F7219D" w14:paraId="4D43E53E" w14:textId="77777777" w:rsidTr="00E509FF">
        <w:tc>
          <w:tcPr>
            <w:tcW w:w="2943" w:type="dxa"/>
            <w:shd w:val="clear" w:color="auto" w:fill="auto"/>
          </w:tcPr>
          <w:p w14:paraId="090DB6D6" w14:textId="77777777" w:rsidR="00F7219D" w:rsidRPr="00117248" w:rsidRDefault="00F7219D" w:rsidP="00E509FF">
            <w:pPr>
              <w:jc w:val="left"/>
              <w:rPr>
                <w:sz w:val="22"/>
              </w:rPr>
            </w:pPr>
            <w:r w:rsidRPr="00117248">
              <w:rPr>
                <w:sz w:val="22"/>
              </w:rPr>
              <w:t>RISCHIO AMBIENTALE</w:t>
            </w:r>
          </w:p>
        </w:tc>
        <w:tc>
          <w:tcPr>
            <w:tcW w:w="11443" w:type="dxa"/>
          </w:tcPr>
          <w:p w14:paraId="227A6A11" w14:textId="2E653153" w:rsidR="00F7219D" w:rsidRPr="00117248" w:rsidRDefault="00F7219D" w:rsidP="00117248">
            <w:pPr>
              <w:jc w:val="left"/>
              <w:rPr>
                <w:sz w:val="22"/>
              </w:rPr>
            </w:pPr>
            <w:r w:rsidRPr="00117248">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5B6E60" w:rsidRDefault="00F7219D" w:rsidP="00E509FF">
            <w:pPr>
              <w:tabs>
                <w:tab w:val="clear" w:pos="-189"/>
              </w:tabs>
              <w:suppressAutoHyphens/>
              <w:rPr>
                <w:rFonts w:cs="Arial"/>
              </w:rPr>
            </w:pPr>
            <w:r w:rsidRPr="005B6E60">
              <w:rPr>
                <w:rFonts w:cs="Arial"/>
              </w:rPr>
              <w:t xml:space="preserve">Dicembre 2020 - </w:t>
            </w:r>
            <w:proofErr w:type="gramStart"/>
            <w:r w:rsidRPr="005B6E60">
              <w:rPr>
                <w:rFonts w:cs="Arial"/>
              </w:rPr>
              <w:t>Gennaio</w:t>
            </w:r>
            <w:proofErr w:type="gramEnd"/>
            <w:r w:rsidRPr="005B6E60">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3A776C79"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5B6E60" w:rsidRDefault="00F7219D" w:rsidP="00646F1D">
            <w:pPr>
              <w:tabs>
                <w:tab w:val="clear" w:pos="-189"/>
              </w:tabs>
              <w:suppressAutoHyphens/>
              <w:rPr>
                <w:rFonts w:cs="Arial"/>
              </w:rPr>
            </w:pPr>
            <w:r w:rsidRPr="005B6E60">
              <w:rPr>
                <w:rFonts w:cs="Arial"/>
              </w:rPr>
              <w:t xml:space="preserve">Dicembre 2020 - </w:t>
            </w:r>
            <w:proofErr w:type="gramStart"/>
            <w:r w:rsidR="00646F1D" w:rsidRPr="005B6E60">
              <w:rPr>
                <w:rFonts w:cs="Arial"/>
              </w:rPr>
              <w:t>Marzo</w:t>
            </w:r>
            <w:proofErr w:type="gramEnd"/>
            <w:r w:rsidRPr="005B6E60">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430DE80C" w:rsidR="00F7219D" w:rsidRPr="005B6E60" w:rsidRDefault="0019173D" w:rsidP="00E509FF">
            <w:pPr>
              <w:tabs>
                <w:tab w:val="clear" w:pos="-189"/>
              </w:tabs>
              <w:suppressAutoHyphens/>
              <w:rPr>
                <w:rFonts w:cs="Arial"/>
              </w:rPr>
            </w:pPr>
            <w:r>
              <w:rPr>
                <w:rFonts w:cs="Arial"/>
              </w:rPr>
              <w:t>ESEGUITO</w:t>
            </w:r>
          </w:p>
        </w:tc>
      </w:tr>
      <w:tr w:rsidR="00F7219D" w14:paraId="074BD479" w14:textId="77777777" w:rsidTr="00AA2B0D">
        <w:trPr>
          <w:trHeight w:hRule="exact" w:val="407"/>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34F20180"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interno agenzia.</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77777777" w:rsidR="00F7219D" w:rsidRPr="005B6E60" w:rsidRDefault="00F7219D" w:rsidP="00E509FF">
            <w:pPr>
              <w:tabs>
                <w:tab w:val="clear" w:pos="-189"/>
              </w:tabs>
              <w:suppressAutoHyphens/>
              <w:rPr>
                <w:rFonts w:cs="Arial"/>
              </w:rPr>
            </w:pPr>
            <w:r w:rsidRPr="005B6E60">
              <w:rPr>
                <w:rFonts w:cs="Arial"/>
              </w:rPr>
              <w:t xml:space="preserve">Dicembre 2020 - </w:t>
            </w:r>
            <w:proofErr w:type="gramStart"/>
            <w:r w:rsidRPr="005B6E60">
              <w:rPr>
                <w:rFonts w:cs="Arial"/>
              </w:rPr>
              <w:t>Febbraio</w:t>
            </w:r>
            <w:proofErr w:type="gramEnd"/>
            <w:r w:rsidRPr="005B6E60">
              <w:rPr>
                <w:rFonts w:cs="Arial"/>
              </w:rPr>
              <w:t xml:space="preserve"> 2021</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5B6E60" w:rsidRDefault="00F7219D" w:rsidP="00E509FF">
            <w:pPr>
              <w:tabs>
                <w:tab w:val="clear" w:pos="-189"/>
              </w:tabs>
              <w:suppressAutoHyphens/>
              <w:rPr>
                <w:rFonts w:cs="Arial"/>
              </w:rPr>
            </w:pPr>
            <w:r w:rsidRPr="005B6E60">
              <w:rPr>
                <w:rFonts w:cs="Arial"/>
              </w:rPr>
              <w:t xml:space="preserve">Dicembre 2020 - </w:t>
            </w:r>
            <w:proofErr w:type="gramStart"/>
            <w:r w:rsidRPr="005B6E60">
              <w:rPr>
                <w:rFonts w:cs="Arial"/>
              </w:rPr>
              <w:t>Novembre</w:t>
            </w:r>
            <w:proofErr w:type="gramEnd"/>
            <w:r w:rsidRPr="005B6E60">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23D599B7" w:rsidR="00F7219D" w:rsidRPr="005B6E60" w:rsidRDefault="00CF17AE" w:rsidP="00E509FF">
            <w:pPr>
              <w:tabs>
                <w:tab w:val="clear" w:pos="-189"/>
              </w:tabs>
              <w:suppressAutoHyphens/>
              <w:rPr>
                <w:rFonts w:cs="Arial"/>
              </w:rPr>
            </w:pPr>
            <w:r>
              <w:rPr>
                <w:rFonts w:cs="Arial"/>
              </w:rPr>
              <w:t>ESEGUITO</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37C39147" w:rsidR="00F7219D" w:rsidRPr="00882B0E" w:rsidRDefault="00117248" w:rsidP="00E509FF">
            <w:pPr>
              <w:jc w:val="left"/>
              <w:rPr>
                <w:sz w:val="22"/>
                <w:szCs w:val="22"/>
              </w:rPr>
            </w:pPr>
            <w:r>
              <w:rPr>
                <w:sz w:val="22"/>
                <w:szCs w:val="22"/>
              </w:rPr>
              <w:t>Certificato di Collaudo del 03/07/1970</w:t>
            </w: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410630F" w:rsidR="00F7219D" w:rsidRPr="001736F6" w:rsidRDefault="00F7219D" w:rsidP="00E509FF">
            <w:pPr>
              <w:jc w:val="left"/>
              <w:rPr>
                <w:sz w:val="22"/>
                <w:szCs w:val="22"/>
                <w:highlight w:val="yellow"/>
              </w:rPr>
            </w:pPr>
          </w:p>
        </w:tc>
      </w:tr>
      <w:tr w:rsidR="00F7219D" w14:paraId="36AA1212" w14:textId="77777777" w:rsidTr="00117248">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shd w:val="clear" w:color="auto" w:fill="auto"/>
          </w:tcPr>
          <w:p w14:paraId="7A30A154" w14:textId="015424B2" w:rsidR="00F7219D" w:rsidRPr="00117248" w:rsidRDefault="00F7219D" w:rsidP="00117248">
            <w:pPr>
              <w:jc w:val="left"/>
              <w:rPr>
                <w:sz w:val="22"/>
                <w:szCs w:val="22"/>
              </w:rPr>
            </w:pPr>
            <w:r w:rsidRPr="00117248">
              <w:rPr>
                <w:sz w:val="22"/>
                <w:szCs w:val="22"/>
              </w:rPr>
              <w:t xml:space="preserve">Abitabilità rilasciata dal comune di </w:t>
            </w:r>
            <w:r w:rsidR="00117248" w:rsidRPr="00117248">
              <w:rPr>
                <w:sz w:val="22"/>
                <w:szCs w:val="22"/>
              </w:rPr>
              <w:t>Sapri</w:t>
            </w:r>
            <w:r w:rsidRPr="00117248">
              <w:rPr>
                <w:sz w:val="22"/>
                <w:szCs w:val="22"/>
              </w:rPr>
              <w:t xml:space="preserve"> il </w:t>
            </w:r>
            <w:r w:rsidR="00117248" w:rsidRPr="00117248">
              <w:rPr>
                <w:sz w:val="22"/>
                <w:szCs w:val="22"/>
              </w:rPr>
              <w:t xml:space="preserve">20/11/1970 </w:t>
            </w:r>
            <w:r w:rsidRPr="00117248">
              <w:rPr>
                <w:sz w:val="22"/>
                <w:szCs w:val="22"/>
              </w:rPr>
              <w:t>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3B4F83D"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EB53C6E" w:rsidR="00F7219D" w:rsidRPr="00B5389E" w:rsidRDefault="00F7219D" w:rsidP="00117248">
            <w:pPr>
              <w:jc w:val="left"/>
              <w:rPr>
                <w:sz w:val="22"/>
                <w:szCs w:val="22"/>
                <w:highlight w:val="yellow"/>
              </w:rPr>
            </w:pPr>
            <w:proofErr w:type="spellStart"/>
            <w:r w:rsidRPr="00117248">
              <w:rPr>
                <w:sz w:val="22"/>
                <w:szCs w:val="22"/>
              </w:rPr>
              <w:t>Di.Co</w:t>
            </w:r>
            <w:proofErr w:type="spellEnd"/>
            <w:r w:rsidRPr="00117248">
              <w:rPr>
                <w:sz w:val="22"/>
                <w:szCs w:val="22"/>
              </w:rPr>
              <w:t xml:space="preserve">. </w:t>
            </w:r>
            <w:r w:rsidR="00117248" w:rsidRPr="00117248">
              <w:rPr>
                <w:sz w:val="22"/>
                <w:szCs w:val="22"/>
              </w:rPr>
              <w:t>84/98</w:t>
            </w:r>
            <w:r w:rsidRPr="00117248">
              <w:rPr>
                <w:sz w:val="22"/>
                <w:szCs w:val="22"/>
              </w:rPr>
              <w:t xml:space="preserve"> del </w:t>
            </w:r>
            <w:r w:rsidR="00117248" w:rsidRPr="00117248">
              <w:rPr>
                <w:sz w:val="22"/>
                <w:szCs w:val="22"/>
              </w:rPr>
              <w:t>20/12/98 (elettrico, luce, FM)</w:t>
            </w:r>
            <w:r w:rsidR="00117248">
              <w:rPr>
                <w:sz w:val="22"/>
                <w:szCs w:val="22"/>
              </w:rPr>
              <w:t xml:space="preserve">; </w:t>
            </w:r>
            <w:proofErr w:type="spellStart"/>
            <w:r w:rsidR="00117248" w:rsidRPr="00117248">
              <w:rPr>
                <w:sz w:val="22"/>
                <w:szCs w:val="22"/>
              </w:rPr>
              <w:t>Di.Co</w:t>
            </w:r>
            <w:proofErr w:type="spellEnd"/>
            <w:r w:rsidR="00117248" w:rsidRPr="00117248">
              <w:rPr>
                <w:sz w:val="22"/>
                <w:szCs w:val="22"/>
              </w:rPr>
              <w:t xml:space="preserve">. del </w:t>
            </w:r>
            <w:r w:rsidR="00117248">
              <w:rPr>
                <w:sz w:val="22"/>
                <w:szCs w:val="22"/>
              </w:rPr>
              <w:t>08/03/01</w:t>
            </w:r>
            <w:r w:rsidR="00117248" w:rsidRPr="00117248">
              <w:rPr>
                <w:sz w:val="22"/>
                <w:szCs w:val="22"/>
              </w:rPr>
              <w:t xml:space="preserve"> (</w:t>
            </w:r>
            <w:r w:rsidR="00117248">
              <w:rPr>
                <w:sz w:val="22"/>
                <w:szCs w:val="22"/>
              </w:rPr>
              <w:t>luci fluorescenti</w:t>
            </w:r>
            <w:r w:rsidR="00117248" w:rsidRPr="00117248">
              <w:rPr>
                <w:sz w:val="22"/>
                <w:szCs w:val="22"/>
              </w:rPr>
              <w:t>)</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0FDBA12" w:rsidR="00F7219D" w:rsidRPr="00217028" w:rsidRDefault="00280707"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5F00C0F" w:rsidR="00F7219D" w:rsidRPr="00217028" w:rsidRDefault="00280707" w:rsidP="00E509FF">
            <w:pPr>
              <w:jc w:val="left"/>
              <w:rPr>
                <w:sz w:val="22"/>
                <w:szCs w:val="22"/>
              </w:rPr>
            </w:pPr>
            <w:r>
              <w:rPr>
                <w:sz w:val="22"/>
                <w:szCs w:val="22"/>
              </w:rPr>
              <w:t>Impianto non presente</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3A69172" w:rsidR="00F7219D" w:rsidRPr="00217028" w:rsidRDefault="00117248" w:rsidP="00117248">
            <w:pPr>
              <w:jc w:val="left"/>
              <w:rPr>
                <w:sz w:val="22"/>
                <w:szCs w:val="22"/>
              </w:rPr>
            </w:pPr>
            <w:proofErr w:type="spellStart"/>
            <w:r w:rsidRPr="00117248">
              <w:rPr>
                <w:sz w:val="22"/>
                <w:szCs w:val="22"/>
              </w:rPr>
              <w:t>Di.Co</w:t>
            </w:r>
            <w:proofErr w:type="spellEnd"/>
            <w:r w:rsidRPr="00117248">
              <w:rPr>
                <w:sz w:val="22"/>
                <w:szCs w:val="22"/>
              </w:rPr>
              <w:t xml:space="preserve">. </w:t>
            </w:r>
            <w:r>
              <w:rPr>
                <w:sz w:val="22"/>
                <w:szCs w:val="22"/>
              </w:rPr>
              <w:t>26/07/1996 (Pompa di calore)</w:t>
            </w:r>
            <w:r w:rsidR="00280707">
              <w:rPr>
                <w:sz w:val="22"/>
                <w:szCs w:val="22"/>
              </w:rPr>
              <w:t xml:space="preserve"> + cdz</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55E721E7" w:rsidR="00F7219D" w:rsidRPr="00836B27" w:rsidRDefault="00117248" w:rsidP="00117248">
            <w:pPr>
              <w:jc w:val="left"/>
              <w:rPr>
                <w:sz w:val="22"/>
                <w:szCs w:val="22"/>
              </w:rPr>
            </w:pPr>
            <w:proofErr w:type="spellStart"/>
            <w:r w:rsidRPr="00117248">
              <w:rPr>
                <w:sz w:val="22"/>
                <w:szCs w:val="22"/>
              </w:rPr>
              <w:t>Di.Co</w:t>
            </w:r>
            <w:proofErr w:type="spellEnd"/>
            <w:r w:rsidRPr="00117248">
              <w:rPr>
                <w:sz w:val="22"/>
                <w:szCs w:val="22"/>
              </w:rPr>
              <w:t xml:space="preserve">. </w:t>
            </w:r>
            <w:r>
              <w:rPr>
                <w:sz w:val="22"/>
                <w:szCs w:val="22"/>
              </w:rPr>
              <w:t>16</w:t>
            </w:r>
            <w:r w:rsidRPr="00117248">
              <w:rPr>
                <w:sz w:val="22"/>
                <w:szCs w:val="22"/>
              </w:rPr>
              <w:t xml:space="preserve"> del </w:t>
            </w:r>
            <w:r>
              <w:rPr>
                <w:sz w:val="22"/>
                <w:szCs w:val="22"/>
              </w:rPr>
              <w:t>07/03/2001</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0D95B3B"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4C93728A" w14:textId="29CC2058" w:rsidR="00117248" w:rsidRDefault="00117248" w:rsidP="00F7219D">
      <w:pPr>
        <w:jc w:val="center"/>
        <w:rPr>
          <w:noProof/>
        </w:rPr>
      </w:pPr>
      <w:r>
        <w:rPr>
          <w:noProof/>
        </w:rPr>
        <w:drawing>
          <wp:inline distT="0" distB="0" distL="0" distR="0" wp14:anchorId="17019162" wp14:editId="06B6BC0E">
            <wp:extent cx="8652140" cy="6099701"/>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4">
                      <a:extLst>
                        <a:ext uri="{28A0092B-C50C-407E-A947-70E740481C1C}">
                          <a14:useLocalDpi xmlns:a14="http://schemas.microsoft.com/office/drawing/2010/main" val="0"/>
                        </a:ext>
                      </a:extLst>
                    </a:blip>
                    <a:stretch>
                      <a:fillRect/>
                    </a:stretch>
                  </pic:blipFill>
                  <pic:spPr>
                    <a:xfrm>
                      <a:off x="0" y="0"/>
                      <a:ext cx="8652140" cy="6099701"/>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2C8FF78D" w14:textId="3AD3C29A" w:rsidR="00117248" w:rsidRDefault="00117248" w:rsidP="00F7219D">
      <w:pPr>
        <w:jc w:val="center"/>
        <w:rPr>
          <w:noProof/>
        </w:rPr>
      </w:pPr>
      <w:r>
        <w:rPr>
          <w:rFonts w:cs="Arial"/>
          <w:b/>
          <w:noProof/>
        </w:rPr>
        <mc:AlternateContent>
          <mc:Choice Requires="wps">
            <w:drawing>
              <wp:anchor distT="0" distB="0" distL="114300" distR="114300" simplePos="0" relativeHeight="251667456" behindDoc="0" locked="0" layoutInCell="1" allowOverlap="1" wp14:anchorId="58ECE0B3" wp14:editId="032CCDDB">
                <wp:simplePos x="0" y="0"/>
                <wp:positionH relativeFrom="column">
                  <wp:posOffset>4376255</wp:posOffset>
                </wp:positionH>
                <wp:positionV relativeFrom="paragraph">
                  <wp:posOffset>2463110</wp:posOffset>
                </wp:positionV>
                <wp:extent cx="1839263" cy="124515"/>
                <wp:effectExtent l="19050" t="152400" r="66040" b="4699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39263" cy="12451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2C2F90" id="_x0000_t32" coordsize="21600,21600" o:spt="32" o:oned="t" path="m,l21600,21600e" filled="f">
                <v:path arrowok="t" fillok="f" o:connecttype="none"/>
                <o:lock v:ext="edit" shapetype="t"/>
              </v:shapetype>
              <v:shape id="Connettore 2 8" o:spid="_x0000_s1026" type="#_x0000_t32" style="position:absolute;margin-left:344.6pt;margin-top:193.95pt;width:144.8pt;height:9.8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" strokecolor="red" strokeweight="3pt">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0D5DD959">
            <wp:simplePos x="0" y="0"/>
            <wp:positionH relativeFrom="column">
              <wp:posOffset>6276340</wp:posOffset>
            </wp:positionH>
            <wp:positionV relativeFrom="paragraph">
              <wp:posOffset>2003425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2143CB7F">
                <wp:simplePos x="0" y="0"/>
                <wp:positionH relativeFrom="column">
                  <wp:posOffset>4105274</wp:posOffset>
                </wp:positionH>
                <wp:positionV relativeFrom="paragraph">
                  <wp:posOffset>2304552</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12867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EF42E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23.25pt;margin-top:181.45pt;width:19.3pt;height:20.35pt;rotation:1106320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" adj="10243" fillcolor="red" strokecolor="red" strokeweight="2pt">
                <v:path arrowok="t"/>
              </v:shape>
            </w:pict>
          </mc:Fallback>
        </mc:AlternateContent>
      </w:r>
      <w:r>
        <w:rPr>
          <w:noProof/>
        </w:rPr>
        <w:drawing>
          <wp:inline distT="0" distB="0" distL="0" distR="0" wp14:anchorId="56D25394" wp14:editId="68DD64A3">
            <wp:extent cx="8936285" cy="4320000"/>
            <wp:effectExtent l="19050" t="0" r="0" b="0"/>
            <wp:docPr id="4" name="Immagine 3" descr="Sap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pri.jpg"/>
                    <pic:cNvPicPr/>
                  </pic:nvPicPr>
                  <pic:blipFill>
                    <a:blip r:embed="rId26" cstate="print"/>
                    <a:stretch>
                      <a:fillRect/>
                    </a:stretch>
                  </pic:blipFill>
                  <pic:spPr>
                    <a:xfrm>
                      <a:off x="0" y="0"/>
                      <a:ext cx="8936285" cy="4320000"/>
                    </a:xfrm>
                    <a:prstGeom prst="rect">
                      <a:avLst/>
                    </a:prstGeom>
                  </pic:spPr>
                </pic:pic>
              </a:graphicData>
            </a:graphic>
          </wp:inline>
        </w:drawing>
      </w:r>
    </w:p>
    <w:p w14:paraId="3F4B1492" w14:textId="119FEEE4" w:rsidR="00F7219D" w:rsidRDefault="00F7219D" w:rsidP="00F7219D">
      <w:pPr>
        <w:jc w:val="center"/>
      </w:pPr>
    </w:p>
    <w:p w14:paraId="032F76BD" w14:textId="77777777" w:rsidR="00117248" w:rsidRPr="00CF17AE" w:rsidRDefault="00117248" w:rsidP="00117248">
      <w:pPr>
        <w:tabs>
          <w:tab w:val="clear" w:pos="-189"/>
        </w:tabs>
        <w:spacing w:line="276" w:lineRule="auto"/>
        <w:jc w:val="center"/>
        <w:rPr>
          <w:rFonts w:ascii="Swis721 BT" w:hAnsi="Swis721 BT"/>
          <w:sz w:val="22"/>
          <w:szCs w:val="22"/>
          <w:lang w:val="en-US"/>
        </w:rPr>
      </w:pPr>
      <w:r w:rsidRPr="00CF17AE">
        <w:rPr>
          <w:rFonts w:ascii="Swis721 BT" w:hAnsi="Swis721 BT"/>
          <w:sz w:val="22"/>
          <w:szCs w:val="22"/>
          <w:lang w:val="en-US"/>
        </w:rPr>
        <w:t xml:space="preserve">Via John Fitzgerald Kennedy – area </w:t>
      </w:r>
      <w:proofErr w:type="spellStart"/>
      <w:r w:rsidRPr="00CF17AE">
        <w:rPr>
          <w:rFonts w:ascii="Swis721 BT" w:hAnsi="Swis721 BT"/>
          <w:sz w:val="22"/>
          <w:szCs w:val="22"/>
          <w:lang w:val="en-US"/>
        </w:rPr>
        <w:t>parcheggio</w:t>
      </w:r>
      <w:proofErr w:type="spellEnd"/>
    </w:p>
    <w:p w14:paraId="04E7942E" w14:textId="77777777" w:rsidR="008C398F" w:rsidRPr="00CF17AE" w:rsidRDefault="008C398F" w:rsidP="00212665">
      <w:pPr>
        <w:rPr>
          <w:lang w:val="en-US"/>
        </w:rPr>
      </w:pPr>
    </w:p>
    <w:sectPr w:rsidR="008C398F" w:rsidRPr="00CF17AE"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117248" w:rsidRDefault="00117248" w:rsidP="00212665">
      <w:r>
        <w:separator/>
      </w:r>
    </w:p>
  </w:endnote>
  <w:endnote w:type="continuationSeparator" w:id="0">
    <w:p w14:paraId="2E83EB01" w14:textId="77777777" w:rsidR="00117248" w:rsidRDefault="00117248"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117248" w:rsidRPr="00353F7E" w:rsidRDefault="0011724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33106F">
      <w:fldChar w:fldCharType="begin"/>
    </w:r>
    <w:r w:rsidR="0033106F">
      <w:instrText>NUMPAGES   \* MERGEFORMAT</w:instrText>
    </w:r>
    <w:r w:rsidR="0033106F">
      <w:fldChar w:fldCharType="separate"/>
    </w:r>
    <w:r w:rsidR="00C714D1" w:rsidRPr="00C714D1">
      <w:rPr>
        <w:rFonts w:ascii="Helvetica" w:hAnsi="Helvetica"/>
        <w:i/>
        <w:noProof/>
        <w:sz w:val="16"/>
        <w:szCs w:val="16"/>
      </w:rPr>
      <w:t>23</w:t>
    </w:r>
    <w:r w:rsidR="0033106F">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117248" w:rsidRPr="002F3833" w:rsidRDefault="00117248">
        <w:pPr>
          <w:pStyle w:val="Pidipagina"/>
          <w:jc w:val="center"/>
          <w:rPr>
            <w:sz w:val="8"/>
            <w:szCs w:val="8"/>
          </w:rPr>
        </w:pPr>
      </w:p>
      <w:p w14:paraId="70EC75F6" w14:textId="77777777" w:rsidR="00117248" w:rsidRDefault="00117248">
        <w:pPr>
          <w:pStyle w:val="Pidipagina"/>
          <w:jc w:val="center"/>
        </w:pPr>
        <w:r>
          <w:fldChar w:fldCharType="begin"/>
        </w:r>
        <w:r>
          <w:instrText>PAGE   \* MERGEFORMAT</w:instrText>
        </w:r>
        <w:r>
          <w:fldChar w:fldCharType="separate"/>
        </w:r>
        <w:r w:rsidR="009C099A">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117248" w:rsidRPr="005B03CF" w:rsidRDefault="00117248"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117248" w:rsidRPr="005B03CF" w:rsidRDefault="00117248"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117248" w:rsidRPr="005B03CF" w:rsidRDefault="00117248" w:rsidP="00212665">
    <w:pPr>
      <w:spacing w:line="160" w:lineRule="exact"/>
      <w:jc w:val="center"/>
      <w:rPr>
        <w:rFonts w:ascii="Helvetica" w:hAnsi="Helvetica"/>
        <w:i/>
        <w:iCs/>
        <w:sz w:val="12"/>
        <w:szCs w:val="16"/>
      </w:rPr>
    </w:pPr>
  </w:p>
  <w:p w14:paraId="28B11895" w14:textId="77777777" w:rsidR="00117248" w:rsidRPr="00353F7E" w:rsidRDefault="0011724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C099A">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117248" w:rsidRPr="005B03CF" w:rsidRDefault="00117248" w:rsidP="00212665">
    <w:pPr>
      <w:spacing w:line="160" w:lineRule="exact"/>
      <w:jc w:val="center"/>
      <w:rPr>
        <w:rFonts w:ascii="Helvetica" w:hAnsi="Helvetica"/>
        <w:i/>
        <w:iCs/>
        <w:sz w:val="12"/>
        <w:szCs w:val="16"/>
      </w:rPr>
    </w:pPr>
  </w:p>
  <w:p w14:paraId="687352E8" w14:textId="77777777" w:rsidR="00117248" w:rsidRPr="00353F7E" w:rsidRDefault="0011724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C099A">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117248" w:rsidRPr="005B03CF" w:rsidRDefault="00117248" w:rsidP="00212665">
    <w:pPr>
      <w:spacing w:line="160" w:lineRule="exact"/>
      <w:jc w:val="center"/>
      <w:rPr>
        <w:rFonts w:ascii="Helvetica" w:hAnsi="Helvetica"/>
        <w:i/>
        <w:iCs/>
        <w:sz w:val="12"/>
        <w:szCs w:val="16"/>
      </w:rPr>
    </w:pPr>
  </w:p>
  <w:p w14:paraId="04CBF10C" w14:textId="77777777" w:rsidR="00117248" w:rsidRPr="00353F7E" w:rsidRDefault="0011724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117248" w:rsidRPr="00D94D6A" w:rsidRDefault="00117248" w:rsidP="00212665">
    <w:pPr>
      <w:pStyle w:val="Pidipagina"/>
      <w:jc w:val="center"/>
      <w:rPr>
        <w:sz w:val="12"/>
        <w:szCs w:val="12"/>
      </w:rPr>
    </w:pPr>
  </w:p>
  <w:p w14:paraId="3B9FD149" w14:textId="77777777" w:rsidR="00117248" w:rsidRPr="00353F7E" w:rsidRDefault="0011724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C099A">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117248" w:rsidRDefault="00117248" w:rsidP="00212665">
      <w:r>
        <w:separator/>
      </w:r>
    </w:p>
  </w:footnote>
  <w:footnote w:type="continuationSeparator" w:id="0">
    <w:p w14:paraId="4C2BDD01" w14:textId="77777777" w:rsidR="00117248" w:rsidRDefault="00117248"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117248" w:rsidRDefault="0011724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17248" w:rsidRPr="00026DE1" w14:paraId="5C8AC99F" w14:textId="77777777" w:rsidTr="00212665">
      <w:tc>
        <w:tcPr>
          <w:tcW w:w="809" w:type="dxa"/>
          <w:shd w:val="clear" w:color="auto" w:fill="D9D9D9" w:themeFill="background1" w:themeFillShade="D9"/>
          <w:vAlign w:val="center"/>
        </w:tcPr>
        <w:p w14:paraId="188EDBDC" w14:textId="77777777" w:rsidR="00117248" w:rsidRPr="00026DE1" w:rsidRDefault="0011724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117248" w:rsidRPr="00026DE1" w:rsidRDefault="0011724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117248" w:rsidRPr="00026DE1" w:rsidRDefault="0011724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117248" w:rsidRPr="00026DE1" w:rsidRDefault="0011724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117248" w:rsidRPr="00026DE1" w:rsidRDefault="00117248"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117248" w:rsidRPr="00026DE1" w:rsidRDefault="00117248" w:rsidP="00212665">
          <w:pPr>
            <w:tabs>
              <w:tab w:val="clear" w:pos="-189"/>
            </w:tabs>
            <w:jc w:val="left"/>
            <w:rPr>
              <w:sz w:val="24"/>
            </w:rPr>
          </w:pPr>
          <w:r w:rsidRPr="00026DE1">
            <w:rPr>
              <w:b/>
              <w:sz w:val="24"/>
            </w:rPr>
            <w:t>NOTE</w:t>
          </w:r>
        </w:p>
      </w:tc>
    </w:tr>
  </w:tbl>
  <w:p w14:paraId="5365D0B9" w14:textId="77777777" w:rsidR="00117248" w:rsidRPr="007A1BD5" w:rsidRDefault="0011724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117248" w:rsidRDefault="00117248"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117248" w:rsidRDefault="00117248">
    <w:pPr>
      <w:pStyle w:val="Intestazione"/>
    </w:pPr>
  </w:p>
  <w:p w14:paraId="27C76A20" w14:textId="77777777" w:rsidR="00117248" w:rsidRPr="007A1BD5" w:rsidRDefault="0011724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117248" w:rsidRPr="00026DE1" w14:paraId="5C8CF501" w14:textId="77777777" w:rsidTr="00212665">
      <w:tc>
        <w:tcPr>
          <w:tcW w:w="959" w:type="dxa"/>
          <w:shd w:val="clear" w:color="auto" w:fill="D9D9D9" w:themeFill="background1" w:themeFillShade="D9"/>
          <w:vAlign w:val="center"/>
        </w:tcPr>
        <w:p w14:paraId="63C71DD3" w14:textId="77777777" w:rsidR="00117248" w:rsidRPr="00026DE1" w:rsidRDefault="00117248"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117248" w:rsidRPr="00026DE1" w:rsidRDefault="00117248"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117248" w:rsidRPr="00026DE1" w:rsidRDefault="0011724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117248" w:rsidRPr="00026DE1" w:rsidRDefault="00117248"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117248" w:rsidRPr="00026DE1" w:rsidRDefault="00117248"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117248" w:rsidRPr="00026DE1" w:rsidRDefault="00117248" w:rsidP="00212665">
          <w:pPr>
            <w:tabs>
              <w:tab w:val="clear" w:pos="-189"/>
            </w:tabs>
            <w:jc w:val="left"/>
            <w:rPr>
              <w:sz w:val="24"/>
            </w:rPr>
          </w:pPr>
          <w:r w:rsidRPr="00026DE1">
            <w:rPr>
              <w:b/>
              <w:sz w:val="24"/>
            </w:rPr>
            <w:t>NOTE</w:t>
          </w:r>
        </w:p>
      </w:tc>
    </w:tr>
  </w:tbl>
  <w:p w14:paraId="26A007F3" w14:textId="77777777" w:rsidR="00117248" w:rsidRPr="009429AB" w:rsidRDefault="00117248"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17248" w:rsidRPr="00026DE1" w14:paraId="6B3AB273" w14:textId="77777777" w:rsidTr="00212665">
      <w:tc>
        <w:tcPr>
          <w:tcW w:w="809" w:type="dxa"/>
          <w:shd w:val="clear" w:color="auto" w:fill="D9D9D9" w:themeFill="background1" w:themeFillShade="D9"/>
          <w:vAlign w:val="center"/>
        </w:tcPr>
        <w:p w14:paraId="78E61CDC" w14:textId="77777777" w:rsidR="00117248" w:rsidRPr="00026DE1" w:rsidRDefault="0011724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117248" w:rsidRPr="00026DE1" w:rsidRDefault="0011724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117248" w:rsidRPr="00026DE1" w:rsidRDefault="0011724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117248" w:rsidRPr="00026DE1" w:rsidRDefault="0011724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117248" w:rsidRPr="00026DE1" w:rsidRDefault="00117248"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117248" w:rsidRPr="00026DE1" w:rsidRDefault="00117248" w:rsidP="00212665">
          <w:pPr>
            <w:tabs>
              <w:tab w:val="clear" w:pos="-189"/>
            </w:tabs>
            <w:jc w:val="left"/>
            <w:rPr>
              <w:sz w:val="24"/>
            </w:rPr>
          </w:pPr>
          <w:r w:rsidRPr="00026DE1">
            <w:rPr>
              <w:b/>
              <w:sz w:val="24"/>
            </w:rPr>
            <w:t>NOTE</w:t>
          </w:r>
        </w:p>
      </w:tc>
    </w:tr>
  </w:tbl>
  <w:p w14:paraId="45DCD412" w14:textId="77777777" w:rsidR="00117248" w:rsidRPr="007A1BD5" w:rsidRDefault="00117248"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117248" w:rsidRDefault="00117248"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117248" w:rsidRDefault="00117248"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117248" w:rsidRDefault="00117248" w:rsidP="00212665">
    <w:pPr>
      <w:pStyle w:val="Intestazione"/>
      <w:tabs>
        <w:tab w:val="clear" w:pos="4819"/>
        <w:tab w:val="clear" w:pos="9638"/>
        <w:tab w:val="left" w:pos="188"/>
        <w:tab w:val="left" w:pos="11032"/>
      </w:tabs>
      <w:rPr>
        <w:sz w:val="8"/>
        <w:szCs w:val="8"/>
      </w:rPr>
    </w:pPr>
  </w:p>
  <w:p w14:paraId="3A5CC29D" w14:textId="77777777" w:rsidR="00117248" w:rsidRPr="007A1BD5" w:rsidRDefault="00117248"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117248" w14:paraId="353D1854" w14:textId="77777777" w:rsidTr="003275B2">
      <w:tc>
        <w:tcPr>
          <w:tcW w:w="777" w:type="pct"/>
          <w:vMerge w:val="restart"/>
          <w:shd w:val="clear" w:color="auto" w:fill="F2F2F2" w:themeFill="background1" w:themeFillShade="F2"/>
          <w:vAlign w:val="center"/>
        </w:tcPr>
        <w:p w14:paraId="385D8C44" w14:textId="77777777" w:rsidR="00117248" w:rsidRPr="00D95587" w:rsidRDefault="00117248"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117248" w:rsidRPr="00D95587" w:rsidRDefault="00117248"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117248" w:rsidRPr="00D95587" w:rsidRDefault="00117248"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117248" w:rsidRPr="00D95587" w:rsidRDefault="00117248"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117248" w:rsidRPr="00D95587" w:rsidRDefault="00117248"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117248" w:rsidRPr="00D95587" w:rsidRDefault="00117248"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17248" w14:paraId="5A695C41" w14:textId="77777777" w:rsidTr="003275B2">
      <w:tc>
        <w:tcPr>
          <w:tcW w:w="777" w:type="pct"/>
          <w:vMerge/>
          <w:shd w:val="clear" w:color="auto" w:fill="EEECE1" w:themeFill="background2"/>
          <w:vAlign w:val="center"/>
        </w:tcPr>
        <w:p w14:paraId="03DB1CF8" w14:textId="77777777" w:rsidR="00117248" w:rsidRPr="00D95587" w:rsidRDefault="00117248"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117248" w:rsidRPr="00D95587" w:rsidRDefault="00117248"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117248" w:rsidRPr="00D95587" w:rsidRDefault="00117248"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117248" w:rsidRPr="00D95587" w:rsidRDefault="00117248"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117248" w:rsidRPr="00D95587" w:rsidRDefault="00117248"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117248" w:rsidRPr="00D95587" w:rsidRDefault="00117248"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117248" w:rsidRPr="00D95587" w:rsidRDefault="00117248"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117248" w:rsidRPr="00D95587" w:rsidRDefault="00117248" w:rsidP="00212665">
          <w:pPr>
            <w:adjustRightInd w:val="0"/>
            <w:spacing w:line="276" w:lineRule="auto"/>
            <w:jc w:val="center"/>
            <w:rPr>
              <w:rFonts w:eastAsia="Arial Unicode MS" w:cs="Arial"/>
              <w:b/>
              <w:sz w:val="18"/>
            </w:rPr>
          </w:pPr>
        </w:p>
      </w:tc>
    </w:tr>
  </w:tbl>
  <w:p w14:paraId="170512BE" w14:textId="77777777" w:rsidR="00117248" w:rsidRPr="00A96CC1" w:rsidRDefault="00117248"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117248" w:rsidRPr="00DA13BA" w:rsidRDefault="00117248"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117248" w:rsidRPr="00A96CC1" w:rsidRDefault="00117248"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74011126">
    <w:abstractNumId w:val="2"/>
  </w:num>
  <w:num w:numId="2" w16cid:durableId="398557161">
    <w:abstractNumId w:val="30"/>
  </w:num>
  <w:num w:numId="3" w16cid:durableId="360404580">
    <w:abstractNumId w:val="14"/>
  </w:num>
  <w:num w:numId="4" w16cid:durableId="824395745">
    <w:abstractNumId w:val="15"/>
  </w:num>
  <w:num w:numId="5" w16cid:durableId="1013653731">
    <w:abstractNumId w:val="1"/>
  </w:num>
  <w:num w:numId="6" w16cid:durableId="991445116">
    <w:abstractNumId w:val="9"/>
  </w:num>
  <w:num w:numId="7" w16cid:durableId="758331119">
    <w:abstractNumId w:val="21"/>
  </w:num>
  <w:num w:numId="8" w16cid:durableId="270599267">
    <w:abstractNumId w:val="19"/>
  </w:num>
  <w:num w:numId="9" w16cid:durableId="492989786">
    <w:abstractNumId w:val="18"/>
  </w:num>
  <w:num w:numId="10" w16cid:durableId="483858306">
    <w:abstractNumId w:val="36"/>
  </w:num>
  <w:num w:numId="11" w16cid:durableId="212966648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4123857">
    <w:abstractNumId w:val="28"/>
  </w:num>
  <w:num w:numId="13" w16cid:durableId="358160966">
    <w:abstractNumId w:val="25"/>
  </w:num>
  <w:num w:numId="14" w16cid:durableId="141382075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4345773">
    <w:abstractNumId w:val="12"/>
  </w:num>
  <w:num w:numId="16" w16cid:durableId="449053796">
    <w:abstractNumId w:val="27"/>
  </w:num>
  <w:num w:numId="17" w16cid:durableId="757753511">
    <w:abstractNumId w:val="29"/>
  </w:num>
  <w:num w:numId="18" w16cid:durableId="149398104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6447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4880102">
    <w:abstractNumId w:val="5"/>
  </w:num>
  <w:num w:numId="21" w16cid:durableId="168227162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2292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837020">
    <w:abstractNumId w:val="22"/>
  </w:num>
  <w:num w:numId="24" w16cid:durableId="23470738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5794323">
    <w:abstractNumId w:val="34"/>
  </w:num>
  <w:num w:numId="26" w16cid:durableId="1197885974">
    <w:abstractNumId w:val="24"/>
  </w:num>
  <w:num w:numId="27" w16cid:durableId="1101796369">
    <w:abstractNumId w:val="6"/>
  </w:num>
  <w:num w:numId="28" w16cid:durableId="1664621859">
    <w:abstractNumId w:val="17"/>
  </w:num>
  <w:num w:numId="29" w16cid:durableId="1052003753">
    <w:abstractNumId w:val="11"/>
  </w:num>
  <w:num w:numId="30" w16cid:durableId="15152684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213000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20846673">
    <w:abstractNumId w:val="33"/>
  </w:num>
  <w:num w:numId="33" w16cid:durableId="782724007">
    <w:abstractNumId w:val="13"/>
  </w:num>
  <w:num w:numId="34" w16cid:durableId="1868713206">
    <w:abstractNumId w:val="0"/>
  </w:num>
  <w:num w:numId="35" w16cid:durableId="700591345">
    <w:abstractNumId w:val="26"/>
  </w:num>
  <w:num w:numId="36" w16cid:durableId="956764426">
    <w:abstractNumId w:val="3"/>
  </w:num>
  <w:num w:numId="37" w16cid:durableId="663245935">
    <w:abstractNumId w:val="20"/>
  </w:num>
  <w:num w:numId="38" w16cid:durableId="13191883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A7"/>
    <w:rsid w:val="000018A7"/>
    <w:rsid w:val="0000606E"/>
    <w:rsid w:val="00040086"/>
    <w:rsid w:val="00047E64"/>
    <w:rsid w:val="00054B59"/>
    <w:rsid w:val="000954F3"/>
    <w:rsid w:val="000A00FD"/>
    <w:rsid w:val="000A03C7"/>
    <w:rsid w:val="000B138B"/>
    <w:rsid w:val="000C3379"/>
    <w:rsid w:val="00117248"/>
    <w:rsid w:val="0019173D"/>
    <w:rsid w:val="00193070"/>
    <w:rsid w:val="001E0F2A"/>
    <w:rsid w:val="00212665"/>
    <w:rsid w:val="002175F3"/>
    <w:rsid w:val="00221EE5"/>
    <w:rsid w:val="00227926"/>
    <w:rsid w:val="00280707"/>
    <w:rsid w:val="003275B2"/>
    <w:rsid w:val="0033106F"/>
    <w:rsid w:val="00335831"/>
    <w:rsid w:val="003D2008"/>
    <w:rsid w:val="00406C9A"/>
    <w:rsid w:val="00437935"/>
    <w:rsid w:val="00443BB5"/>
    <w:rsid w:val="00490BB2"/>
    <w:rsid w:val="00497A21"/>
    <w:rsid w:val="004B7893"/>
    <w:rsid w:val="00506B0B"/>
    <w:rsid w:val="005B6E60"/>
    <w:rsid w:val="006073A4"/>
    <w:rsid w:val="006104B1"/>
    <w:rsid w:val="00646F1D"/>
    <w:rsid w:val="00656D63"/>
    <w:rsid w:val="00676E85"/>
    <w:rsid w:val="006C191B"/>
    <w:rsid w:val="006D4274"/>
    <w:rsid w:val="006E6D04"/>
    <w:rsid w:val="00713C48"/>
    <w:rsid w:val="007210C6"/>
    <w:rsid w:val="007436AC"/>
    <w:rsid w:val="007475B4"/>
    <w:rsid w:val="007D7227"/>
    <w:rsid w:val="007E4A5A"/>
    <w:rsid w:val="00805407"/>
    <w:rsid w:val="00847779"/>
    <w:rsid w:val="0086339A"/>
    <w:rsid w:val="008B33A8"/>
    <w:rsid w:val="008C398F"/>
    <w:rsid w:val="009130E3"/>
    <w:rsid w:val="00996099"/>
    <w:rsid w:val="009C099A"/>
    <w:rsid w:val="00A079C6"/>
    <w:rsid w:val="00A1568A"/>
    <w:rsid w:val="00A279A8"/>
    <w:rsid w:val="00A4729D"/>
    <w:rsid w:val="00A93C84"/>
    <w:rsid w:val="00AA2B0D"/>
    <w:rsid w:val="00AB0936"/>
    <w:rsid w:val="00AF3DC4"/>
    <w:rsid w:val="00B31297"/>
    <w:rsid w:val="00B36FAB"/>
    <w:rsid w:val="00B60B00"/>
    <w:rsid w:val="00B71231"/>
    <w:rsid w:val="00B9626D"/>
    <w:rsid w:val="00BE1836"/>
    <w:rsid w:val="00C07629"/>
    <w:rsid w:val="00C714D1"/>
    <w:rsid w:val="00CF17AE"/>
    <w:rsid w:val="00D317BE"/>
    <w:rsid w:val="00D73A2D"/>
    <w:rsid w:val="00D80492"/>
    <w:rsid w:val="00DB5703"/>
    <w:rsid w:val="00DC1924"/>
    <w:rsid w:val="00E11C41"/>
    <w:rsid w:val="00E509FF"/>
    <w:rsid w:val="00E84005"/>
    <w:rsid w:val="00F52C17"/>
    <w:rsid w:val="00F7219D"/>
    <w:rsid w:val="00F84D80"/>
    <w:rsid w:val="00FA2D88"/>
    <w:rsid w:val="00FA760A"/>
    <w:rsid w:val="00FE5FC2"/>
    <w:rsid w:val="49EE90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25376BF1"/>
  <w15:docId w15:val="{27B912A6-EE5E-40EB-BCC7-7C5EF57D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8270</Words>
  <Characters>47140</Characters>
  <Application>Microsoft Office Word</Application>
  <DocSecurity>0</DocSecurity>
  <Lines>392</Lines>
  <Paragraphs>110</Paragraphs>
  <ScaleCrop>false</ScaleCrop>
  <Company>Hewlett-Packard Company</Company>
  <LinksUpToDate>false</LinksUpToDate>
  <CharactersWithSpaces>55300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3</cp:revision>
  <cp:lastPrinted>2024-03-19T16:11:00Z</cp:lastPrinted>
  <dcterms:created xsi:type="dcterms:W3CDTF">2024-03-19T16:12:00Z</dcterms:created>
  <dcterms:modified xsi:type="dcterms:W3CDTF">2024-07-04T07:18:00Z</dcterms:modified>
</cp:coreProperties>
</file>