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A6ED3CA"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32669D">
        <w:rPr>
          <w:b/>
          <w:sz w:val="40"/>
          <w:szCs w:val="40"/>
        </w:rPr>
        <w:t>SAN GIOVANNI VALDARNO</w:t>
      </w:r>
    </w:p>
    <w:p w14:paraId="7FEC7141" w14:textId="7FB9CDF6" w:rsidR="000A00FD" w:rsidRDefault="00CD1C41"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FB2640" w:rsidRPr="005B03CF" w14:paraId="284A745D" w14:textId="77777777" w:rsidTr="003275B2">
        <w:trPr>
          <w:cantSplit/>
          <w:trHeight w:val="277"/>
          <w:jc w:val="center"/>
        </w:trPr>
        <w:tc>
          <w:tcPr>
            <w:tcW w:w="742" w:type="dxa"/>
            <w:shd w:val="clear" w:color="auto" w:fill="FFFFFF"/>
            <w:vAlign w:val="center"/>
          </w:tcPr>
          <w:p w14:paraId="3292B138" w14:textId="77777777" w:rsidR="00FB2640" w:rsidRPr="005B03CF" w:rsidRDefault="00FB2640" w:rsidP="00FB2640">
            <w:pPr>
              <w:tabs>
                <w:tab w:val="clear" w:pos="-189"/>
              </w:tabs>
              <w:jc w:val="center"/>
              <w:rPr>
                <w:sz w:val="16"/>
                <w:szCs w:val="16"/>
              </w:rPr>
            </w:pPr>
          </w:p>
        </w:tc>
        <w:tc>
          <w:tcPr>
            <w:tcW w:w="425" w:type="dxa"/>
            <w:shd w:val="clear" w:color="auto" w:fill="FFFFFF"/>
            <w:vAlign w:val="center"/>
          </w:tcPr>
          <w:p w14:paraId="40A58184" w14:textId="737FA76B" w:rsidR="00FB2640" w:rsidRPr="005B03CF" w:rsidRDefault="00FB2640" w:rsidP="00FB2640">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07E1C614" w:rsidR="00FB2640" w:rsidRPr="005B03CF" w:rsidRDefault="00FB2640" w:rsidP="00FB2640">
            <w:pPr>
              <w:tabs>
                <w:tab w:val="clear" w:pos="-189"/>
              </w:tabs>
              <w:jc w:val="center"/>
              <w:rPr>
                <w:sz w:val="16"/>
              </w:rPr>
            </w:pPr>
            <w:r>
              <w:rPr>
                <w:sz w:val="16"/>
                <w:szCs w:val="16"/>
              </w:rPr>
              <w:t>08</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vAlign w:val="center"/>
          </w:tcPr>
          <w:p w14:paraId="01262BE3" w14:textId="50D187D3" w:rsidR="00FB2640" w:rsidRPr="005B03CF" w:rsidRDefault="00FB2640" w:rsidP="00FB2640">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0D438AB0" w:rsidR="00FB2640" w:rsidRPr="005B03CF" w:rsidRDefault="00FB2640" w:rsidP="00FB2640">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710BF88A" w:rsidR="00FB2640" w:rsidRPr="005B03CF" w:rsidRDefault="00FB2640" w:rsidP="00FB2640">
            <w:pPr>
              <w:tabs>
                <w:tab w:val="clear" w:pos="-189"/>
              </w:tabs>
              <w:jc w:val="center"/>
              <w:rPr>
                <w:sz w:val="16"/>
              </w:rPr>
            </w:pPr>
            <w:r>
              <w:rPr>
                <w:sz w:val="16"/>
                <w:lang w:eastAsia="en-US"/>
              </w:rPr>
              <w:t>RSPP</w:t>
            </w:r>
          </w:p>
        </w:tc>
        <w:tc>
          <w:tcPr>
            <w:tcW w:w="1351" w:type="dxa"/>
            <w:shd w:val="clear" w:color="auto" w:fill="FFFFFF"/>
            <w:vAlign w:val="center"/>
          </w:tcPr>
          <w:p w14:paraId="563EA816" w14:textId="734ABAB8" w:rsidR="00FB2640" w:rsidRPr="005B03CF" w:rsidRDefault="00FB2640" w:rsidP="00FB2640">
            <w:pPr>
              <w:tabs>
                <w:tab w:val="clear" w:pos="-189"/>
              </w:tabs>
              <w:jc w:val="center"/>
              <w:rPr>
                <w:sz w:val="16"/>
              </w:rPr>
            </w:pPr>
            <w:r>
              <w:rPr>
                <w:sz w:val="16"/>
                <w:lang w:eastAsia="en-US"/>
              </w:rPr>
              <w:t>Datore di Lavoro</w:t>
            </w:r>
          </w:p>
        </w:tc>
        <w:tc>
          <w:tcPr>
            <w:tcW w:w="1352" w:type="dxa"/>
            <w:shd w:val="clear" w:color="auto" w:fill="FFFFFF"/>
          </w:tcPr>
          <w:p w14:paraId="3CC3380F" w14:textId="77777777" w:rsidR="00FB2640" w:rsidRPr="005B03CF" w:rsidRDefault="00FB2640" w:rsidP="00FB2640">
            <w:pPr>
              <w:tabs>
                <w:tab w:val="clear" w:pos="-189"/>
              </w:tabs>
              <w:jc w:val="center"/>
              <w:rPr>
                <w:sz w:val="16"/>
              </w:rPr>
            </w:pPr>
          </w:p>
        </w:tc>
      </w:tr>
      <w:tr w:rsidR="005F12F2" w:rsidRPr="005B03CF" w14:paraId="1B9D554E" w14:textId="77777777" w:rsidTr="003275B2">
        <w:trPr>
          <w:cantSplit/>
          <w:trHeight w:val="253"/>
          <w:jc w:val="center"/>
        </w:trPr>
        <w:tc>
          <w:tcPr>
            <w:tcW w:w="742" w:type="dxa"/>
            <w:shd w:val="clear" w:color="auto" w:fill="FFFFFF"/>
            <w:vAlign w:val="center"/>
          </w:tcPr>
          <w:p w14:paraId="4B5ED040" w14:textId="77777777" w:rsidR="005F12F2" w:rsidRPr="005B03CF" w:rsidRDefault="005F12F2" w:rsidP="005F12F2">
            <w:pPr>
              <w:tabs>
                <w:tab w:val="clear" w:pos="-189"/>
              </w:tabs>
              <w:jc w:val="center"/>
              <w:rPr>
                <w:sz w:val="16"/>
                <w:szCs w:val="16"/>
              </w:rPr>
            </w:pPr>
          </w:p>
        </w:tc>
        <w:tc>
          <w:tcPr>
            <w:tcW w:w="425" w:type="dxa"/>
            <w:shd w:val="clear" w:color="auto" w:fill="FFFFFF"/>
            <w:vAlign w:val="center"/>
          </w:tcPr>
          <w:p w14:paraId="0F68177F" w14:textId="56F75125" w:rsidR="005F12F2" w:rsidRPr="005B03CF" w:rsidRDefault="00CD1C41" w:rsidP="005F12F2">
            <w:pPr>
              <w:tabs>
                <w:tab w:val="clear" w:pos="-189"/>
              </w:tabs>
              <w:jc w:val="center"/>
              <w:rPr>
                <w:sz w:val="16"/>
              </w:rPr>
            </w:pPr>
            <w:r>
              <w:rPr>
                <w:sz w:val="16"/>
                <w:szCs w:val="16"/>
              </w:rPr>
              <w:t>02</w:t>
            </w:r>
          </w:p>
        </w:tc>
        <w:tc>
          <w:tcPr>
            <w:tcW w:w="1134" w:type="dxa"/>
            <w:shd w:val="clear" w:color="auto" w:fill="FFFFFF"/>
            <w:vAlign w:val="center"/>
          </w:tcPr>
          <w:p w14:paraId="275A1A5C" w14:textId="4CCDEDA3" w:rsidR="005F12F2" w:rsidRPr="005B03CF" w:rsidRDefault="00CD1C41" w:rsidP="005F12F2">
            <w:pPr>
              <w:tabs>
                <w:tab w:val="clear" w:pos="-189"/>
              </w:tabs>
              <w:jc w:val="center"/>
              <w:rPr>
                <w:sz w:val="16"/>
              </w:rPr>
            </w:pPr>
            <w:r>
              <w:rPr>
                <w:sz w:val="16"/>
                <w:szCs w:val="16"/>
              </w:rPr>
              <w:t>09-04-2024</w:t>
            </w:r>
          </w:p>
        </w:tc>
        <w:tc>
          <w:tcPr>
            <w:tcW w:w="3544" w:type="dxa"/>
            <w:shd w:val="clear" w:color="auto" w:fill="FFFFFF"/>
            <w:vAlign w:val="center"/>
          </w:tcPr>
          <w:p w14:paraId="46B2103E" w14:textId="0D9B72CC" w:rsidR="005F12F2" w:rsidRPr="005B03CF" w:rsidRDefault="005F12F2" w:rsidP="005F12F2">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1F8FB546" w:rsidR="005F12F2" w:rsidRPr="005B03CF" w:rsidRDefault="005F12F2" w:rsidP="005F12F2">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6729F95C" w:rsidR="005F12F2" w:rsidRPr="005B03CF" w:rsidRDefault="005F12F2" w:rsidP="005F12F2">
            <w:pPr>
              <w:tabs>
                <w:tab w:val="clear" w:pos="-189"/>
              </w:tabs>
              <w:jc w:val="center"/>
              <w:rPr>
                <w:sz w:val="16"/>
              </w:rPr>
            </w:pPr>
            <w:r>
              <w:rPr>
                <w:sz w:val="16"/>
                <w:lang w:eastAsia="en-US"/>
              </w:rPr>
              <w:t>RSPP</w:t>
            </w:r>
          </w:p>
        </w:tc>
        <w:tc>
          <w:tcPr>
            <w:tcW w:w="1351" w:type="dxa"/>
            <w:shd w:val="clear" w:color="auto" w:fill="FFFFFF"/>
            <w:vAlign w:val="center"/>
          </w:tcPr>
          <w:p w14:paraId="25840053" w14:textId="50502616" w:rsidR="005F12F2" w:rsidRPr="005B03CF" w:rsidRDefault="005F12F2" w:rsidP="005F12F2">
            <w:pPr>
              <w:tabs>
                <w:tab w:val="clear" w:pos="-189"/>
              </w:tabs>
              <w:jc w:val="center"/>
              <w:rPr>
                <w:sz w:val="16"/>
              </w:rPr>
            </w:pPr>
            <w:r>
              <w:rPr>
                <w:sz w:val="16"/>
                <w:lang w:eastAsia="en-US"/>
              </w:rPr>
              <w:t>Datore di Lavoro</w:t>
            </w:r>
          </w:p>
        </w:tc>
        <w:tc>
          <w:tcPr>
            <w:tcW w:w="1352" w:type="dxa"/>
            <w:shd w:val="clear" w:color="auto" w:fill="FFFFFF"/>
          </w:tcPr>
          <w:p w14:paraId="540D41AC" w14:textId="77777777" w:rsidR="005F12F2" w:rsidRPr="005B03CF" w:rsidRDefault="005F12F2" w:rsidP="005F12F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25769686" w14:textId="77777777" w:rsidR="0032669D" w:rsidRDefault="0032669D" w:rsidP="000A00FD">
      <w:pPr>
        <w:adjustRightInd w:val="0"/>
        <w:jc w:val="center"/>
        <w:rPr>
          <w:rFonts w:eastAsia="Arial Unicode MS" w:cs="Arial"/>
          <w:sz w:val="22"/>
        </w:rPr>
      </w:pPr>
    </w:p>
    <w:p w14:paraId="5179676C" w14:textId="77777777" w:rsidR="0032669D" w:rsidRDefault="0032669D" w:rsidP="000A00FD">
      <w:pPr>
        <w:adjustRightInd w:val="0"/>
        <w:jc w:val="center"/>
        <w:rPr>
          <w:rFonts w:eastAsia="Arial Unicode MS" w:cs="Arial"/>
          <w:sz w:val="22"/>
        </w:rPr>
      </w:pPr>
    </w:p>
    <w:p w14:paraId="78BFA314" w14:textId="54296129" w:rsidR="0032669D" w:rsidRDefault="0032669D" w:rsidP="000A00FD">
      <w:pPr>
        <w:adjustRightInd w:val="0"/>
        <w:jc w:val="center"/>
        <w:rPr>
          <w:rFonts w:eastAsia="Arial Unicode MS" w:cs="Arial"/>
          <w:sz w:val="22"/>
        </w:rPr>
      </w:pPr>
      <w:r>
        <w:rPr>
          <w:rFonts w:eastAsia="Arial Unicode MS" w:cs="Arial"/>
          <w:noProof/>
          <w:sz w:val="22"/>
        </w:rPr>
        <w:drawing>
          <wp:inline distT="0" distB="0" distL="0" distR="0" wp14:anchorId="3C21D2F2" wp14:editId="739B3CC0">
            <wp:extent cx="7376615" cy="2557785"/>
            <wp:effectExtent l="0" t="0" r="0" b="0"/>
            <wp:docPr id="15" name="Immagine 15" descr="R:\ALLEANZA\2019-20 AGIBILITA'\07_33 AGENZIE\SAN GIOVANNI VALDARNO-ok\San Giovanni Valdarno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7_33 AGENZIE\SAN GIOVANNI VALDARNO-ok\San Giovanni Valdarno_facciat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76965" cy="2557906"/>
                    </a:xfrm>
                    <a:prstGeom prst="rect">
                      <a:avLst/>
                    </a:prstGeom>
                    <a:noFill/>
                    <a:ln>
                      <a:noFill/>
                    </a:ln>
                  </pic:spPr>
                </pic:pic>
              </a:graphicData>
            </a:graphic>
          </wp:inline>
        </w:drawing>
      </w:r>
    </w:p>
    <w:p w14:paraId="7D5CF6FA" w14:textId="17ADF46A" w:rsidR="000A00FD" w:rsidRDefault="000A00FD" w:rsidP="000A00FD">
      <w:pPr>
        <w:tabs>
          <w:tab w:val="clear" w:pos="-189"/>
        </w:tabs>
        <w:adjustRightInd w:val="0"/>
        <w:ind w:right="-147"/>
        <w:jc w:val="center"/>
        <w:rPr>
          <w:rFonts w:eastAsia="Arial Unicode MS" w:cs="Arial"/>
          <w:sz w:val="22"/>
        </w:rPr>
      </w:pP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2B3527F" w:rsidR="000A00FD" w:rsidRPr="005B03CF" w:rsidRDefault="000A00FD" w:rsidP="0032669D">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32669D">
              <w:rPr>
                <w:rFonts w:eastAsia="Arial Unicode MS" w:cs="Arial"/>
                <w:b/>
                <w:sz w:val="24"/>
                <w:szCs w:val="28"/>
              </w:rPr>
              <w:t>SAN GIOVANNI VALDARNO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16786E8C" w:rsidR="000A00FD" w:rsidRPr="0032669D" w:rsidRDefault="0032669D" w:rsidP="006E39CD">
            <w:pPr>
              <w:tabs>
                <w:tab w:val="clear" w:pos="-189"/>
              </w:tabs>
              <w:adjustRightInd w:val="0"/>
              <w:ind w:left="182"/>
              <w:jc w:val="left"/>
              <w:rPr>
                <w:rFonts w:eastAsia="Arial Unicode MS" w:cs="Arial"/>
                <w:b/>
                <w:sz w:val="24"/>
                <w:szCs w:val="28"/>
              </w:rPr>
            </w:pPr>
            <w:r w:rsidRPr="0032669D">
              <w:rPr>
                <w:rFonts w:eastAsia="Arial Unicode MS" w:cs="Arial"/>
              </w:rPr>
              <w:t>Via Gru</w:t>
            </w:r>
            <w:r w:rsidR="006E39CD">
              <w:rPr>
                <w:rFonts w:eastAsia="Arial Unicode MS" w:cs="Arial"/>
              </w:rPr>
              <w:t>cc</w:t>
            </w:r>
            <w:r w:rsidRPr="0032669D">
              <w:rPr>
                <w:rFonts w:eastAsia="Arial Unicode MS" w:cs="Arial"/>
              </w:rPr>
              <w:t>ia, 23/g</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32669D" w:rsidRDefault="000A00FD" w:rsidP="00212665">
            <w:pPr>
              <w:tabs>
                <w:tab w:val="clear" w:pos="-189"/>
              </w:tabs>
              <w:adjustRightInd w:val="0"/>
              <w:ind w:left="182"/>
              <w:jc w:val="left"/>
              <w:rPr>
                <w:rFonts w:eastAsia="Arial Unicode MS" w:cs="Arial"/>
              </w:rPr>
            </w:pPr>
            <w:r w:rsidRPr="0032669D">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C513CA1" w:rsidR="000A00FD" w:rsidRPr="0032669D" w:rsidRDefault="0032669D" w:rsidP="00212665">
            <w:pPr>
              <w:tabs>
                <w:tab w:val="clear" w:pos="-189"/>
              </w:tabs>
              <w:adjustRightInd w:val="0"/>
              <w:ind w:left="182"/>
              <w:jc w:val="left"/>
              <w:rPr>
                <w:rFonts w:eastAsia="Arial Unicode MS" w:cs="Arial"/>
                <w:b/>
                <w:sz w:val="24"/>
                <w:szCs w:val="28"/>
              </w:rPr>
            </w:pPr>
            <w:r w:rsidRPr="0032669D">
              <w:rPr>
                <w:rFonts w:eastAsia="Arial Unicode MS" w:cs="Arial"/>
              </w:rPr>
              <w:t>San Giovanni Valdarno (AR)</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0B782196"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27085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4310A8" w:rsidRDefault="000A00FD" w:rsidP="000A00FD">
      <w:pPr>
        <w:tabs>
          <w:tab w:val="clear" w:pos="-189"/>
        </w:tabs>
        <w:rPr>
          <w:b/>
        </w:rPr>
      </w:pPr>
      <w:r w:rsidRPr="004310A8">
        <w:rPr>
          <w:b/>
        </w:rPr>
        <w:lastRenderedPageBreak/>
        <w:t>DESCRIZIONE IMMOBILE:</w:t>
      </w:r>
    </w:p>
    <w:p w14:paraId="00834FF6" w14:textId="16BD0A5F" w:rsidR="0032669D" w:rsidRDefault="000A00FD" w:rsidP="000A00FD">
      <w:pPr>
        <w:tabs>
          <w:tab w:val="clear" w:pos="-189"/>
        </w:tabs>
      </w:pPr>
      <w:r w:rsidRPr="004310A8">
        <w:t xml:space="preserve">L’agenzia si trova al </w:t>
      </w:r>
      <w:proofErr w:type="gramStart"/>
      <w:r w:rsidR="0032669D" w:rsidRPr="004310A8">
        <w:t>1</w:t>
      </w:r>
      <w:r w:rsidRPr="004310A8">
        <w:t>°</w:t>
      </w:r>
      <w:proofErr w:type="gramEnd"/>
      <w:r w:rsidRPr="004310A8">
        <w:t xml:space="preserve"> piano di un fabbricato di </w:t>
      </w:r>
      <w:r w:rsidR="0032669D" w:rsidRPr="004310A8">
        <w:t xml:space="preserve">2 </w:t>
      </w:r>
      <w:r w:rsidRPr="004310A8">
        <w:t>piani fuori terra e</w:t>
      </w:r>
      <w:r w:rsidR="0032669D" w:rsidRPr="004310A8">
        <w:t xml:space="preserve">d un piano interrato </w:t>
      </w:r>
      <w:r w:rsidRPr="004310A8">
        <w:t xml:space="preserve">con affaccio su </w:t>
      </w:r>
      <w:r w:rsidR="0032669D" w:rsidRPr="004310A8">
        <w:t>arteria di accesso alla città in area periferica a destinazione prevalentemente industriale / residenziale. Lo stabile – centro commerciale</w:t>
      </w:r>
      <w:r w:rsidR="0032669D">
        <w:t xml:space="preserve"> / direzionale – costituisce un elemento isolato rispetto al contesto edilizio in cui si inserisce.</w:t>
      </w:r>
    </w:p>
    <w:p w14:paraId="6EB56B62" w14:textId="10BE14C3" w:rsidR="000A00FD" w:rsidRDefault="0032669D" w:rsidP="000A00FD">
      <w:pPr>
        <w:tabs>
          <w:tab w:val="clear" w:pos="-189"/>
        </w:tabs>
      </w:pPr>
      <w:r>
        <w:t>L’epoca</w:t>
      </w:r>
      <w:r w:rsidR="000A00FD">
        <w:t xml:space="preserve"> di costruzione si p</w:t>
      </w:r>
      <w:r>
        <w:t xml:space="preserve">uò far </w:t>
      </w:r>
      <w:r w:rsidR="000A00FD">
        <w:t xml:space="preserve">risalire </w:t>
      </w:r>
      <w:r>
        <w:t>al 2008.</w:t>
      </w:r>
    </w:p>
    <w:p w14:paraId="40E5855D" w14:textId="54BB50C1" w:rsidR="000A00FD" w:rsidRDefault="000A00FD" w:rsidP="000A00FD">
      <w:pPr>
        <w:tabs>
          <w:tab w:val="clear" w:pos="-189"/>
        </w:tabs>
      </w:pPr>
      <w:r>
        <w:t xml:space="preserve">Lo stabile accoglie </w:t>
      </w:r>
      <w:r w:rsidR="0032669D">
        <w:t>attività terziarie ed attività commerciali prevalentemente al piano terra</w:t>
      </w:r>
      <w:r>
        <w:t>.</w:t>
      </w:r>
    </w:p>
    <w:p w14:paraId="0F8C8444" w14:textId="3A6C9BA5" w:rsidR="000A00FD" w:rsidRPr="00473E51" w:rsidRDefault="000A00FD" w:rsidP="000A00FD">
      <w:pPr>
        <w:tabs>
          <w:tab w:val="clear" w:pos="-189"/>
        </w:tabs>
      </w:pPr>
      <w:r w:rsidRPr="00473E51">
        <w:t xml:space="preserve">L’accesso allo stabile avviene attraverso un ampio </w:t>
      </w:r>
      <w:r w:rsidR="0032669D">
        <w:t>cancello in metallo –</w:t>
      </w:r>
      <w:r w:rsidR="004310A8">
        <w:t xml:space="preserve"> che rimane sempre ap</w:t>
      </w:r>
      <w:r w:rsidR="0032669D">
        <w:t xml:space="preserve">erto durante le </w:t>
      </w:r>
      <w:r w:rsidR="004310A8">
        <w:t xml:space="preserve">principali </w:t>
      </w:r>
      <w:r w:rsidR="0032669D">
        <w:t xml:space="preserve">ore della giornata – e </w:t>
      </w:r>
      <w:r w:rsidR="004310A8">
        <w:t>quindi attraverso</w:t>
      </w:r>
      <w:r w:rsidR="0032669D">
        <w:t xml:space="preserve"> </w:t>
      </w:r>
      <w:r>
        <w:t xml:space="preserve">serramento in metallo e vetro </w:t>
      </w:r>
      <w:r w:rsidR="004310A8">
        <w:t>con ante scorrevoli automatizzate</w:t>
      </w:r>
      <w:r>
        <w:t xml:space="preserve"> conduce in un</w:t>
      </w:r>
      <w:r w:rsidR="004310A8">
        <w:t xml:space="preserve"> ampio</w:t>
      </w:r>
      <w:r>
        <w:t xml:space="preserve"> </w:t>
      </w:r>
      <w:r w:rsidRPr="00473E51">
        <w:t xml:space="preserve">androne condominiale </w:t>
      </w:r>
      <w:r>
        <w:t xml:space="preserve">ove si trovano il vano scala </w:t>
      </w:r>
      <w:r w:rsidRPr="00473E51">
        <w:t xml:space="preserve">e </w:t>
      </w:r>
      <w:r>
        <w:t>l’</w:t>
      </w:r>
      <w:r w:rsidRPr="00473E51">
        <w:t>ascensor</w:t>
      </w:r>
      <w:r>
        <w:t>e</w:t>
      </w:r>
      <w:r w:rsidR="004310A8">
        <w:t xml:space="preserve">. Le scale sono delimitate da un parapetto in metallo con corrimano. </w:t>
      </w:r>
      <w:r>
        <w:t xml:space="preserve"> In struttura separata </w:t>
      </w:r>
      <w:r w:rsidR="004310A8">
        <w:t>è posto l’ascensore. Nelle parti comuni</w:t>
      </w:r>
      <w:r>
        <w:t xml:space="preserve"> sono inoltre posizionati i naspi.</w:t>
      </w:r>
    </w:p>
    <w:p w14:paraId="1CBAE5F8" w14:textId="77777777" w:rsidR="000A00FD" w:rsidRPr="00674AB5" w:rsidRDefault="000A00FD" w:rsidP="000A00FD">
      <w:pPr>
        <w:rPr>
          <w:sz w:val="10"/>
          <w:szCs w:val="10"/>
        </w:rPr>
      </w:pPr>
    </w:p>
    <w:p w14:paraId="49105ADF" w14:textId="5EA71696" w:rsidR="000A00FD" w:rsidRDefault="00CD1C41" w:rsidP="000A00FD">
      <w:pPr>
        <w:jc w:val="center"/>
        <w:rPr>
          <w:sz w:val="8"/>
          <w:szCs w:val="8"/>
        </w:rPr>
      </w:pPr>
      <w:r>
        <w:rPr>
          <w:noProof/>
          <w:sz w:val="8"/>
          <w:szCs w:val="8"/>
        </w:rPr>
        <w:drawing>
          <wp:inline distT="0" distB="0" distL="0" distR="0" wp14:anchorId="4B1A5301" wp14:editId="6B2025A8">
            <wp:extent cx="3648075" cy="4655316"/>
            <wp:effectExtent l="0" t="0" r="0" b="0"/>
            <wp:docPr id="610828841" name="Immagine 2" descr="Immagine che contiene diagramma, Piano, schematico,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28841" name="Immagine 2" descr="Immagine che contiene diagramma, Piano, schematico, Disegno tecnico&#10;&#10;Descrizione generat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3653717" cy="4662515"/>
                    </a:xfrm>
                    <a:prstGeom prst="rect">
                      <a:avLst/>
                    </a:prstGeom>
                  </pic:spPr>
                </pic:pic>
              </a:graphicData>
            </a:graphic>
          </wp:inline>
        </w:drawing>
      </w:r>
    </w:p>
    <w:p w14:paraId="2F3A23C3" w14:textId="77777777" w:rsidR="00D80670" w:rsidRDefault="00D80670" w:rsidP="000A00FD">
      <w:pPr>
        <w:jc w:val="center"/>
        <w:rPr>
          <w:sz w:val="8"/>
          <w:szCs w:val="8"/>
        </w:rPr>
      </w:pPr>
    </w:p>
    <w:p w14:paraId="11F8C5BB" w14:textId="77777777" w:rsidR="00D80670" w:rsidRDefault="00D80670" w:rsidP="000A00FD">
      <w:pPr>
        <w:jc w:val="center"/>
        <w:rPr>
          <w:sz w:val="8"/>
          <w:szCs w:val="8"/>
        </w:rPr>
      </w:pPr>
    </w:p>
    <w:p w14:paraId="0FC655CD" w14:textId="77777777" w:rsidR="00D80670" w:rsidRPr="00F5744B" w:rsidRDefault="00D80670"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4310A8">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11037ADC" w:rsidR="000A00FD" w:rsidRPr="00C063A5" w:rsidRDefault="00264B9F"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7D9EFD5" w:rsidR="000A00FD" w:rsidRPr="00765852" w:rsidRDefault="004310A8"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63A8B65D" w:rsidR="0000606E" w:rsidRPr="00510FD5" w:rsidRDefault="00264B9F" w:rsidP="004310A8">
            <w:pPr>
              <w:tabs>
                <w:tab w:val="clear" w:pos="-189"/>
              </w:tabs>
              <w:jc w:val="left"/>
            </w:pPr>
            <w:r w:rsidRPr="00510FD5">
              <w:t>Acquisita documentazione immobile e disponibile presso gli archivi di Alleanza Assicurazioni S.p.A.</w:t>
            </w:r>
          </w:p>
        </w:tc>
      </w:tr>
      <w:tr w:rsidR="000A00FD" w14:paraId="476CF394" w14:textId="77777777" w:rsidTr="003002E5">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A056B26" w:rsidR="000A00FD" w:rsidRPr="0006143E" w:rsidRDefault="00521524" w:rsidP="00212665">
            <w:pPr>
              <w:jc w:val="left"/>
            </w:pPr>
            <w:r w:rsidRPr="00521524">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FC0FFCB" w:rsidR="000A00FD" w:rsidRPr="00765852" w:rsidRDefault="003002E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E18FFDF" w:rsidR="000A00FD" w:rsidRPr="00765852" w:rsidRDefault="003002E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17499874" w:rsidR="0000606E" w:rsidRPr="00202D79" w:rsidRDefault="00521524" w:rsidP="004310A8">
            <w:pPr>
              <w:jc w:val="left"/>
            </w:pPr>
            <w:r w:rsidRPr="00521524">
              <w:t>Gli interventi svolti all'interno della sede non hanno compromesso le parti strutturali e la stabilità dell'edifico.</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447873B"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366F011" w:rsidR="000A00FD" w:rsidRPr="00673074" w:rsidRDefault="000A00FD" w:rsidP="00212665">
            <w:pPr>
              <w:jc w:val="left"/>
            </w:pPr>
            <w:r>
              <w:t xml:space="preserve">Tutte le parti impiantistiche sono direttamente raggiungibili dall’unità immobiliare </w:t>
            </w:r>
            <w:r w:rsidR="004310A8">
              <w:t>e/o in sicurezza attraverso le parti comuni.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16F946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AC3DFE" w14:textId="77777777" w:rsidR="006139EB" w:rsidRPr="009937D0" w:rsidRDefault="006139EB" w:rsidP="006139EB">
            <w:pPr>
              <w:jc w:val="left"/>
            </w:pPr>
            <w:r w:rsidRPr="00AA1487">
              <w:t>Tutti i locali destinati a lavori continuativ</w:t>
            </w:r>
            <w:r>
              <w:t xml:space="preserve">i rispondono alla </w:t>
            </w:r>
            <w:r w:rsidRPr="009937D0">
              <w:t>normativa vigente.</w:t>
            </w:r>
          </w:p>
          <w:p w14:paraId="0A9C333D" w14:textId="731A599B" w:rsidR="000A00FD" w:rsidRPr="007B4EEE" w:rsidRDefault="006139EB" w:rsidP="006139EB">
            <w:pPr>
              <w:jc w:val="left"/>
            </w:pPr>
            <w:r w:rsidRPr="00F108BA">
              <w:t xml:space="preserve">Presenti n.3 locali </w:t>
            </w:r>
            <w:proofErr w:type="spellStart"/>
            <w:r w:rsidRPr="00F108BA">
              <w:t>s.p.c.p</w:t>
            </w:r>
            <w:proofErr w:type="spellEnd"/>
            <w:r w:rsidRPr="00F108BA">
              <w:t>.</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E3C10FD"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3DB5C31E" w:rsidR="000A00FD" w:rsidRPr="0006143E" w:rsidRDefault="000A00FD" w:rsidP="009937D0">
            <w:pPr>
              <w:jc w:val="left"/>
            </w:pPr>
            <w:r>
              <w:t>L’agenzia non ha</w:t>
            </w:r>
            <w:r w:rsidRPr="0006143E">
              <w:t xml:space="preserve"> cantina di pertinenza</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10B2507"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5F2B7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08CE689B" w14:textId="77777777" w:rsidR="005F2B75" w:rsidRDefault="005F2B75" w:rsidP="005F2B75">
            <w:pPr>
              <w:jc w:val="left"/>
            </w:pPr>
            <w:r>
              <w:t>Conforme</w:t>
            </w:r>
          </w:p>
          <w:p w14:paraId="36969CD8" w14:textId="2EE21D5B" w:rsidR="000A00FD" w:rsidRPr="00202D79" w:rsidRDefault="005F2B75" w:rsidP="005F2B75">
            <w:pPr>
              <w:jc w:val="left"/>
            </w:pPr>
            <w:r>
              <w:t xml:space="preserve">In ambito della Sede presente bussola di ingresso vetrata </w:t>
            </w:r>
            <w:r w:rsidRPr="00276614">
              <w:t>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3FDB2BC2" w:rsidR="000A00FD" w:rsidRPr="00765852" w:rsidRDefault="005F2B7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5308BBC5" w:rsidR="000A00FD" w:rsidRPr="00765852" w:rsidRDefault="005F2B7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1D26BAF8" w:rsidR="000A00FD" w:rsidRPr="00734822" w:rsidRDefault="000A00FD" w:rsidP="009937D0">
            <w:pPr>
              <w:jc w:val="left"/>
            </w:pPr>
            <w:r>
              <w:t xml:space="preserve">L’accesso al condominio avviene tramite </w:t>
            </w:r>
            <w:r w:rsidRPr="005F2B75">
              <w:t>serramento vetrato adeguatamente segnalato</w:t>
            </w:r>
            <w:r w:rsidR="009937D0" w:rsidRPr="005F2B75">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4C8ACD28" w:rsidR="000A00FD" w:rsidRPr="00577468" w:rsidRDefault="005F2B75" w:rsidP="00212665">
            <w:pPr>
              <w:jc w:val="left"/>
              <w:rPr>
                <w:highlight w:val="yellow"/>
              </w:rPr>
            </w:pPr>
            <w:r w:rsidRPr="00B078A6">
              <w:t>Data la presenza di alcuni serramenti non apribili, la pulizia deve essere effettuata dall’esterno dei locali attraverso adeguata procedura da parte dell’impresa di pulizie.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61D46AE1" w:rsidR="000A00FD" w:rsidRPr="002124B5" w:rsidRDefault="005F2B75"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5E18EB">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0EF9E1F9" w:rsidR="000A00FD" w:rsidRPr="0079680C" w:rsidRDefault="000A00FD" w:rsidP="005F2B75">
            <w:pPr>
              <w:tabs>
                <w:tab w:val="clear" w:pos="-189"/>
                <w:tab w:val="left" w:pos="-144"/>
              </w:tabs>
              <w:jc w:val="left"/>
              <w:rPr>
                <w:color w:val="FF0000"/>
              </w:rPr>
            </w:pPr>
            <w:r w:rsidRPr="005F2B75">
              <w:t xml:space="preserve">L’ufficio si trova al </w:t>
            </w:r>
            <w:proofErr w:type="gramStart"/>
            <w:r w:rsidR="005F2B75" w:rsidRPr="005F2B75">
              <w:t>1</w:t>
            </w:r>
            <w:r w:rsidRPr="005F2B75">
              <w:t>°</w:t>
            </w:r>
            <w:proofErr w:type="gramEnd"/>
            <w:r w:rsidRPr="005F2B75">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3FB0E96C" w:rsidR="000A00FD" w:rsidRPr="00765852" w:rsidRDefault="005E18EB"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46AB2F4C" w:rsidR="000A00FD" w:rsidRPr="003D4FA8" w:rsidRDefault="000A00FD" w:rsidP="005F2B75">
            <w:pPr>
              <w:jc w:val="left"/>
              <w:rPr>
                <w:rFonts w:eastAsiaTheme="minorHAnsi"/>
              </w:rPr>
            </w:pPr>
            <w:r>
              <w:t>Le scale sono prive di strisce antiscivolo fino al raggiungimento della se</w:t>
            </w:r>
            <w:r w:rsidR="005F2B75">
              <w:t>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D56E374" w:rsidR="000A00FD" w:rsidRPr="00202D79" w:rsidRDefault="000A00FD" w:rsidP="005F2B7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409EC1D1" w:rsidR="000A00FD" w:rsidRPr="005F2B75" w:rsidRDefault="000A00FD" w:rsidP="00212665">
            <w:pPr>
              <w:tabs>
                <w:tab w:val="clear" w:pos="-189"/>
                <w:tab w:val="left" w:pos="-144"/>
              </w:tabs>
              <w:jc w:val="left"/>
            </w:pPr>
            <w:r>
              <w:t>L’accesso è esclusivamente pedo</w:t>
            </w:r>
            <w:r w:rsidR="005F2B75">
              <w:t>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78C8673" w:rsidR="000A00FD" w:rsidRDefault="000A00FD" w:rsidP="005F2B7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50EF43E"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32B19642" w:rsidR="00193070" w:rsidRPr="00A40F78" w:rsidRDefault="000A00FD" w:rsidP="005F2B75">
            <w:pPr>
              <w:tabs>
                <w:tab w:val="clear" w:pos="-189"/>
                <w:tab w:val="left" w:pos="-144"/>
              </w:tabs>
              <w:jc w:val="left"/>
              <w:rPr>
                <w:color w:val="FF0000"/>
              </w:rPr>
            </w:pPr>
            <w:r w:rsidRPr="005F2B75">
              <w:t xml:space="preserve">Sulle superfici di pavimento all’interno dell’agenzia non sono presenti buche, </w:t>
            </w:r>
            <w:proofErr w:type="spellStart"/>
            <w:r w:rsidRPr="005F2B75">
              <w:t>forometrie</w:t>
            </w:r>
            <w:proofErr w:type="spellEnd"/>
            <w:r w:rsidRPr="005F2B75">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61DE3405"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5F2B75" w:rsidRDefault="000A00FD" w:rsidP="00212665">
            <w:pPr>
              <w:jc w:val="left"/>
            </w:pPr>
            <w:r w:rsidRPr="005F2B75">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0F39824" w:rsidR="000A00FD" w:rsidRPr="005F2B75" w:rsidRDefault="000A00FD" w:rsidP="005F2B75">
            <w:pPr>
              <w:jc w:val="left"/>
            </w:pPr>
            <w:r w:rsidRPr="005F2B75">
              <w:rPr>
                <w:rFonts w:eastAsiaTheme="minorHAnsi"/>
                <w:lang w:eastAsia="en-US"/>
              </w:rPr>
              <w:t>Si faccia riferimento al piano di emergenza e alla planimetria di emergenza presenti in agenzia</w:t>
            </w:r>
            <w:r w:rsidR="005F2B75" w:rsidRPr="005F2B75">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55D3C13" w:rsidR="000A00FD" w:rsidRPr="005F2B75" w:rsidRDefault="000A00FD" w:rsidP="005F2B75">
            <w:pPr>
              <w:jc w:val="left"/>
            </w:pPr>
            <w:r w:rsidRPr="005F2B75">
              <w:rPr>
                <w:rFonts w:eastAsiaTheme="minorHAnsi"/>
                <w:lang w:eastAsia="en-US"/>
              </w:rPr>
              <w:t>Si faccia riferimento al piano di emergenza e alla planimetria di emergenza presenti in agenzia</w:t>
            </w:r>
            <w:r w:rsidR="005F2B75" w:rsidRPr="005F2B75">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6E39CD">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41AA4773" w:rsidR="000A00FD" w:rsidRPr="00640B24" w:rsidRDefault="000A00FD" w:rsidP="005F2B75">
            <w:pPr>
              <w:jc w:val="left"/>
            </w:pPr>
            <w:r>
              <w:t xml:space="preserve">Presente una doppia porta/bussola; il serramento esterno con apertura verso l’interno dei locali e quello interno con apertura verso </w:t>
            </w:r>
            <w:r w:rsidR="005F2B75">
              <w:t>l’interno.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3DC40D21" w:rsidR="000A00FD" w:rsidRPr="00765852" w:rsidRDefault="006E39C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Default="000A00FD" w:rsidP="00212665">
            <w:pPr>
              <w:jc w:val="left"/>
            </w:pPr>
            <w:r w:rsidRPr="00210662">
              <w:t>La porta d’ingresso alla Sede</w:t>
            </w:r>
            <w:r>
              <w:t>,</w:t>
            </w:r>
            <w:r w:rsidRPr="00210662">
              <w:t xml:space="preserve"> </w:t>
            </w:r>
            <w:r w:rsidRPr="005F2B75">
              <w:t>durante l’apertura degli uffici, deve restare aperta ed è apribile tramite sistema meccanico.</w:t>
            </w:r>
          </w:p>
          <w:p w14:paraId="1C75168F" w14:textId="4E7D15FF" w:rsidR="005F2B75" w:rsidRDefault="005F2B75" w:rsidP="005F2B75">
            <w:pPr>
              <w:jc w:val="left"/>
            </w:pPr>
            <w:r w:rsidRPr="005F2B75">
              <w:t>Il cancello su strada di accesso allo Stabile</w:t>
            </w:r>
            <w:r w:rsidR="006E39CD">
              <w:t xml:space="preserve"> </w:t>
            </w:r>
            <w:r w:rsidRPr="006E39CD">
              <w:t xml:space="preserve"> durante le principali ore della giornata è apert</w:t>
            </w:r>
            <w:r w:rsidR="006E39CD" w:rsidRPr="006E39CD">
              <w:t>o.</w:t>
            </w:r>
          </w:p>
          <w:p w14:paraId="3DD218C8" w14:textId="1CB42C44" w:rsidR="000A00FD" w:rsidRPr="00122C58" w:rsidRDefault="006E39CD" w:rsidP="006E39CD">
            <w:pPr>
              <w:jc w:val="left"/>
              <w:rPr>
                <w:color w:val="FF0000"/>
              </w:rPr>
            </w:pPr>
            <w:r>
              <w:t xml:space="preserve">La porta di accesso allo stabile è del tipo a scorrere con apertura automatizzata. In fase di verifica presenza o meno di sgancio e/o sistema di apertura </w:t>
            </w:r>
            <w:r>
              <w:lastRenderedPageBreak/>
              <w:t>meccanica da interno.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0A0449D9" w:rsidR="000A00FD" w:rsidRDefault="000A00FD" w:rsidP="00212665">
            <w:pPr>
              <w:jc w:val="left"/>
            </w:pPr>
            <w:r>
              <w:t>La porta di accesso alla Sede è apribile manualmente dall’interno tramite sistema meccanico.</w:t>
            </w:r>
          </w:p>
          <w:p w14:paraId="6E1C34F6" w14:textId="77777777" w:rsidR="006E39CD" w:rsidRDefault="000A00FD" w:rsidP="00212665">
            <w:pPr>
              <w:jc w:val="left"/>
            </w:pPr>
            <w:r w:rsidRPr="00765852">
              <w:t>Le vie di fuga per le parti comuni corrispondono all’uscita condominiale su strada</w:t>
            </w:r>
            <w:r w:rsidR="006E39CD">
              <w:t>.</w:t>
            </w:r>
          </w:p>
          <w:p w14:paraId="44F3D126" w14:textId="0FCCF14C" w:rsidR="000A00FD" w:rsidRPr="00202D79" w:rsidRDefault="006E39CD" w:rsidP="006E39CD">
            <w:pPr>
              <w:jc w:val="left"/>
            </w:pPr>
            <w:r>
              <w:t>In fase di verifica presenza o meno di sgancio e/o sistema di apertura meccanica da interno.</w:t>
            </w:r>
          </w:p>
        </w:tc>
      </w:tr>
      <w:tr w:rsidR="000A00FD" w14:paraId="08520837" w14:textId="77777777" w:rsidTr="00E150C8">
        <w:tc>
          <w:tcPr>
            <w:tcW w:w="959" w:type="dxa"/>
            <w:tcBorders>
              <w:top w:val="dotted" w:sz="4" w:space="0" w:color="auto"/>
              <w:bottom w:val="dotted" w:sz="4" w:space="0" w:color="auto"/>
              <w:right w:val="dotted" w:sz="4" w:space="0" w:color="auto"/>
            </w:tcBorders>
            <w:vAlign w:val="center"/>
          </w:tcPr>
          <w:p w14:paraId="4687D4DF" w14:textId="4B28A6BF"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6609C384" w:rsidR="000A00FD" w:rsidRPr="00765852" w:rsidRDefault="00E150C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210616E" w14:textId="77777777" w:rsidR="00E150C8" w:rsidRPr="00E150C8" w:rsidRDefault="000A00FD" w:rsidP="00E150C8">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3CB2115" w:rsidR="000A00FD" w:rsidRPr="00202D79" w:rsidRDefault="00E150C8" w:rsidP="00E150C8">
            <w:pPr>
              <w:jc w:val="left"/>
            </w:pPr>
            <w:r w:rsidRPr="00E150C8">
              <w:t>P</w:t>
            </w:r>
            <w:r w:rsidR="000A00FD" w:rsidRPr="0006143E">
              <w:t>resente negli spazi condominiali comuni.</w:t>
            </w:r>
          </w:p>
        </w:tc>
      </w:tr>
      <w:tr w:rsidR="000A00FD" w14:paraId="4295ED69" w14:textId="77777777" w:rsidTr="00E150C8">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132B586E" w:rsidR="000A00FD" w:rsidRPr="00765852" w:rsidRDefault="00E150C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43C4FA73" w:rsidR="000A00FD" w:rsidRPr="00202D79" w:rsidRDefault="00E150C8" w:rsidP="00E150C8">
            <w:pPr>
              <w:jc w:val="left"/>
            </w:pPr>
            <w:r w:rsidRPr="00E150C8">
              <w:rPr>
                <w:rFonts w:eastAsiaTheme="minorHAnsi"/>
                <w:lang w:eastAsia="en-US"/>
              </w:rPr>
              <w:t>Presente</w:t>
            </w:r>
            <w:r w:rsidR="000A00FD" w:rsidRPr="00E150C8">
              <w:rPr>
                <w:rFonts w:eastAsiaTheme="minorHAnsi"/>
                <w:lang w:eastAsia="en-US"/>
              </w:rPr>
              <w:t xml:space="preserve"> negli spazi condominiali comuni.</w:t>
            </w:r>
            <w:r w:rsidR="000A00FD">
              <w:t xml:space="preserve"> </w:t>
            </w:r>
          </w:p>
        </w:tc>
      </w:tr>
      <w:tr w:rsidR="000A00FD" w14:paraId="707B5820" w14:textId="77777777" w:rsidTr="00E150C8">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9CBC37C" w:rsidR="000A00FD" w:rsidRPr="00202D79" w:rsidRDefault="000A00FD" w:rsidP="00E150C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5CF752" w14:textId="362154DD" w:rsidR="000A00FD" w:rsidRPr="00765852" w:rsidRDefault="00E150C8"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7192E96" w:rsidR="000A00FD" w:rsidRPr="00510FD5"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F78C3B1" w:rsidR="000A00FD" w:rsidRPr="00181DFC" w:rsidRDefault="000A00FD" w:rsidP="00E150C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1266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3198270" w:rsidR="000A00FD" w:rsidRPr="009B044C" w:rsidRDefault="000A00FD" w:rsidP="00E150C8">
            <w:pPr>
              <w:jc w:val="left"/>
            </w:pPr>
            <w:r w:rsidRPr="009B044C">
              <w:t>In corso di approfondimento per le parti comuni.</w:t>
            </w:r>
            <w:r w:rsidRPr="009B044C">
              <w:rPr>
                <w:color w:val="FF0000"/>
              </w:rPr>
              <w:t xml:space="preserve"> </w:t>
            </w:r>
          </w:p>
        </w:tc>
      </w:tr>
      <w:tr w:rsidR="000A00FD" w14:paraId="45EBE179" w14:textId="77777777" w:rsidTr="00E150C8">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4ADC634" w:rsidR="000A00FD" w:rsidRPr="009A3C2B" w:rsidRDefault="000A00FD" w:rsidP="00E150C8">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266E48C0" w:rsidR="000A00FD" w:rsidRPr="00765852" w:rsidRDefault="00E150C8"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77F1F11E" w14:textId="5BCD8122" w:rsidR="00E150C8" w:rsidRPr="0006143E" w:rsidRDefault="000A00FD" w:rsidP="00E150C8">
            <w:pPr>
              <w:jc w:val="left"/>
            </w:pPr>
            <w:r>
              <w:t xml:space="preserve">Tutti i parapetti delle finestre, dei balconi e dei vani scala hanno h. &gt; </w:t>
            </w:r>
            <w:r w:rsidRPr="00820A92">
              <w:t>90cm</w:t>
            </w:r>
            <w:r w:rsidRPr="00820A92">
              <w:rPr>
                <w:b/>
                <w:u w:val="single"/>
              </w:rPr>
              <w:t xml:space="preserve"> </w:t>
            </w:r>
          </w:p>
          <w:p w14:paraId="5064CBD1" w14:textId="2BE83173" w:rsidR="000A00FD" w:rsidRDefault="000A00FD" w:rsidP="00212665">
            <w:pPr>
              <w:jc w:val="left"/>
            </w:pPr>
            <w:r w:rsidRPr="0006143E">
              <w:t>Non presente negli spazi condominiali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C341C2">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1266189F" w:rsidR="000A00FD" w:rsidRPr="00765852" w:rsidRDefault="00C341C2"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E99B684" w:rsidR="000A00FD" w:rsidRDefault="000A00FD" w:rsidP="00E150C8">
            <w:pPr>
              <w:jc w:val="left"/>
            </w:pPr>
            <w:r>
              <w:t>Le porte dei bagni sono</w:t>
            </w:r>
            <w:r w:rsidR="00C341C2">
              <w:t xml:space="preserve"> dotate</w:t>
            </w:r>
            <w:r>
              <w:t xml:space="preserve"> di nottolino per apertura in caso di emergenza</w:t>
            </w:r>
            <w:r w:rsidR="00E150C8">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 xml:space="preserve">uando in uno stesso locale i lavoratori normalmente ivi occupati siano fino a 25, il </w:t>
            </w:r>
            <w:r w:rsidRPr="00415D2A">
              <w:lastRenderedPageBreak/>
              <w:t>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E150C8">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FF0D10F" w:rsidR="000A00FD" w:rsidRPr="00035A4A" w:rsidRDefault="000A00FD" w:rsidP="00E150C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B51CF0E" w:rsidR="000A00FD" w:rsidRPr="00765852" w:rsidRDefault="00E150C8"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19964539" w:rsidR="000A00FD" w:rsidRPr="00D04B3E" w:rsidRDefault="000A00FD" w:rsidP="00E150C8">
            <w:pPr>
              <w:jc w:val="left"/>
            </w:pPr>
            <w:r w:rsidRPr="009E2C6F">
              <w:t xml:space="preserve">L’accesso al condominio avviene attraverso </w:t>
            </w:r>
            <w:r>
              <w:t>un ampio</w:t>
            </w:r>
            <w:r w:rsidRPr="009E2C6F">
              <w:t xml:space="preserve"> serrament</w:t>
            </w:r>
            <w:r>
              <w:t>o</w:t>
            </w:r>
            <w:r w:rsidR="00E150C8">
              <w:t xml:space="preserve"> vetrato con ante a scorrere del tipo automatizzato e segnalazioni.</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AA1B5C4" w:rsidR="000A00FD" w:rsidRDefault="000A00FD" w:rsidP="00212665">
            <w:pPr>
              <w:jc w:val="left"/>
            </w:pPr>
            <w:r>
              <w:t xml:space="preserve">Conforme </w:t>
            </w:r>
          </w:p>
          <w:p w14:paraId="2944FBCD" w14:textId="58C70821"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0F9051C2" w:rsidR="000A00FD" w:rsidRPr="005C2F4E" w:rsidRDefault="000A00FD" w:rsidP="00E150C8">
            <w:pPr>
              <w:jc w:val="left"/>
              <w:rPr>
                <w:highlight w:val="yellow"/>
              </w:rPr>
            </w:pPr>
            <w:r w:rsidRPr="00D04B3E">
              <w:t>In corso di approfondimento per le parti comuni.</w:t>
            </w:r>
            <w:r>
              <w:rPr>
                <w:color w:val="FF0000"/>
              </w:rPr>
              <w:t xml:space="preserve"> </w:t>
            </w:r>
          </w:p>
        </w:tc>
      </w:tr>
      <w:tr w:rsidR="000A00FD" w14:paraId="10472C02" w14:textId="77777777" w:rsidTr="00E150C8">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83E1EAF" w:rsidR="000A00FD" w:rsidRPr="00415D2A" w:rsidRDefault="000A00FD" w:rsidP="00E150C8">
            <w:pPr>
              <w:jc w:val="left"/>
            </w:pPr>
            <w:r>
              <w:t xml:space="preserve">Non </w:t>
            </w:r>
            <w:r w:rsidR="00E150C8">
              <w:t>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CDB1FDF" w:rsidR="000A00FD" w:rsidRPr="00765852" w:rsidRDefault="00E150C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E150C8">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09C12F34" w:rsidR="00F84D80" w:rsidRPr="00765852" w:rsidRDefault="00E150C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F59727B" w14:textId="7E6B3BE9" w:rsidR="00F84D80" w:rsidRPr="00202D79" w:rsidRDefault="00F84D80" w:rsidP="00E150C8">
            <w:pPr>
              <w:jc w:val="left"/>
            </w:pPr>
            <w:r>
              <w:t xml:space="preserve">Segnaletica </w:t>
            </w:r>
            <w:r w:rsidRPr="0006143E">
              <w:t>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E150C8">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17D39C6C" w:rsidR="00F84D80" w:rsidRDefault="00E150C8" w:rsidP="00212665">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6762E6F7" w14:textId="156C00C9" w:rsidR="00F84D80" w:rsidRPr="00765852" w:rsidRDefault="00E150C8" w:rsidP="00212665">
            <w:pPr>
              <w:jc w:val="center"/>
              <w:rPr>
                <w:b/>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7457412"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2B5A015" w:rsidR="00713C48" w:rsidRDefault="00F84D80" w:rsidP="00BE3D2D">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4CCB1833"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w:t>
            </w:r>
            <w:r w:rsidRPr="00BE3D2D">
              <w:rPr>
                <w:rFonts w:eastAsiaTheme="minorHAnsi"/>
                <w:lang w:eastAsia="en-US"/>
              </w:rPr>
              <w:t>chiuse entro muri (perimetro esterno) e parapetti metallici (lato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66C3CD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0BB5CC0F" w:rsidR="00F84D80" w:rsidRDefault="00F84D80" w:rsidP="00BE3D2D">
            <w:pPr>
              <w:tabs>
                <w:tab w:val="clear" w:pos="-189"/>
              </w:tabs>
              <w:jc w:val="left"/>
            </w:pPr>
            <w:r>
              <w:t>L’aerazione è garantita da finestre apribili (ricambio d’aria naturale)</w:t>
            </w:r>
            <w:r w:rsidR="00BE3D2D">
              <w:t>.</w:t>
            </w:r>
          </w:p>
        </w:tc>
      </w:tr>
      <w:tr w:rsidR="00F84D80"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8222665" w:rsidR="00F84D80" w:rsidRDefault="00F84D80" w:rsidP="00BE3D2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7689A5A9" w:rsidR="00F84D80" w:rsidRDefault="00F84D80" w:rsidP="00BE3D2D">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9A538C3"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9920B42" w14:textId="41935E11" w:rsidR="00BE3D2D" w:rsidRPr="00BE3D2D" w:rsidRDefault="00F84D80" w:rsidP="00BE3D2D">
            <w:pPr>
              <w:tabs>
                <w:tab w:val="clear" w:pos="-189"/>
              </w:tabs>
              <w:jc w:val="left"/>
            </w:pPr>
            <w:r>
              <w:t xml:space="preserve">Il </w:t>
            </w:r>
            <w:r w:rsidRPr="00BE3D2D">
              <w:t>sistema è dotato di dispositivi orientabili e velocità variabile &lt;0.2m/s –</w:t>
            </w:r>
            <w:r w:rsidR="00BE3D2D">
              <w:t xml:space="preserve"> </w:t>
            </w:r>
            <w:r w:rsidRPr="00BE3D2D">
              <w:t>cassette a plafone.</w:t>
            </w:r>
          </w:p>
          <w:p w14:paraId="40FE37EA" w14:textId="22C6D984" w:rsidR="00F84D80" w:rsidRPr="002D3F0B" w:rsidRDefault="00F84D80" w:rsidP="00BE3D2D">
            <w:pPr>
              <w:tabs>
                <w:tab w:val="clear" w:pos="-189"/>
              </w:tabs>
              <w:jc w:val="left"/>
            </w:pPr>
            <w:r w:rsidRPr="00BE3D2D">
              <w:t>Non presente 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D8C8618"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3013158"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019DB030" w:rsidR="00F84D80" w:rsidRDefault="00F84D80" w:rsidP="002C5055">
            <w:pPr>
              <w:jc w:val="left"/>
            </w:pPr>
            <w:r>
              <w:t xml:space="preserve">Presente </w:t>
            </w:r>
            <w:r w:rsidRPr="002C5055">
              <w:t xml:space="preserve">impianto di riscaldamento e/o raffrescamento meccanico (pompa di calore); </w:t>
            </w:r>
            <w:r w:rsidR="00BE3D2D" w:rsidRPr="002C5055">
              <w:t xml:space="preserve">costituito da split a cassetta, </w:t>
            </w:r>
            <w:r w:rsidRPr="002C5055">
              <w:t xml:space="preserve">la </w:t>
            </w:r>
            <w:r w:rsidRPr="00B7283C">
              <w:t>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6E9E8619"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26322B6" w:rsidR="00F84D80" w:rsidRPr="00496068" w:rsidRDefault="00F84D80" w:rsidP="00212665">
            <w:pPr>
              <w:jc w:val="left"/>
            </w:pPr>
            <w:r w:rsidRPr="006E39CD">
              <w:t>Nei bagni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3D818FD" w:rsidR="00F84D80" w:rsidRDefault="00F84D80" w:rsidP="002C5055">
            <w:pPr>
              <w:tabs>
                <w:tab w:val="clear" w:pos="-189"/>
              </w:tabs>
              <w:jc w:val="left"/>
            </w:pPr>
            <w:r>
              <w:t xml:space="preserve">Sono presenti tende interne su tutti i </w:t>
            </w:r>
            <w:r w:rsidR="002C5055">
              <w:t>serramenti esterni</w:t>
            </w:r>
            <w:r>
              <w:t>.</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A6BC5E" w14:textId="64434C51" w:rsidR="00F84D80" w:rsidRDefault="00F84D80" w:rsidP="00212665">
            <w:pPr>
              <w:jc w:val="left"/>
            </w:pPr>
            <w:r>
              <w:t>Nelle sale riunioni (ove non c’è presenza continuativa di persone), e dove non presente luce naturale, i livelli d’illuminamento sono garantiti da impianto d’illuminazione artificiale.</w:t>
            </w:r>
          </w:p>
          <w:p w14:paraId="4C9527C2" w14:textId="04D3B84A"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2C5055">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67A56F67" w:rsidR="00F84D80" w:rsidRPr="00765852" w:rsidRDefault="002C505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5C354EB7" w:rsidR="00F84D80" w:rsidRDefault="002C5055" w:rsidP="002C5055">
            <w:pPr>
              <w:jc w:val="left"/>
            </w:pPr>
            <w:r w:rsidRPr="002C5055">
              <w:t>P</w:t>
            </w:r>
            <w:r w:rsidR="00F84D80" w:rsidRPr="006152E7">
              <w:t>resente illuminazione di emergenza nelle parti comuni.</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2C5055">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DAAFA49" w:rsidR="00F84D80" w:rsidRPr="00765852" w:rsidRDefault="002C505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351DF4A" w:rsidR="00F84D80" w:rsidRDefault="00F84D80" w:rsidP="002C5055">
            <w:pPr>
              <w:jc w:val="left"/>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3509B3D" w:rsidR="00F84D80" w:rsidRDefault="00F84D80" w:rsidP="00212665">
            <w:pPr>
              <w:jc w:val="left"/>
            </w:pPr>
          </w:p>
        </w:tc>
      </w:tr>
      <w:tr w:rsidR="00F84D80" w14:paraId="021AE72D" w14:textId="77777777" w:rsidTr="002C505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2F43765B" w:rsidR="00F84D80" w:rsidRPr="00765852" w:rsidRDefault="002C5055"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6602909" w:rsidR="00F84D80" w:rsidRDefault="00F84D80" w:rsidP="002C505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 xml:space="preserve">Per uomini e donne devono essere previsti gabinetti separati; quando ciò sia </w:t>
            </w:r>
            <w:r w:rsidRPr="00B723AF">
              <w:lastRenderedPageBreak/>
              <w:t>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5E2CB218" w:rsidR="00F84D80" w:rsidRDefault="002C5055" w:rsidP="00212665">
            <w:pPr>
              <w:jc w:val="left"/>
            </w:pPr>
            <w:r w:rsidRPr="002C5055">
              <w:t xml:space="preserve">Presenti </w:t>
            </w:r>
            <w:r w:rsidRPr="00B723AF">
              <w:t xml:space="preserve">lavoratori di sesso diverso in </w:t>
            </w:r>
            <w:r w:rsidRPr="00B723AF">
              <w:lastRenderedPageBreak/>
              <w:t>numero non superiore a dieci</w:t>
            </w:r>
            <w:r>
              <w:t>.</w:t>
            </w: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FB2640">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03AAC26E" w:rsidR="00F84D80" w:rsidRPr="00765852" w:rsidRDefault="00FB2640"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5D33532E" w:rsidR="00B31297" w:rsidRDefault="00B31297" w:rsidP="00B31297">
            <w:r>
              <w:t xml:space="preserve">Le stampanti sono posizionate in </w:t>
            </w:r>
            <w:r w:rsidR="000843F4">
              <w:t>aree idonee. lontane</w:t>
            </w:r>
            <w:r>
              <w:t xml:space="preserve"> d</w:t>
            </w:r>
            <w:r w:rsidR="000843F4">
              <w:t>a</w:t>
            </w:r>
            <w:r>
              <w:t xml:space="preserve"> postazioni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0494746" w:rsidR="00212665" w:rsidRPr="00CA0217" w:rsidRDefault="00212665" w:rsidP="00F108BA">
            <w:pPr>
              <w:jc w:val="left"/>
              <w:rPr>
                <w:rFonts w:cs="Tahoma"/>
                <w:color w:val="000000"/>
                <w:sz w:val="16"/>
                <w:szCs w:val="16"/>
              </w:rPr>
            </w:pPr>
            <w:r w:rsidRPr="00F108BA">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3D6AAE1" w14:textId="6C5CC3A4" w:rsidR="00212665" w:rsidRPr="00CA0217" w:rsidRDefault="00212665" w:rsidP="006E39CD">
            <w:pPr>
              <w:jc w:val="left"/>
              <w:rPr>
                <w:rFonts w:cs="Tahoma"/>
                <w:color w:val="000000"/>
                <w:sz w:val="16"/>
                <w:szCs w:val="16"/>
              </w:rPr>
            </w:pPr>
            <w:r w:rsidRPr="00F108BA">
              <w:rPr>
                <w:rFonts w:cs="Tahoma"/>
                <w:color w:val="000000"/>
                <w:sz w:val="16"/>
                <w:szCs w:val="16"/>
              </w:rPr>
              <w:t xml:space="preserve">La porta della Sede è dotata di sistema meccanico </w:t>
            </w:r>
          </w:p>
        </w:tc>
      </w:tr>
      <w:tr w:rsidR="00212665" w:rsidRPr="00CA0217" w14:paraId="3D8C00CD" w14:textId="77777777" w:rsidTr="00C341C2">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37B94F3B" w:rsidR="00212665" w:rsidRDefault="00C341C2"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29A67366" w:rsidR="00212665" w:rsidRDefault="00C341C2"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024D676C" w:rsidR="00212665" w:rsidRDefault="00C341C2"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3B758432" w:rsidR="006104B1" w:rsidRPr="00060C81" w:rsidRDefault="00212665" w:rsidP="00212665">
            <w:pPr>
              <w:jc w:val="left"/>
              <w:rPr>
                <w:rFonts w:cs="Tahoma"/>
                <w:color w:val="000000"/>
                <w:sz w:val="16"/>
                <w:szCs w:val="16"/>
              </w:rPr>
            </w:pPr>
            <w:r w:rsidRPr="00060C81">
              <w:rPr>
                <w:rFonts w:cs="Tahoma"/>
                <w:color w:val="000000"/>
                <w:sz w:val="16"/>
                <w:szCs w:val="16"/>
              </w:rPr>
              <w:t xml:space="preserve">Porte interne in legno </w:t>
            </w:r>
          </w:p>
          <w:p w14:paraId="045D1EFE" w14:textId="65D0C767" w:rsidR="00212665" w:rsidRPr="00060C81" w:rsidRDefault="006104B1" w:rsidP="00212665">
            <w:pPr>
              <w:jc w:val="left"/>
              <w:rPr>
                <w:rFonts w:cs="Tahoma"/>
                <w:color w:val="000000"/>
                <w:sz w:val="16"/>
                <w:szCs w:val="16"/>
              </w:rPr>
            </w:pPr>
            <w:r w:rsidRPr="00060C81">
              <w:rPr>
                <w:rFonts w:cs="Tahoma"/>
                <w:color w:val="000000"/>
                <w:sz w:val="16"/>
                <w:szCs w:val="16"/>
              </w:rPr>
              <w:t xml:space="preserve">Porte dei bagni </w:t>
            </w:r>
            <w:r w:rsidR="00C341C2">
              <w:rPr>
                <w:rFonts w:cs="Tahoma"/>
                <w:color w:val="000000"/>
                <w:sz w:val="16"/>
                <w:szCs w:val="16"/>
              </w:rPr>
              <w:t>dotate</w:t>
            </w:r>
            <w:r w:rsidRPr="00060C81">
              <w:rPr>
                <w:rFonts w:cs="Tahoma"/>
                <w:color w:val="000000"/>
                <w:sz w:val="16"/>
                <w:szCs w:val="16"/>
              </w:rPr>
              <w:t xml:space="preserve"> di nottolino di sicurezza </w:t>
            </w:r>
          </w:p>
          <w:p w14:paraId="15A38758" w14:textId="5021253E" w:rsidR="00212665" w:rsidRPr="00CA0217" w:rsidRDefault="00212665" w:rsidP="00060C81">
            <w:pPr>
              <w:jc w:val="left"/>
              <w:rPr>
                <w:rFonts w:cs="Tahoma"/>
                <w:color w:val="000000"/>
                <w:sz w:val="16"/>
                <w:szCs w:val="16"/>
              </w:rPr>
            </w:pPr>
            <w:r w:rsidRPr="00060C81">
              <w:rPr>
                <w:rFonts w:cs="Tahoma"/>
                <w:color w:val="000000"/>
                <w:sz w:val="16"/>
                <w:szCs w:val="16"/>
              </w:rPr>
              <w:t>Porte accesso al Condominio vetro a norma</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635F1DDD" w:rsidR="00212665" w:rsidRDefault="00060C81"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2F8BB036" w:rsidR="00212665" w:rsidRDefault="00060C8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50DE310A" w:rsidR="00212665" w:rsidRDefault="00060C81"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16D10836" w:rsidR="00212665" w:rsidRPr="00060C81" w:rsidRDefault="00212665" w:rsidP="00060C81">
            <w:pPr>
              <w:jc w:val="left"/>
              <w:rPr>
                <w:rFonts w:cs="Tahoma"/>
                <w:sz w:val="16"/>
                <w:szCs w:val="16"/>
              </w:rPr>
            </w:pPr>
            <w:r>
              <w:rPr>
                <w:rFonts w:cs="Tahoma"/>
                <w:color w:val="000000"/>
                <w:sz w:val="16"/>
                <w:szCs w:val="16"/>
              </w:rPr>
              <w:t>Dal portone di accesso dalla pubblica via all’ascensore, è presente una rampa di scale priva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C34B0B1"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060C81"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e mezzi </w:t>
            </w:r>
            <w:r w:rsidRPr="00060C81">
              <w:rPr>
                <w:rFonts w:cs="Tahoma"/>
                <w:sz w:val="16"/>
                <w:szCs w:val="16"/>
              </w:rPr>
              <w:t>per asciugarsi.</w:t>
            </w:r>
          </w:p>
          <w:p w14:paraId="6C92CE41" w14:textId="62B9B593" w:rsidR="00B60B00" w:rsidRPr="00F074C3" w:rsidRDefault="00060C81" w:rsidP="00060C81">
            <w:pPr>
              <w:jc w:val="left"/>
              <w:rPr>
                <w:rFonts w:cs="Tahoma"/>
                <w:color w:val="000000"/>
                <w:sz w:val="16"/>
                <w:szCs w:val="16"/>
              </w:rPr>
            </w:pPr>
            <w:proofErr w:type="gramStart"/>
            <w:r w:rsidRPr="00060C81">
              <w:rPr>
                <w:rFonts w:cs="Tahoma"/>
                <w:sz w:val="16"/>
                <w:szCs w:val="16"/>
              </w:rPr>
              <w:lastRenderedPageBreak/>
              <w:t>E’</w:t>
            </w:r>
            <w:proofErr w:type="gramEnd"/>
            <w:r w:rsidRPr="00060C81">
              <w:rPr>
                <w:rFonts w:cs="Tahoma"/>
                <w:sz w:val="16"/>
                <w:szCs w:val="16"/>
              </w:rPr>
              <w:t xml:space="preserve"> disponibile </w:t>
            </w:r>
            <w:r w:rsidR="00B60B00" w:rsidRPr="00060C81">
              <w:rPr>
                <w:rFonts w:cs="Tahoma"/>
                <w:sz w:val="16"/>
                <w:szCs w:val="16"/>
              </w:rPr>
              <w:t xml:space="preserve">disponibili </w:t>
            </w:r>
            <w:proofErr w:type="spellStart"/>
            <w:r w:rsidR="00B60B00" w:rsidRPr="00060C81">
              <w:rPr>
                <w:rFonts w:cs="Tahoma"/>
                <w:sz w:val="16"/>
                <w:szCs w:val="16"/>
              </w:rPr>
              <w:t>nn</w:t>
            </w:r>
            <w:proofErr w:type="spellEnd"/>
            <w:r w:rsidR="00B60B00" w:rsidRPr="00060C81">
              <w:rPr>
                <w:rFonts w:cs="Tahoma"/>
                <w:sz w:val="16"/>
                <w:szCs w:val="16"/>
              </w:rPr>
              <w:t xml:space="preserve">. </w:t>
            </w:r>
            <w:r w:rsidRPr="00060C81">
              <w:rPr>
                <w:rFonts w:cs="Tahoma"/>
                <w:sz w:val="16"/>
                <w:szCs w:val="16"/>
              </w:rPr>
              <w:t>1</w:t>
            </w:r>
            <w:r w:rsidR="00B60B00" w:rsidRPr="00060C81">
              <w:rPr>
                <w:rFonts w:cs="Tahoma"/>
                <w:sz w:val="16"/>
                <w:szCs w:val="16"/>
              </w:rPr>
              <w:t xml:space="preserve"> bagni, distinti per genere, poiché i lavoratori di sesso diverso sono in numero </w:t>
            </w:r>
            <w:r w:rsidRPr="00060C81">
              <w:rPr>
                <w:rFonts w:cs="Tahoma"/>
                <w:sz w:val="16"/>
                <w:szCs w:val="16"/>
              </w:rPr>
              <w:t>inferior</w:t>
            </w:r>
            <w:r w:rsidR="00B60B00" w:rsidRPr="00060C81">
              <w:rPr>
                <w:rFonts w:cs="Tahoma"/>
                <w:sz w:val="16"/>
                <w:szCs w:val="16"/>
              </w:rPr>
              <w:t>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E0F2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7777777" w:rsidR="00B60B00" w:rsidRDefault="00B60B00" w:rsidP="00E509FF">
            <w:pPr>
              <w:spacing w:line="276" w:lineRule="auto"/>
              <w:ind w:right="562"/>
              <w:jc w:val="center"/>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7777777" w:rsidR="00B60B00" w:rsidRDefault="00B60B00" w:rsidP="00E509FF">
            <w:pPr>
              <w:spacing w:line="276" w:lineRule="auto"/>
              <w:ind w:right="562"/>
              <w:jc w:val="center"/>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3BE8784" w14:textId="77777777" w:rsidR="00B60B00" w:rsidRDefault="00B60B00" w:rsidP="00E509FF">
            <w:pPr>
              <w:spacing w:line="276" w:lineRule="auto"/>
              <w:ind w:right="562"/>
              <w:jc w:val="center"/>
              <w:rPr>
                <w:sz w:val="22"/>
                <w:szCs w:val="22"/>
              </w:rPr>
            </w:pPr>
          </w:p>
        </w:tc>
        <w:tc>
          <w:tcPr>
            <w:tcW w:w="959" w:type="pct"/>
            <w:tcBorders>
              <w:top w:val="dotted" w:sz="4" w:space="0" w:color="auto"/>
              <w:left w:val="dotted" w:sz="4" w:space="0" w:color="auto"/>
              <w:bottom w:val="dotted" w:sz="4" w:space="0" w:color="auto"/>
            </w:tcBorders>
            <w:vAlign w:val="center"/>
          </w:tcPr>
          <w:p w14:paraId="049F3208" w14:textId="0977C490"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0843F4">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53690D05" w:rsidR="00F7219D" w:rsidRPr="00060C81" w:rsidRDefault="00060C81" w:rsidP="00E509FF">
            <w:pPr>
              <w:jc w:val="left"/>
              <w:rPr>
                <w:rFonts w:cs="Tahoma"/>
                <w:sz w:val="16"/>
                <w:szCs w:val="16"/>
              </w:rPr>
            </w:pPr>
            <w:r w:rsidRPr="00060C81">
              <w:rPr>
                <w:rFonts w:cs="Tahoma"/>
                <w:sz w:val="16"/>
                <w:szCs w:val="16"/>
              </w:rPr>
              <w:t>Non tutte le</w:t>
            </w:r>
            <w:r w:rsidR="00264B9F">
              <w:rPr>
                <w:rFonts w:cs="Tahoma"/>
                <w:sz w:val="16"/>
                <w:szCs w:val="16"/>
              </w:rPr>
              <w:t xml:space="preserve"> </w:t>
            </w:r>
            <w:r w:rsidR="00F7219D" w:rsidRPr="00060C81">
              <w:rPr>
                <w:rFonts w:cs="Tahoma"/>
                <w:sz w:val="16"/>
                <w:szCs w:val="16"/>
              </w:rPr>
              <w:t>stampanti si trovano in vano dedicato.</w:t>
            </w:r>
          </w:p>
          <w:p w14:paraId="49BD4EBF" w14:textId="6C2DFBB1" w:rsidR="00F7219D" w:rsidRPr="00060C81" w:rsidRDefault="00060C81" w:rsidP="00E509FF">
            <w:pPr>
              <w:jc w:val="left"/>
              <w:rPr>
                <w:rFonts w:cs="Tahoma"/>
                <w:sz w:val="16"/>
                <w:szCs w:val="16"/>
              </w:rPr>
            </w:pPr>
            <w:r w:rsidRPr="00060C81">
              <w:rPr>
                <w:rFonts w:cs="Tahoma"/>
                <w:sz w:val="16"/>
                <w:szCs w:val="16"/>
              </w:rPr>
              <w:t>V</w:t>
            </w:r>
            <w:r w:rsidR="00F7219D" w:rsidRPr="00060C81">
              <w:rPr>
                <w:rFonts w:cs="Tahoma"/>
                <w:sz w:val="16"/>
                <w:szCs w:val="16"/>
              </w:rPr>
              <w:t>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060C81">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49F43E04" w:rsidR="00F7219D" w:rsidRPr="00F074C3" w:rsidRDefault="000843F4"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14A2AC62" w:rsidR="00F7219D" w:rsidRPr="00F074C3" w:rsidRDefault="000843F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2EFD22AA" w:rsidR="00F7219D" w:rsidRPr="00F074C3" w:rsidRDefault="00F7219D" w:rsidP="00E509FF">
            <w:pPr>
              <w:jc w:val="left"/>
              <w:rPr>
                <w:rFonts w:cs="Tahoma"/>
                <w:color w:val="000000"/>
                <w:sz w:val="16"/>
                <w:szCs w:val="16"/>
              </w:rPr>
            </w:pPr>
            <w:r w:rsidRPr="00060C81">
              <w:rPr>
                <w:rFonts w:cs="Tahoma"/>
                <w:color w:val="000000"/>
                <w:sz w:val="16"/>
                <w:szCs w:val="16"/>
              </w:rPr>
              <w:t>Le stampanti si trovano</w:t>
            </w:r>
            <w:r w:rsidR="000843F4">
              <w:rPr>
                <w:rFonts w:cs="Tahoma"/>
                <w:color w:val="000000"/>
                <w:sz w:val="16"/>
                <w:szCs w:val="16"/>
              </w:rPr>
              <w:t xml:space="preserve"> in aree idonee, lontane da postazioni di lavoro.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0442905" w:rsidR="00996099" w:rsidRPr="00996099" w:rsidRDefault="00506B0B" w:rsidP="00060C81">
            <w:pPr>
              <w:jc w:val="left"/>
              <w:rPr>
                <w:rFonts w:cs="Tahoma"/>
                <w:color w:val="FF0000"/>
                <w:sz w:val="16"/>
                <w:szCs w:val="16"/>
              </w:rPr>
            </w:pPr>
            <w:r w:rsidRPr="00060C81">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71E666E7" w:rsidR="00506B0B" w:rsidRPr="00215DA0" w:rsidRDefault="00506B0B" w:rsidP="00060C81">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025658B" w:rsidR="00506B0B" w:rsidRPr="008E0B14" w:rsidRDefault="00506B0B" w:rsidP="00264B9F">
            <w:pPr>
              <w:jc w:val="left"/>
              <w:rPr>
                <w:rFonts w:cs="Tahoma"/>
                <w:sz w:val="16"/>
                <w:szCs w:val="16"/>
              </w:rPr>
            </w:pPr>
            <w:r w:rsidRPr="00060C81">
              <w:rPr>
                <w:rFonts w:cs="Tahoma"/>
                <w:sz w:val="16"/>
                <w:szCs w:val="16"/>
              </w:rPr>
              <w:t xml:space="preserve">Non sono presenti impianti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5AD2D6E1" w:rsidR="00506B0B" w:rsidRPr="00F074C3" w:rsidRDefault="00C341C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087FF6E5" w:rsidR="00506B0B" w:rsidRPr="00F074C3" w:rsidRDefault="00C341C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2F9E0D66"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3002E5">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05FFB7BE" w:rsidR="00506B0B" w:rsidRPr="00F074C3" w:rsidRDefault="003002E5"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499F6AAF" w:rsidR="00506B0B" w:rsidRPr="00F074C3" w:rsidRDefault="003002E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F3C62A3" w:rsidR="00311AA0" w:rsidRPr="00135DBB" w:rsidRDefault="003002E5" w:rsidP="00060C81">
            <w:pPr>
              <w:jc w:val="left"/>
              <w:rPr>
                <w:rFonts w:cs="Tahoma"/>
                <w:color w:val="000000"/>
                <w:sz w:val="16"/>
                <w:szCs w:val="16"/>
                <w:highlight w:val="cyan"/>
              </w:rPr>
            </w:pPr>
            <w:r w:rsidRPr="003002E5">
              <w:rPr>
                <w:rFonts w:cs="Tahoma"/>
                <w:color w:val="000000"/>
                <w:sz w:val="16"/>
                <w:szCs w:val="16"/>
              </w:rPr>
              <w:t>Gli arredi sono idonei</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258724AF" w:rsidR="00506B0B" w:rsidRDefault="00C341C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5885FC17" w:rsidR="00506B0B" w:rsidRDefault="00C341C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EE2412B" w:rsidR="00506B0B" w:rsidRDefault="00C341C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46243134" w:rsidR="00506B0B" w:rsidRDefault="00C341C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CA8F851" w:rsidR="00506B0B" w:rsidRDefault="00C341C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34FF2F63" w:rsidR="00506B0B" w:rsidRDefault="00C341C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060C81" w:rsidRDefault="00506B0B" w:rsidP="00E509FF">
            <w:pPr>
              <w:jc w:val="left"/>
              <w:rPr>
                <w:sz w:val="16"/>
                <w:szCs w:val="16"/>
              </w:rPr>
            </w:pPr>
            <w:r>
              <w:rPr>
                <w:sz w:val="16"/>
                <w:szCs w:val="16"/>
              </w:rPr>
              <w:t xml:space="preserve">Vi sono barriere architettoniche che non consentono l’accesso a lavoratori con disabilità </w:t>
            </w:r>
            <w:r w:rsidRPr="00060C81">
              <w:rPr>
                <w:sz w:val="16"/>
                <w:szCs w:val="16"/>
              </w:rPr>
              <w:t>motoria.</w:t>
            </w:r>
          </w:p>
          <w:p w14:paraId="0A7B5520" w14:textId="5AB2B03D" w:rsidR="00506B0B" w:rsidRDefault="00506B0B" w:rsidP="00060C81">
            <w:pPr>
              <w:jc w:val="left"/>
              <w:rPr>
                <w:sz w:val="16"/>
                <w:szCs w:val="16"/>
              </w:rPr>
            </w:pPr>
            <w:r w:rsidRPr="00060C81">
              <w:rPr>
                <w:sz w:val="16"/>
                <w:szCs w:val="16"/>
              </w:rPr>
              <w:t xml:space="preserve">Qualora se ne presentasse la necessità, gli spazi </w:t>
            </w:r>
            <w:proofErr w:type="gramStart"/>
            <w:r w:rsidRPr="00060C81">
              <w:rPr>
                <w:sz w:val="16"/>
                <w:szCs w:val="16"/>
              </w:rPr>
              <w:t>possono essere opportunamente adeguati</w:t>
            </w:r>
            <w:proofErr w:type="gramEnd"/>
            <w:r w:rsidRPr="00060C81">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223B771" w:rsidR="00506B0B" w:rsidRDefault="00C341C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1449A55A" w:rsidR="00506B0B" w:rsidRDefault="00C341C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4F4A9E93" w:rsidR="00506B0B" w:rsidRDefault="00506B0B" w:rsidP="00060C81">
            <w:pPr>
              <w:jc w:val="left"/>
              <w:rPr>
                <w:rFonts w:cs="Tahoma"/>
                <w:color w:val="000000"/>
                <w:sz w:val="16"/>
                <w:szCs w:val="16"/>
              </w:rPr>
            </w:pPr>
            <w:r w:rsidRPr="002B2D1D">
              <w:rPr>
                <w:rFonts w:cs="Tahoma"/>
                <w:color w:val="000000"/>
                <w:sz w:val="16"/>
                <w:szCs w:val="16"/>
              </w:rPr>
              <w:t>Nella sede non sono presenti lavoratori con disabilità motoria</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D467312" w:rsidR="00506B0B" w:rsidRDefault="00C341C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2C7B2DFF" w:rsidR="00506B0B" w:rsidRDefault="00C341C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39033A1F" w:rsidR="00060C81" w:rsidRPr="00CA0217" w:rsidRDefault="00506B0B" w:rsidP="00060C81">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617333EA"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BD98244"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2673DB9" w:rsidR="00506B0B" w:rsidRPr="00A40F78" w:rsidRDefault="00506B0B" w:rsidP="00060C81">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DCAE3B8" w:rsidR="00506B0B" w:rsidRDefault="00C341C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669BA178" w:rsidR="00506B0B" w:rsidRDefault="00C341C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63187D0"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Pr="00060C81" w:rsidRDefault="00506B0B" w:rsidP="00E509FF">
            <w:pPr>
              <w:jc w:val="left"/>
              <w:rPr>
                <w:sz w:val="16"/>
                <w:szCs w:val="16"/>
              </w:rPr>
            </w:pPr>
            <w:r w:rsidRPr="00060C81">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2F79125D" w:rsidR="00E11C41" w:rsidRPr="00060C81" w:rsidRDefault="00506B0B" w:rsidP="00060C81">
            <w:pPr>
              <w:jc w:val="left"/>
              <w:rPr>
                <w:rFonts w:cs="Tahoma"/>
                <w:sz w:val="16"/>
                <w:szCs w:val="16"/>
              </w:rPr>
            </w:pPr>
            <w:r w:rsidRPr="00060C81">
              <w:rPr>
                <w:rFonts w:cs="Tahoma"/>
                <w:sz w:val="16"/>
                <w:szCs w:val="16"/>
              </w:rPr>
              <w:t>Rischio non presente nell’attività, nessun adempimento previst</w:t>
            </w:r>
            <w:r w:rsidR="00E11C41" w:rsidRPr="00060C81">
              <w:rPr>
                <w:rFonts w:cs="Tahoma"/>
                <w:sz w:val="16"/>
                <w:szCs w:val="16"/>
              </w:rPr>
              <w:t>o</w:t>
            </w:r>
            <w:r w:rsidR="00E11C41" w:rsidRPr="00060C81">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23164349" w:rsidR="00506B0B" w:rsidRPr="00F074C3" w:rsidRDefault="00C341C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6F2ECBD2" w:rsidR="00506B0B" w:rsidRPr="00F074C3" w:rsidRDefault="00C341C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52C24802"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6074715D" w:rsidR="00506B0B" w:rsidRPr="00F074C3" w:rsidRDefault="00C341C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2A3265C" w:rsidR="00506B0B" w:rsidRPr="00F074C3" w:rsidRDefault="00C341C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C071E85" w:rsidR="00506B0B" w:rsidRPr="00534461" w:rsidRDefault="00506B0B" w:rsidP="00060C81">
            <w:pPr>
              <w:jc w:val="left"/>
              <w:rPr>
                <w:rFonts w:cs="Tahoma"/>
                <w:color w:val="000000"/>
                <w:sz w:val="16"/>
                <w:szCs w:val="16"/>
              </w:rPr>
            </w:pPr>
            <w:r w:rsidRPr="00060C81">
              <w:rPr>
                <w:rFonts w:cs="Tahoma"/>
                <w:sz w:val="16"/>
                <w:szCs w:val="16"/>
              </w:rPr>
              <w:t>La sede si trova al</w:t>
            </w:r>
            <w:r w:rsidR="00060C81" w:rsidRPr="00060C81">
              <w:rPr>
                <w:rFonts w:cs="Tahoma"/>
                <w:sz w:val="16"/>
                <w:szCs w:val="16"/>
              </w:rPr>
              <w:t xml:space="preserve"> </w:t>
            </w:r>
            <w:proofErr w:type="gramStart"/>
            <w:r w:rsidR="00060C81" w:rsidRPr="00060C81">
              <w:rPr>
                <w:rFonts w:cs="Tahoma"/>
                <w:sz w:val="16"/>
                <w:szCs w:val="16"/>
              </w:rPr>
              <w:t>1</w:t>
            </w:r>
            <w:r w:rsidRPr="00060C81">
              <w:rPr>
                <w:rFonts w:cs="Tahoma"/>
                <w:sz w:val="16"/>
                <w:szCs w:val="16"/>
              </w:rPr>
              <w:t>°</w:t>
            </w:r>
            <w:proofErr w:type="gramEnd"/>
            <w:r w:rsidRPr="00060C81">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A4D445C" w:rsidR="00506B0B" w:rsidRPr="00F074C3" w:rsidRDefault="00C341C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73E60D41" w:rsidR="00506B0B" w:rsidRPr="00F074C3" w:rsidRDefault="00C341C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82AA816"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011AB7F" w:rsidR="00506B0B" w:rsidRPr="00F074C3" w:rsidRDefault="00C341C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15D16805" w:rsidR="00506B0B" w:rsidRPr="00F074C3" w:rsidRDefault="00C341C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0D516C7" w:rsidR="00506B0B" w:rsidRPr="00F074C3" w:rsidRDefault="00C341C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4D7687C3" w:rsidR="00506B0B" w:rsidRPr="00F074C3" w:rsidRDefault="00C341C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75BC0D0" w:rsidR="00506B0B" w:rsidRPr="00F074C3" w:rsidRDefault="00C341C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055FE094" w:rsidR="00506B0B" w:rsidRPr="00F074C3" w:rsidRDefault="00C341C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CA22C1" w:rsidRDefault="00F7219D" w:rsidP="00E509FF">
            <w:pPr>
              <w:jc w:val="left"/>
              <w:rPr>
                <w:sz w:val="22"/>
              </w:rPr>
            </w:pPr>
            <w:r w:rsidRPr="00CA22C1">
              <w:rPr>
                <w:sz w:val="22"/>
              </w:rPr>
              <w:t>RISCHIO SISMICO</w:t>
            </w:r>
          </w:p>
        </w:tc>
        <w:tc>
          <w:tcPr>
            <w:tcW w:w="11443" w:type="dxa"/>
          </w:tcPr>
          <w:p w14:paraId="486DCF0A" w14:textId="4D889DC7" w:rsidR="00F7219D" w:rsidRPr="00CA22C1" w:rsidRDefault="00F7219D" w:rsidP="00CA22C1">
            <w:pPr>
              <w:jc w:val="left"/>
              <w:rPr>
                <w:sz w:val="22"/>
              </w:rPr>
            </w:pPr>
            <w:r w:rsidRPr="00CA22C1">
              <w:rPr>
                <w:sz w:val="22"/>
              </w:rPr>
              <w:t xml:space="preserve">entità sismica zona </w:t>
            </w:r>
            <w:r w:rsidR="00CA22C1" w:rsidRPr="00CA22C1">
              <w:rPr>
                <w:sz w:val="22"/>
              </w:rPr>
              <w:t>3</w:t>
            </w:r>
          </w:p>
        </w:tc>
      </w:tr>
      <w:tr w:rsidR="00F7219D" w14:paraId="6258F076" w14:textId="77777777" w:rsidTr="00E509FF">
        <w:tc>
          <w:tcPr>
            <w:tcW w:w="2943" w:type="dxa"/>
            <w:shd w:val="clear" w:color="auto" w:fill="auto"/>
          </w:tcPr>
          <w:p w14:paraId="745EAF8E" w14:textId="77777777" w:rsidR="00F7219D" w:rsidRPr="00CA22C1" w:rsidRDefault="00F7219D" w:rsidP="00E509FF">
            <w:pPr>
              <w:jc w:val="left"/>
              <w:rPr>
                <w:sz w:val="22"/>
              </w:rPr>
            </w:pPr>
            <w:r w:rsidRPr="00CA22C1">
              <w:rPr>
                <w:sz w:val="22"/>
              </w:rPr>
              <w:t>RISCHIO IDROGEOLOGICO</w:t>
            </w:r>
          </w:p>
        </w:tc>
        <w:tc>
          <w:tcPr>
            <w:tcW w:w="11443" w:type="dxa"/>
          </w:tcPr>
          <w:p w14:paraId="63DAF795" w14:textId="7A029358" w:rsidR="00F7219D" w:rsidRPr="00CA22C1" w:rsidRDefault="00CA22C1" w:rsidP="00CA22C1">
            <w:pPr>
              <w:jc w:val="left"/>
            </w:pPr>
            <w:r w:rsidRPr="00CA22C1">
              <w:rPr>
                <w:sz w:val="22"/>
              </w:rPr>
              <w:t>Pericolosità idraulica . scenario P2 (fonte ISPRA)</w:t>
            </w:r>
          </w:p>
        </w:tc>
      </w:tr>
      <w:tr w:rsidR="00F7219D" w14:paraId="4D43E53E" w14:textId="77777777" w:rsidTr="00E509FF">
        <w:tc>
          <w:tcPr>
            <w:tcW w:w="2943" w:type="dxa"/>
            <w:shd w:val="clear" w:color="auto" w:fill="auto"/>
          </w:tcPr>
          <w:p w14:paraId="090DB6D6" w14:textId="77777777" w:rsidR="00F7219D" w:rsidRPr="00CA22C1" w:rsidRDefault="00F7219D" w:rsidP="00E509FF">
            <w:pPr>
              <w:jc w:val="left"/>
              <w:rPr>
                <w:sz w:val="22"/>
              </w:rPr>
            </w:pPr>
            <w:r w:rsidRPr="00CA22C1">
              <w:rPr>
                <w:sz w:val="22"/>
              </w:rPr>
              <w:t>RISCHIO AMBIENTALE</w:t>
            </w:r>
          </w:p>
        </w:tc>
        <w:tc>
          <w:tcPr>
            <w:tcW w:w="11443" w:type="dxa"/>
          </w:tcPr>
          <w:p w14:paraId="366B82EC" w14:textId="628A5D17" w:rsidR="00F7219D" w:rsidRPr="00CA22C1" w:rsidRDefault="00F7219D" w:rsidP="00CA22C1">
            <w:pPr>
              <w:jc w:val="left"/>
              <w:rPr>
                <w:sz w:val="22"/>
              </w:rPr>
            </w:pPr>
            <w:r w:rsidRPr="00CA22C1">
              <w:rPr>
                <w:sz w:val="22"/>
              </w:rPr>
              <w:t xml:space="preserve">Linea ferroviaria </w:t>
            </w:r>
            <w:r w:rsidR="00CA22C1" w:rsidRPr="00CA22C1">
              <w:rPr>
                <w:sz w:val="22"/>
              </w:rPr>
              <w:t>sul retro dello Stabile.</w:t>
            </w:r>
          </w:p>
          <w:p w14:paraId="227A6A11" w14:textId="007D509E" w:rsidR="00CA22C1" w:rsidRPr="00CA22C1" w:rsidRDefault="00CA22C1" w:rsidP="00CA22C1">
            <w:pPr>
              <w:jc w:val="left"/>
              <w:rPr>
                <w:sz w:val="22"/>
              </w:rPr>
            </w:pPr>
            <w:r w:rsidRPr="00CA22C1">
              <w:rPr>
                <w:sz w:val="22"/>
              </w:rPr>
              <w:t>Presenza di impianto chimico sul retro dello Stabile, oltre la ferrovia.</w:t>
            </w:r>
          </w:p>
        </w:tc>
      </w:tr>
      <w:tr w:rsidR="00F7219D" w14:paraId="57084C2D" w14:textId="77777777" w:rsidTr="00E509FF">
        <w:tc>
          <w:tcPr>
            <w:tcW w:w="2943" w:type="dxa"/>
            <w:shd w:val="clear" w:color="auto" w:fill="auto"/>
          </w:tcPr>
          <w:p w14:paraId="40BE57E9" w14:textId="558A64C2"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3B7C86">
              <w:rPr>
                <w:rFonts w:cs="Arial"/>
              </w:rPr>
              <w:t xml:space="preserve">Dicembre 2020 - </w:t>
            </w:r>
            <w:proofErr w:type="gramStart"/>
            <w:r w:rsidR="00646F1D" w:rsidRPr="003B7C86">
              <w:rPr>
                <w:rFonts w:cs="Arial"/>
              </w:rPr>
              <w:t>Marzo</w:t>
            </w:r>
            <w:proofErr w:type="gramEnd"/>
            <w:r w:rsidRPr="003B7C86">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Pr="003B7C86" w:rsidRDefault="00F7219D" w:rsidP="00E509FF">
            <w:pPr>
              <w:tabs>
                <w:tab w:val="clear" w:pos="-189"/>
              </w:tabs>
              <w:jc w:val="left"/>
              <w:rPr>
                <w:rFonts w:cs="Arial"/>
                <w:lang w:eastAsia="ar-SA"/>
              </w:rPr>
            </w:pPr>
            <w:r w:rsidRPr="003B7C86">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Pr="003B7C86" w:rsidRDefault="00F7219D" w:rsidP="00E509FF">
            <w:pPr>
              <w:tabs>
                <w:tab w:val="clear" w:pos="-189"/>
              </w:tabs>
              <w:suppressAutoHyphens/>
              <w:jc w:val="left"/>
              <w:rPr>
                <w:rFonts w:cs="Arial"/>
                <w:lang w:eastAsia="ar-SA"/>
              </w:rPr>
            </w:pPr>
            <w:r w:rsidRPr="003B7C86">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77777777" w:rsidR="00F7219D" w:rsidRPr="003B7C86" w:rsidRDefault="00F7219D" w:rsidP="00E509FF">
            <w:pPr>
              <w:tabs>
                <w:tab w:val="clear" w:pos="-189"/>
              </w:tabs>
              <w:suppressAutoHyphens/>
              <w:rPr>
                <w:rFonts w:cs="Arial"/>
              </w:rPr>
            </w:pPr>
            <w:r w:rsidRPr="003B7C86">
              <w:rPr>
                <w:rFonts w:cs="Arial"/>
              </w:rPr>
              <w:t xml:space="preserve">Dicembre 2020 - </w:t>
            </w:r>
            <w:proofErr w:type="gramStart"/>
            <w:r w:rsidRPr="003B7C86">
              <w:rPr>
                <w:rFonts w:cs="Arial"/>
              </w:rPr>
              <w:t>Gennaio</w:t>
            </w:r>
            <w:proofErr w:type="gramEnd"/>
            <w:r w:rsidRPr="003B7C86">
              <w:rPr>
                <w:rFonts w:cs="Arial"/>
              </w:rPr>
              <w:t xml:space="preserve"> 2021</w:t>
            </w:r>
          </w:p>
        </w:tc>
      </w:tr>
      <w:tr w:rsidR="003002E5" w14:paraId="160E27DE"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3002E5" w:rsidRDefault="003002E5" w:rsidP="003002E5">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3002E5" w:rsidRDefault="003002E5" w:rsidP="003002E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15ED27C1" w:rsidR="003002E5" w:rsidRDefault="003002E5" w:rsidP="003002E5">
            <w:pPr>
              <w:tabs>
                <w:tab w:val="clear" w:pos="-189"/>
              </w:tabs>
              <w:suppressAutoHyphens/>
              <w:rPr>
                <w:rFonts w:cs="Arial"/>
                <w:highlight w:val="yellow"/>
              </w:rPr>
            </w:pPr>
            <w:r>
              <w:rPr>
                <w:rFonts w:cs="Arial"/>
              </w:rPr>
              <w:t>ESEGUITO</w:t>
            </w:r>
          </w:p>
        </w:tc>
      </w:tr>
      <w:tr w:rsidR="003002E5" w14:paraId="31F65AA9"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3002E5" w:rsidRDefault="003002E5" w:rsidP="003002E5">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3002E5" w:rsidRDefault="003002E5" w:rsidP="003002E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7A1B115A" w:rsidR="003002E5" w:rsidRPr="001A2F51" w:rsidRDefault="00C341C2" w:rsidP="003002E5">
            <w:pPr>
              <w:tabs>
                <w:tab w:val="clear" w:pos="-189"/>
              </w:tabs>
              <w:suppressAutoHyphens/>
              <w:rPr>
                <w:rFonts w:cs="Arial"/>
                <w:highlight w:val="yellow"/>
              </w:rPr>
            </w:pPr>
            <w:r>
              <w:rPr>
                <w:rFonts w:cs="Arial"/>
              </w:rPr>
              <w:t>ESEGUITO</w:t>
            </w:r>
          </w:p>
        </w:tc>
      </w:tr>
      <w:tr w:rsidR="003002E5"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3002E5" w:rsidRDefault="003002E5" w:rsidP="003002E5">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3002E5" w:rsidRPr="003B7C86" w:rsidRDefault="003002E5" w:rsidP="003002E5">
            <w:pPr>
              <w:tabs>
                <w:tab w:val="clear" w:pos="-189"/>
              </w:tabs>
              <w:suppressAutoHyphens/>
              <w:jc w:val="left"/>
              <w:rPr>
                <w:rFonts w:cs="Arial"/>
                <w:lang w:eastAsia="ar-SA"/>
              </w:rPr>
            </w:pPr>
            <w:r w:rsidRPr="003B7C86">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68212BF8" w:rsidR="003002E5" w:rsidRPr="003B7C86" w:rsidRDefault="003002E5" w:rsidP="003002E5">
            <w:pPr>
              <w:tabs>
                <w:tab w:val="clear" w:pos="-189"/>
              </w:tabs>
              <w:suppressAutoHyphens/>
              <w:rPr>
                <w:rFonts w:cs="Arial"/>
              </w:rPr>
            </w:pPr>
            <w:r>
              <w:rPr>
                <w:rFonts w:cs="Arial"/>
              </w:rPr>
              <w:t>ESEGUITO</w:t>
            </w:r>
          </w:p>
        </w:tc>
      </w:tr>
      <w:tr w:rsidR="003002E5"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3002E5" w:rsidRDefault="003002E5" w:rsidP="003002E5">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3002E5" w:rsidRPr="00F62259" w:rsidRDefault="003002E5" w:rsidP="003002E5">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3002E5" w:rsidRPr="00A4729D" w:rsidRDefault="003002E5" w:rsidP="003002E5">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3B7C86"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4E30D700" w:rsidR="00F7219D" w:rsidRPr="003B7C86" w:rsidRDefault="003B7C86" w:rsidP="00E509FF">
            <w:pPr>
              <w:jc w:val="left"/>
              <w:rPr>
                <w:sz w:val="22"/>
                <w:szCs w:val="22"/>
              </w:rPr>
            </w:pPr>
            <w:r w:rsidRPr="003B7C86">
              <w:rPr>
                <w:sz w:val="22"/>
                <w:szCs w:val="22"/>
              </w:rPr>
              <w:t>Attestazione di Agibilità depositata in Comune di S.G. Valdarno n. 5927 del 26-03-2008</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2B50A45"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657C8CB"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0728562C" w:rsidR="00F7219D" w:rsidRPr="00B5389E" w:rsidRDefault="00806803" w:rsidP="00847779">
            <w:pPr>
              <w:jc w:val="left"/>
              <w:rPr>
                <w:sz w:val="22"/>
                <w:szCs w:val="22"/>
                <w:highlight w:val="yellow"/>
              </w:rPr>
            </w:pPr>
            <w:proofErr w:type="spellStart"/>
            <w:r w:rsidRPr="007E3F96">
              <w:rPr>
                <w:sz w:val="22"/>
                <w:szCs w:val="22"/>
              </w:rPr>
              <w:t>Di.Co</w:t>
            </w:r>
            <w:proofErr w:type="spellEnd"/>
            <w:r w:rsidRPr="007E3F96">
              <w:rPr>
                <w:sz w:val="22"/>
                <w:szCs w:val="22"/>
              </w:rPr>
              <w:t xml:space="preserve"> del 26/09/2008</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6922632" w:rsidR="00F7219D" w:rsidRPr="00217028" w:rsidRDefault="00806803" w:rsidP="00E509FF">
            <w:pPr>
              <w:jc w:val="left"/>
              <w:rPr>
                <w:sz w:val="22"/>
                <w:szCs w:val="22"/>
              </w:rPr>
            </w:pPr>
            <w:proofErr w:type="spellStart"/>
            <w:r>
              <w:rPr>
                <w:sz w:val="22"/>
                <w:szCs w:val="22"/>
              </w:rPr>
              <w:t>Di.Co</w:t>
            </w:r>
            <w:proofErr w:type="spellEnd"/>
            <w:r>
              <w:rPr>
                <w:sz w:val="22"/>
                <w:szCs w:val="22"/>
              </w:rPr>
              <w:t xml:space="preserve"> del 14/10/2008</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24E9CDD8"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88AAA44" w:rsidR="00F7219D" w:rsidRPr="00836B27" w:rsidRDefault="00F7219D" w:rsidP="00E509FF">
            <w:pPr>
              <w:jc w:val="left"/>
              <w:rPr>
                <w:sz w:val="22"/>
                <w:szCs w:val="22"/>
              </w:rPr>
            </w:pP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37495CB"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Default="00F7219D" w:rsidP="00F7219D">
      <w:pPr>
        <w:jc w:val="center"/>
        <w:rPr>
          <w:sz w:val="10"/>
          <w:szCs w:val="10"/>
        </w:rPr>
      </w:pPr>
    </w:p>
    <w:p w14:paraId="3648321F" w14:textId="4379DD3B" w:rsidR="00F7219D" w:rsidRDefault="00075859" w:rsidP="00F7219D">
      <w:pPr>
        <w:jc w:val="center"/>
        <w:rPr>
          <w:sz w:val="10"/>
          <w:szCs w:val="10"/>
        </w:rPr>
      </w:pPr>
      <w:r>
        <w:rPr>
          <w:noProof/>
          <w:sz w:val="10"/>
          <w:szCs w:val="10"/>
        </w:rPr>
        <w:drawing>
          <wp:inline distT="0" distB="0" distL="0" distR="0" wp14:anchorId="3528F2EE" wp14:editId="034FA6BC">
            <wp:extent cx="8657970" cy="6119973"/>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7970" cy="6119973"/>
                    </a:xfrm>
                    <a:prstGeom prst="rect">
                      <a:avLst/>
                    </a:prstGeom>
                  </pic:spPr>
                </pic:pic>
              </a:graphicData>
            </a:graphic>
          </wp:inline>
        </w:drawing>
      </w:r>
    </w:p>
    <w:p w14:paraId="0D9F5E57" w14:textId="77777777" w:rsidR="00075859" w:rsidRPr="006843FB" w:rsidRDefault="00075859"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03CB306A" w:rsidR="00F7219D" w:rsidRDefault="00D80670" w:rsidP="00F7219D">
      <w:pPr>
        <w:jc w:val="center"/>
      </w:pPr>
      <w:r>
        <w:rPr>
          <w:noProof/>
        </w:rPr>
        <w:drawing>
          <wp:anchor distT="0" distB="0" distL="114300" distR="114300" simplePos="0" relativeHeight="251662336" behindDoc="0" locked="0" layoutInCell="1" allowOverlap="1" wp14:anchorId="7F0E3FBE" wp14:editId="250D08D5">
            <wp:simplePos x="0" y="0"/>
            <wp:positionH relativeFrom="column">
              <wp:posOffset>4418330</wp:posOffset>
            </wp:positionH>
            <wp:positionV relativeFrom="paragraph">
              <wp:posOffset>1022350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72D69BB0">
                <wp:simplePos x="0" y="0"/>
                <wp:positionH relativeFrom="column">
                  <wp:posOffset>4311627</wp:posOffset>
                </wp:positionH>
                <wp:positionV relativeFrom="paragraph">
                  <wp:posOffset>1525711</wp:posOffset>
                </wp:positionV>
                <wp:extent cx="245110" cy="258445"/>
                <wp:effectExtent l="31432" t="6668" r="0"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38282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7293E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39.5pt;margin-top:120.15pt;width:19.3pt;height:20.35pt;rotation:3694947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PmkQIAALEFAAAOAAAAZHJzL2Uyb0RvYy54bWysVMFu2zAMvQ/YPwi6r47dZMuMOkXQIsOA&#10;oCvWDj0rshwbk0WNUuJkXz9KdtygK3Yo5oMgiuQj+Uzy6vrQarZX6BowBU8vJpwpI6FszLbgPx5X&#10;H+acOS9MKTQYVfCjcvx68f7dVWdzlUENulTICMS4vLMFr723eZI4WatWuAuwypCyAmyFJxG3SYmi&#10;I/RWJ9lk8jHpAEuLIJVz9HrbK/ki4leVkv5bVTnlmS445ebjifHchDNZXIl8i8LWjRzSEG/IohWN&#10;oaAj1K3wgu2w+QuqbSSCg8pfSGgTqKpGqlgDVZNOXlTzUAurYi1EjrMjTe7/wcq7/YO9x5C6s2uQ&#10;Px0xknTW5aMmCG6wOVTYMgSi8fJyns2zWSyaymCHyOlx5FQdPJP0mE1naUrMS1Jls/l0OgucJyIP&#10;UCGsRee/KGhZuBR8Z5eI0EVcsV8731ufrGKioJty1WgdBdxubjSyvaA/vFpN6BsCuHMzbd7mSYkG&#10;18hIT0Kkwx+1CoDafFcVa8pQaEw5Nq4aExJSKuPTXlWLUvV5zs7TDK0ePCIrETAgV1TfiD0AnCx7&#10;kBN2T9BgH1xV7PvRefKvxHrn0SNGBuNH57YxgK8BaKpqiNzbn0jqqQksbaA83mPfLtQBzspVQ/94&#10;LZy/F0hjRo+0Ovw3OioNXcFhuHFWA/5+7T3YU/eTlrOOxrbg7tdOoOJMfzU0F5/T6TTMeRSms08Z&#10;CXiu2ZxrzK69AeqbNGYXr8He69O1QmifaMMsQ1RSCSMpdsGlx5Nw4/t1QjtKquUymtFsW+HX5sHK&#10;AB5YDQ38eHgSaIdG9zQhd3AacZG/aPbeNngaWO48VE2chGdeB75pL8TGGXZYWDzncrR63rSLPwAA&#10;AP//AwBQSwMEFAAGAAgAAAAhACfA7iPhAAAACwEAAA8AAABkcnMvZG93bnJldi54bWxMj8FOwzAM&#10;hu9IvENkJC6IJammtitNJ4TgxIkOCXHLGq+taJzSZF23pyec4Gj70+/vL7eLHdiMk+8dKZArAQyp&#10;caanVsH77uU+B+aDJqMHR6jgjB621fVVqQvjTvSGcx1aFkPIF1pBF8JYcO6bDq32KzcixdvBTVaH&#10;OE4tN5M+xXA78ESIlFvdU/zQ6RGfOmy+6qNV8D1/LL2kUV6eL+e5/qQ8uXv1St3eLI8PwAIu4Q+G&#10;X/2oDlV02rsjGc8GBWmWbSKqIFnLNbBIZDJPge3jJhcCeFXy/x2qHwAAAP//AwBQSwECLQAUAAYA&#10;CAAAACEAtoM4kv4AAADhAQAAEwAAAAAAAAAAAAAAAAAAAAAAW0NvbnRlbnRfVHlwZXNdLnhtbFBL&#10;AQItABQABgAIAAAAIQA4/SH/1gAAAJQBAAALAAAAAAAAAAAAAAAAAC8BAABfcmVscy8ucmVsc1BL&#10;AQItABQABgAIAAAAIQAnCHPmkQIAALEFAAAOAAAAAAAAAAAAAAAAAC4CAABkcnMvZTJvRG9jLnht&#10;bFBLAQItABQABgAIAAAAIQAnwO4j4QAAAAsBAAAPAAAAAAAAAAAAAAAAAOsEAABkcnMvZG93bnJl&#10;di54bWxQSwUGAAAAAAQABADzAAAA+QUAAAAA&#10;" adj="10243" fillcolor="red" strokecolor="red" strokeweight="2pt">
                <v:path arrowok="t"/>
              </v:shape>
            </w:pict>
          </mc:Fallback>
        </mc:AlternateContent>
      </w:r>
      <w:r>
        <w:rPr>
          <w:noProof/>
        </w:rPr>
        <w:drawing>
          <wp:inline distT="0" distB="0" distL="0" distR="0" wp14:anchorId="057227A5" wp14:editId="60E67165">
            <wp:extent cx="8194394" cy="3960000"/>
            <wp:effectExtent l="0" t="0" r="0" b="2540"/>
            <wp:docPr id="19" name="Immagine 19" descr="R:\ALLEANZA\2019-20 ATTIVITA SAFETY\2019-20 SAFETY CORNER+EMERGENZA\TOSCANA\SAN GIOVANNI VALDARN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LLEANZA\2019-20 ATTIVITA SAFETY\2019-20 SAFETY CORNER+EMERGENZA\TOSCANA\SAN GIOVANNI VALDARNO\AREA LUOGO 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394" cy="3960000"/>
                    </a:xfrm>
                    <a:prstGeom prst="rect">
                      <a:avLst/>
                    </a:prstGeom>
                    <a:noFill/>
                    <a:ln>
                      <a:noFill/>
                    </a:ln>
                  </pic:spPr>
                </pic:pic>
              </a:graphicData>
            </a:graphic>
          </wp:inline>
        </w:drawing>
      </w:r>
    </w:p>
    <w:p w14:paraId="24A38333" w14:textId="4AD571AA" w:rsidR="00D80670" w:rsidRDefault="00D80670" w:rsidP="00F7219D">
      <w:pPr>
        <w:jc w:val="center"/>
      </w:pPr>
    </w:p>
    <w:p w14:paraId="29F3B15A" w14:textId="7CD01FDB" w:rsidR="00F7219D" w:rsidRPr="000F20C2" w:rsidRDefault="00D80670" w:rsidP="00F7219D">
      <w:pPr>
        <w:tabs>
          <w:tab w:val="clear" w:pos="-189"/>
        </w:tabs>
        <w:spacing w:line="276" w:lineRule="auto"/>
        <w:jc w:val="center"/>
        <w:rPr>
          <w:rFonts w:ascii="Swis721 BT" w:hAnsi="Swis721 BT"/>
          <w:sz w:val="22"/>
          <w:szCs w:val="22"/>
        </w:rPr>
      </w:pPr>
      <w:r>
        <w:rPr>
          <w:rFonts w:ascii="Swis721 BT" w:hAnsi="Swis721 BT"/>
          <w:sz w:val="22"/>
          <w:szCs w:val="22"/>
        </w:rPr>
        <w:t>parcheggio fronte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32669D" w:rsidRDefault="0032669D" w:rsidP="00212665">
      <w:r>
        <w:separator/>
      </w:r>
    </w:p>
  </w:endnote>
  <w:endnote w:type="continuationSeparator" w:id="0">
    <w:p w14:paraId="2E83EB01" w14:textId="77777777" w:rsidR="0032669D" w:rsidRDefault="0032669D"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32669D" w:rsidRPr="00353F7E" w:rsidRDefault="0032669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CD1C41">
          <w:fldChar w:fldCharType="begin"/>
        </w:r>
        <w:r w:rsidR="00CD1C41">
          <w:instrText xml:space="preserve"> NUMPAGES   \* MERGEFORMAT </w:instrText>
        </w:r>
        <w:r w:rsidR="00CD1C41">
          <w:fldChar w:fldCharType="separate"/>
        </w:r>
        <w:r w:rsidR="006A324A" w:rsidRPr="006A324A">
          <w:rPr>
            <w:rFonts w:ascii="Helvetica" w:hAnsi="Helvetica"/>
            <w:i/>
            <w:noProof/>
            <w:sz w:val="16"/>
            <w:szCs w:val="16"/>
          </w:rPr>
          <w:t>23</w:t>
        </w:r>
        <w:r w:rsidR="00CD1C41">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32669D" w:rsidRPr="002F3833" w:rsidRDefault="0032669D">
        <w:pPr>
          <w:pStyle w:val="Pidipagina"/>
          <w:jc w:val="center"/>
          <w:rPr>
            <w:sz w:val="8"/>
            <w:szCs w:val="8"/>
          </w:rPr>
        </w:pPr>
      </w:p>
      <w:p w14:paraId="70EC75F6" w14:textId="77777777" w:rsidR="0032669D" w:rsidRDefault="0032669D">
        <w:pPr>
          <w:pStyle w:val="Pidipagina"/>
          <w:jc w:val="center"/>
        </w:pPr>
        <w:r>
          <w:fldChar w:fldCharType="begin"/>
        </w:r>
        <w:r>
          <w:instrText>PAGE   \* MERGEFORMAT</w:instrText>
        </w:r>
        <w:r>
          <w:fldChar w:fldCharType="separate"/>
        </w:r>
        <w:r w:rsidR="006A324A">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32669D" w:rsidRPr="005B03CF" w:rsidRDefault="0032669D"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32669D" w:rsidRPr="005B03CF" w:rsidRDefault="0032669D"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32669D" w:rsidRPr="005B03CF" w:rsidRDefault="0032669D"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32669D" w:rsidRPr="00353F7E" w:rsidRDefault="0032669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A324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32669D" w:rsidRPr="005B03CF" w:rsidRDefault="0032669D"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32669D" w:rsidRPr="00353F7E" w:rsidRDefault="0032669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A324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32669D" w:rsidRPr="005B03CF" w:rsidRDefault="0032669D"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32669D" w:rsidRPr="00353F7E" w:rsidRDefault="0032669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32669D" w:rsidRPr="00D94D6A" w:rsidRDefault="0032669D" w:rsidP="00212665">
        <w:pPr>
          <w:pStyle w:val="Pidipagina"/>
          <w:jc w:val="center"/>
          <w:rPr>
            <w:sz w:val="12"/>
            <w:szCs w:val="12"/>
          </w:rPr>
        </w:pPr>
      </w:p>
      <w:p w14:paraId="3B9FD149" w14:textId="77777777" w:rsidR="0032669D" w:rsidRPr="00353F7E" w:rsidRDefault="0032669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A324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32669D" w:rsidRDefault="0032669D" w:rsidP="00212665">
      <w:r>
        <w:separator/>
      </w:r>
    </w:p>
  </w:footnote>
  <w:footnote w:type="continuationSeparator" w:id="0">
    <w:p w14:paraId="4C2BDD01" w14:textId="77777777" w:rsidR="0032669D" w:rsidRDefault="0032669D"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32669D" w:rsidRDefault="0032669D">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2669D" w:rsidRPr="00026DE1" w14:paraId="5C8AC99F" w14:textId="77777777" w:rsidTr="00212665">
      <w:tc>
        <w:tcPr>
          <w:tcW w:w="809" w:type="dxa"/>
          <w:shd w:val="clear" w:color="auto" w:fill="D9D9D9" w:themeFill="background1" w:themeFillShade="D9"/>
          <w:vAlign w:val="center"/>
        </w:tcPr>
        <w:p w14:paraId="188EDBDC" w14:textId="77777777" w:rsidR="0032669D" w:rsidRPr="00026DE1" w:rsidRDefault="0032669D"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32669D" w:rsidRPr="00026DE1" w:rsidRDefault="0032669D"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32669D" w:rsidRPr="00026DE1" w:rsidRDefault="0032669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32669D" w:rsidRPr="00026DE1" w:rsidRDefault="0032669D"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32669D" w:rsidRPr="00026DE1" w:rsidRDefault="0032669D"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32669D" w:rsidRPr="00026DE1" w:rsidRDefault="0032669D" w:rsidP="00212665">
          <w:pPr>
            <w:tabs>
              <w:tab w:val="clear" w:pos="-189"/>
            </w:tabs>
            <w:jc w:val="left"/>
            <w:rPr>
              <w:sz w:val="24"/>
            </w:rPr>
          </w:pPr>
          <w:r w:rsidRPr="00026DE1">
            <w:rPr>
              <w:b/>
              <w:sz w:val="24"/>
            </w:rPr>
            <w:t>NOTE</w:t>
          </w:r>
        </w:p>
      </w:tc>
    </w:tr>
  </w:tbl>
  <w:p w14:paraId="5365D0B9" w14:textId="77777777" w:rsidR="0032669D" w:rsidRPr="007A1BD5" w:rsidRDefault="0032669D">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32669D" w:rsidRDefault="0032669D"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32669D" w:rsidRDefault="0032669D">
    <w:pPr>
      <w:pStyle w:val="Intestazione"/>
    </w:pPr>
  </w:p>
  <w:p w14:paraId="27C76A20" w14:textId="77777777" w:rsidR="0032669D" w:rsidRPr="007A1BD5" w:rsidRDefault="0032669D">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32669D" w:rsidRPr="00026DE1" w14:paraId="5C8CF501" w14:textId="77777777" w:rsidTr="00212665">
      <w:tc>
        <w:tcPr>
          <w:tcW w:w="959" w:type="dxa"/>
          <w:shd w:val="clear" w:color="auto" w:fill="D9D9D9" w:themeFill="background1" w:themeFillShade="D9"/>
          <w:vAlign w:val="center"/>
        </w:tcPr>
        <w:p w14:paraId="63C71DD3" w14:textId="77777777" w:rsidR="0032669D" w:rsidRPr="00026DE1" w:rsidRDefault="0032669D"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32669D" w:rsidRPr="00026DE1" w:rsidRDefault="0032669D"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32669D" w:rsidRPr="00026DE1" w:rsidRDefault="0032669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32669D" w:rsidRPr="00026DE1" w:rsidRDefault="0032669D"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32669D" w:rsidRPr="00026DE1" w:rsidRDefault="0032669D"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32669D" w:rsidRPr="00026DE1" w:rsidRDefault="0032669D" w:rsidP="00212665">
          <w:pPr>
            <w:tabs>
              <w:tab w:val="clear" w:pos="-189"/>
            </w:tabs>
            <w:jc w:val="left"/>
            <w:rPr>
              <w:sz w:val="24"/>
            </w:rPr>
          </w:pPr>
          <w:r w:rsidRPr="00026DE1">
            <w:rPr>
              <w:b/>
              <w:sz w:val="24"/>
            </w:rPr>
            <w:t>NOTE</w:t>
          </w:r>
        </w:p>
      </w:tc>
    </w:tr>
  </w:tbl>
  <w:p w14:paraId="26A007F3" w14:textId="77777777" w:rsidR="0032669D" w:rsidRPr="009429AB" w:rsidRDefault="0032669D"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2669D" w:rsidRPr="00026DE1" w14:paraId="6B3AB273" w14:textId="77777777" w:rsidTr="00212665">
      <w:tc>
        <w:tcPr>
          <w:tcW w:w="809" w:type="dxa"/>
          <w:shd w:val="clear" w:color="auto" w:fill="D9D9D9" w:themeFill="background1" w:themeFillShade="D9"/>
          <w:vAlign w:val="center"/>
        </w:tcPr>
        <w:p w14:paraId="78E61CDC" w14:textId="77777777" w:rsidR="0032669D" w:rsidRPr="00026DE1" w:rsidRDefault="0032669D"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32669D" w:rsidRPr="00026DE1" w:rsidRDefault="0032669D"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32669D" w:rsidRPr="00026DE1" w:rsidRDefault="0032669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32669D" w:rsidRPr="00026DE1" w:rsidRDefault="0032669D"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32669D" w:rsidRPr="00026DE1" w:rsidRDefault="0032669D"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32669D" w:rsidRPr="00026DE1" w:rsidRDefault="0032669D" w:rsidP="00212665">
          <w:pPr>
            <w:tabs>
              <w:tab w:val="clear" w:pos="-189"/>
            </w:tabs>
            <w:jc w:val="left"/>
            <w:rPr>
              <w:sz w:val="24"/>
            </w:rPr>
          </w:pPr>
          <w:r w:rsidRPr="00026DE1">
            <w:rPr>
              <w:b/>
              <w:sz w:val="24"/>
            </w:rPr>
            <w:t>NOTE</w:t>
          </w:r>
        </w:p>
      </w:tc>
    </w:tr>
  </w:tbl>
  <w:p w14:paraId="45DCD412" w14:textId="77777777" w:rsidR="0032669D" w:rsidRPr="007A1BD5" w:rsidRDefault="0032669D"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32669D" w:rsidRDefault="0032669D"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32669D" w:rsidRDefault="0032669D"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32669D" w:rsidRDefault="0032669D" w:rsidP="00212665">
    <w:pPr>
      <w:pStyle w:val="Intestazione"/>
      <w:tabs>
        <w:tab w:val="clear" w:pos="4819"/>
        <w:tab w:val="clear" w:pos="9638"/>
        <w:tab w:val="left" w:pos="188"/>
        <w:tab w:val="left" w:pos="11032"/>
      </w:tabs>
      <w:rPr>
        <w:sz w:val="8"/>
        <w:szCs w:val="8"/>
      </w:rPr>
    </w:pPr>
  </w:p>
  <w:p w14:paraId="3A5CC29D" w14:textId="77777777" w:rsidR="0032669D" w:rsidRPr="007A1BD5" w:rsidRDefault="0032669D"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32669D" w14:paraId="353D1854" w14:textId="77777777" w:rsidTr="003275B2">
      <w:tc>
        <w:tcPr>
          <w:tcW w:w="777" w:type="pct"/>
          <w:vMerge w:val="restart"/>
          <w:shd w:val="clear" w:color="auto" w:fill="F2F2F2" w:themeFill="background1" w:themeFillShade="F2"/>
          <w:vAlign w:val="center"/>
        </w:tcPr>
        <w:p w14:paraId="385D8C44" w14:textId="77777777" w:rsidR="0032669D" w:rsidRPr="00D95587" w:rsidRDefault="0032669D"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32669D" w:rsidRPr="00D95587" w:rsidRDefault="0032669D"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32669D" w:rsidRPr="00D95587" w:rsidRDefault="0032669D"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32669D" w:rsidRPr="00D95587" w:rsidRDefault="0032669D"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32669D" w:rsidRPr="00D95587" w:rsidRDefault="0032669D"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32669D" w:rsidRPr="00D95587" w:rsidRDefault="0032669D"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2669D" w14:paraId="5A695C41" w14:textId="77777777" w:rsidTr="003275B2">
      <w:tc>
        <w:tcPr>
          <w:tcW w:w="777" w:type="pct"/>
          <w:vMerge/>
          <w:shd w:val="clear" w:color="auto" w:fill="EEECE1" w:themeFill="background2"/>
          <w:vAlign w:val="center"/>
        </w:tcPr>
        <w:p w14:paraId="03DB1CF8" w14:textId="77777777" w:rsidR="0032669D" w:rsidRPr="00D95587" w:rsidRDefault="0032669D"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32669D" w:rsidRPr="00D95587" w:rsidRDefault="0032669D"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32669D" w:rsidRPr="00D95587" w:rsidRDefault="0032669D"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32669D" w:rsidRPr="00D95587" w:rsidRDefault="0032669D"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32669D" w:rsidRPr="00D95587" w:rsidRDefault="0032669D"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32669D" w:rsidRPr="00D95587" w:rsidRDefault="0032669D"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32669D" w:rsidRPr="00D95587" w:rsidRDefault="0032669D"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32669D" w:rsidRPr="00D95587" w:rsidRDefault="0032669D" w:rsidP="00212665">
          <w:pPr>
            <w:adjustRightInd w:val="0"/>
            <w:spacing w:line="276" w:lineRule="auto"/>
            <w:jc w:val="center"/>
            <w:rPr>
              <w:rFonts w:eastAsia="Arial Unicode MS" w:cs="Arial"/>
              <w:b/>
              <w:sz w:val="18"/>
            </w:rPr>
          </w:pPr>
        </w:p>
      </w:tc>
    </w:tr>
  </w:tbl>
  <w:p w14:paraId="170512BE" w14:textId="77777777" w:rsidR="0032669D" w:rsidRPr="00A96CC1" w:rsidRDefault="0032669D"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32669D" w:rsidRPr="00DA13BA" w:rsidRDefault="0032669D"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32669D" w:rsidRPr="00A96CC1" w:rsidRDefault="0032669D"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62371873">
    <w:abstractNumId w:val="2"/>
  </w:num>
  <w:num w:numId="2" w16cid:durableId="986085280">
    <w:abstractNumId w:val="30"/>
  </w:num>
  <w:num w:numId="3" w16cid:durableId="1494754499">
    <w:abstractNumId w:val="14"/>
  </w:num>
  <w:num w:numId="4" w16cid:durableId="4406584">
    <w:abstractNumId w:val="15"/>
  </w:num>
  <w:num w:numId="5" w16cid:durableId="706640213">
    <w:abstractNumId w:val="1"/>
  </w:num>
  <w:num w:numId="6" w16cid:durableId="273633057">
    <w:abstractNumId w:val="9"/>
  </w:num>
  <w:num w:numId="7" w16cid:durableId="617839019">
    <w:abstractNumId w:val="21"/>
  </w:num>
  <w:num w:numId="8" w16cid:durableId="339281366">
    <w:abstractNumId w:val="19"/>
  </w:num>
  <w:num w:numId="9" w16cid:durableId="255795438">
    <w:abstractNumId w:val="18"/>
  </w:num>
  <w:num w:numId="10" w16cid:durableId="128131704">
    <w:abstractNumId w:val="36"/>
  </w:num>
  <w:num w:numId="11" w16cid:durableId="211544449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6783531">
    <w:abstractNumId w:val="28"/>
  </w:num>
  <w:num w:numId="13" w16cid:durableId="1224831285">
    <w:abstractNumId w:val="25"/>
  </w:num>
  <w:num w:numId="14" w16cid:durableId="163128482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05568878">
    <w:abstractNumId w:val="12"/>
  </w:num>
  <w:num w:numId="16" w16cid:durableId="1182158225">
    <w:abstractNumId w:val="27"/>
  </w:num>
  <w:num w:numId="17" w16cid:durableId="1959291596">
    <w:abstractNumId w:val="29"/>
  </w:num>
  <w:num w:numId="18" w16cid:durableId="71546708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8246964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2939542">
    <w:abstractNumId w:val="5"/>
  </w:num>
  <w:num w:numId="21" w16cid:durableId="10670534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3276047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0246259">
    <w:abstractNumId w:val="22"/>
  </w:num>
  <w:num w:numId="24" w16cid:durableId="124414553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3969748">
    <w:abstractNumId w:val="34"/>
  </w:num>
  <w:num w:numId="26" w16cid:durableId="1309437941">
    <w:abstractNumId w:val="24"/>
  </w:num>
  <w:num w:numId="27" w16cid:durableId="1457336407">
    <w:abstractNumId w:val="6"/>
  </w:num>
  <w:num w:numId="28" w16cid:durableId="409079700">
    <w:abstractNumId w:val="17"/>
  </w:num>
  <w:num w:numId="29" w16cid:durableId="1047804457">
    <w:abstractNumId w:val="11"/>
  </w:num>
  <w:num w:numId="30" w16cid:durableId="208005288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8315366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72027834">
    <w:abstractNumId w:val="33"/>
  </w:num>
  <w:num w:numId="33" w16cid:durableId="202533">
    <w:abstractNumId w:val="13"/>
  </w:num>
  <w:num w:numId="34" w16cid:durableId="521015673">
    <w:abstractNumId w:val="0"/>
  </w:num>
  <w:num w:numId="35" w16cid:durableId="1666979847">
    <w:abstractNumId w:val="26"/>
  </w:num>
  <w:num w:numId="36" w16cid:durableId="2108185230">
    <w:abstractNumId w:val="3"/>
  </w:num>
  <w:num w:numId="37" w16cid:durableId="487870332">
    <w:abstractNumId w:val="20"/>
  </w:num>
  <w:num w:numId="38" w16cid:durableId="15707243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60C81"/>
    <w:rsid w:val="00075859"/>
    <w:rsid w:val="000843F4"/>
    <w:rsid w:val="000954F3"/>
    <w:rsid w:val="000A00FD"/>
    <w:rsid w:val="000C3379"/>
    <w:rsid w:val="00193070"/>
    <w:rsid w:val="001E0F2A"/>
    <w:rsid w:val="00212665"/>
    <w:rsid w:val="002175F3"/>
    <w:rsid w:val="00221EE5"/>
    <w:rsid w:val="00227926"/>
    <w:rsid w:val="00264B9F"/>
    <w:rsid w:val="0027085F"/>
    <w:rsid w:val="002C5055"/>
    <w:rsid w:val="003002E5"/>
    <w:rsid w:val="00311AA0"/>
    <w:rsid w:val="0032669D"/>
    <w:rsid w:val="003275B2"/>
    <w:rsid w:val="00335831"/>
    <w:rsid w:val="003A6B06"/>
    <w:rsid w:val="003B7C86"/>
    <w:rsid w:val="003D2008"/>
    <w:rsid w:val="00406C9A"/>
    <w:rsid w:val="004310A8"/>
    <w:rsid w:val="00437935"/>
    <w:rsid w:val="00443BB5"/>
    <w:rsid w:val="00443E53"/>
    <w:rsid w:val="00490BB2"/>
    <w:rsid w:val="00497A21"/>
    <w:rsid w:val="004B7893"/>
    <w:rsid w:val="00506B0B"/>
    <w:rsid w:val="00510FD5"/>
    <w:rsid w:val="00521524"/>
    <w:rsid w:val="005E18EB"/>
    <w:rsid w:val="005F12F2"/>
    <w:rsid w:val="005F2B75"/>
    <w:rsid w:val="006073A4"/>
    <w:rsid w:val="006104B1"/>
    <w:rsid w:val="006133D5"/>
    <w:rsid w:val="006139EB"/>
    <w:rsid w:val="00646F1D"/>
    <w:rsid w:val="00656D63"/>
    <w:rsid w:val="00676E85"/>
    <w:rsid w:val="006A324A"/>
    <w:rsid w:val="006C191B"/>
    <w:rsid w:val="006E39CD"/>
    <w:rsid w:val="006E6D04"/>
    <w:rsid w:val="00713C48"/>
    <w:rsid w:val="007210C6"/>
    <w:rsid w:val="007475B4"/>
    <w:rsid w:val="007D7227"/>
    <w:rsid w:val="007E4A5A"/>
    <w:rsid w:val="00805407"/>
    <w:rsid w:val="00806803"/>
    <w:rsid w:val="00847779"/>
    <w:rsid w:val="0086339A"/>
    <w:rsid w:val="008C398F"/>
    <w:rsid w:val="008F6310"/>
    <w:rsid w:val="009130E3"/>
    <w:rsid w:val="00976ABA"/>
    <w:rsid w:val="00987A7C"/>
    <w:rsid w:val="009937D0"/>
    <w:rsid w:val="00996099"/>
    <w:rsid w:val="009B34B2"/>
    <w:rsid w:val="00A1568A"/>
    <w:rsid w:val="00A4729D"/>
    <w:rsid w:val="00AF3DC4"/>
    <w:rsid w:val="00B31297"/>
    <w:rsid w:val="00B60B00"/>
    <w:rsid w:val="00B9626D"/>
    <w:rsid w:val="00BE1836"/>
    <w:rsid w:val="00BE3D2D"/>
    <w:rsid w:val="00C07629"/>
    <w:rsid w:val="00C341C2"/>
    <w:rsid w:val="00CA22C1"/>
    <w:rsid w:val="00CD1C41"/>
    <w:rsid w:val="00D317BE"/>
    <w:rsid w:val="00D5283C"/>
    <w:rsid w:val="00D73A2D"/>
    <w:rsid w:val="00D80492"/>
    <w:rsid w:val="00D80670"/>
    <w:rsid w:val="00DB5703"/>
    <w:rsid w:val="00DC1924"/>
    <w:rsid w:val="00E11C41"/>
    <w:rsid w:val="00E150C8"/>
    <w:rsid w:val="00E509FF"/>
    <w:rsid w:val="00E73BFC"/>
    <w:rsid w:val="00F108BA"/>
    <w:rsid w:val="00F14F0F"/>
    <w:rsid w:val="00F37F65"/>
    <w:rsid w:val="00F52C17"/>
    <w:rsid w:val="00F7219D"/>
    <w:rsid w:val="00F84D80"/>
    <w:rsid w:val="00FA760A"/>
    <w:rsid w:val="00FB2640"/>
    <w:rsid w:val="00FC6A76"/>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25376BF1"/>
  <w15:docId w15:val="{5CCF6EF1-CD2E-4F98-BF30-A3291CA5B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488</TotalTime>
  <Pages>23</Pages>
  <Words>8313</Words>
  <Characters>47388</Characters>
  <Application>Microsoft Office Word</Application>
  <DocSecurity>0</DocSecurity>
  <Lines>394</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58</cp:revision>
  <cp:lastPrinted>2021-02-19T16:09:00Z</cp:lastPrinted>
  <dcterms:created xsi:type="dcterms:W3CDTF">2020-11-17T08:35:00Z</dcterms:created>
  <dcterms:modified xsi:type="dcterms:W3CDTF">2024-09-18T15:35:00Z</dcterms:modified>
</cp:coreProperties>
</file>