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1BF90C9A"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7062C8">
        <w:rPr>
          <w:b/>
          <w:sz w:val="40"/>
          <w:szCs w:val="40"/>
        </w:rPr>
        <w:t>ROMA VATICANO</w:t>
      </w:r>
    </w:p>
    <w:p w14:paraId="7FEC7141" w14:textId="726FF431" w:rsidR="000A00FD" w:rsidRDefault="00586E9D" w:rsidP="000A00FD">
      <w:pPr>
        <w:tabs>
          <w:tab w:val="clear" w:pos="-189"/>
        </w:tabs>
        <w:jc w:val="center"/>
      </w:pPr>
      <w:r>
        <w:t>12</w:t>
      </w:r>
      <w:r w:rsidR="00972594">
        <w:t xml:space="preserve"> </w:t>
      </w:r>
      <w:r>
        <w:t>Agosto</w:t>
      </w:r>
      <w:r w:rsidR="00972594">
        <w:t xml:space="preserve"> 202</w:t>
      </w:r>
      <w:r w:rsidR="00E84658">
        <w:t>5</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805407" w:rsidRPr="005B03CF" w14:paraId="284A745D" w14:textId="77777777" w:rsidTr="003275B2">
        <w:trPr>
          <w:cantSplit/>
          <w:trHeight w:val="277"/>
          <w:jc w:val="center"/>
        </w:trPr>
        <w:tc>
          <w:tcPr>
            <w:tcW w:w="742" w:type="dxa"/>
            <w:shd w:val="clear" w:color="auto" w:fill="FFFFFF"/>
            <w:vAlign w:val="center"/>
          </w:tcPr>
          <w:p w14:paraId="3292B138"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40A58184" w14:textId="145800B4" w:rsidR="00805407" w:rsidRPr="005B03CF" w:rsidRDefault="00972594" w:rsidP="003275B2">
            <w:pPr>
              <w:tabs>
                <w:tab w:val="clear" w:pos="-189"/>
              </w:tabs>
              <w:jc w:val="center"/>
              <w:rPr>
                <w:sz w:val="16"/>
              </w:rPr>
            </w:pPr>
            <w:r>
              <w:rPr>
                <w:sz w:val="16"/>
              </w:rPr>
              <w:t>01</w:t>
            </w:r>
          </w:p>
        </w:tc>
        <w:tc>
          <w:tcPr>
            <w:tcW w:w="1134" w:type="dxa"/>
            <w:shd w:val="clear" w:color="auto" w:fill="FFFFFF"/>
            <w:vAlign w:val="center"/>
          </w:tcPr>
          <w:p w14:paraId="28668C6E" w14:textId="7F91C636" w:rsidR="00805407" w:rsidRPr="005B03CF" w:rsidRDefault="00972594" w:rsidP="003275B2">
            <w:pPr>
              <w:tabs>
                <w:tab w:val="clear" w:pos="-189"/>
              </w:tabs>
              <w:jc w:val="center"/>
              <w:rPr>
                <w:sz w:val="16"/>
              </w:rPr>
            </w:pPr>
            <w:r>
              <w:rPr>
                <w:sz w:val="16"/>
              </w:rPr>
              <w:t>09-04-2024</w:t>
            </w:r>
          </w:p>
        </w:tc>
        <w:tc>
          <w:tcPr>
            <w:tcW w:w="3544" w:type="dxa"/>
            <w:shd w:val="clear" w:color="auto" w:fill="FFFFFF"/>
            <w:vAlign w:val="center"/>
          </w:tcPr>
          <w:p w14:paraId="01262BE3" w14:textId="04DC9185" w:rsidR="00805407" w:rsidRPr="005B03CF" w:rsidRDefault="00972594" w:rsidP="003275B2">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0DD16FEC" w:rsidR="00805407" w:rsidRPr="005B03CF" w:rsidRDefault="00972594" w:rsidP="003275B2">
            <w:pPr>
              <w:tabs>
                <w:tab w:val="clear" w:pos="-189"/>
              </w:tabs>
              <w:jc w:val="center"/>
              <w:rPr>
                <w:sz w:val="16"/>
              </w:rPr>
            </w:pPr>
            <w:r>
              <w:rPr>
                <w:sz w:val="16"/>
              </w:rPr>
              <w:t>Twister Architetti Associati</w:t>
            </w:r>
          </w:p>
        </w:tc>
        <w:tc>
          <w:tcPr>
            <w:tcW w:w="1351" w:type="dxa"/>
            <w:shd w:val="clear" w:color="auto" w:fill="FFFFFF"/>
            <w:vAlign w:val="center"/>
          </w:tcPr>
          <w:p w14:paraId="10CE5279" w14:textId="45D4E85F" w:rsidR="00805407" w:rsidRPr="005B03CF" w:rsidRDefault="00972594" w:rsidP="003275B2">
            <w:pPr>
              <w:tabs>
                <w:tab w:val="clear" w:pos="-189"/>
              </w:tabs>
              <w:jc w:val="center"/>
              <w:rPr>
                <w:sz w:val="16"/>
              </w:rPr>
            </w:pPr>
            <w:r>
              <w:rPr>
                <w:sz w:val="16"/>
                <w:lang w:eastAsia="en-US"/>
              </w:rPr>
              <w:t>RSPP</w:t>
            </w:r>
          </w:p>
        </w:tc>
        <w:tc>
          <w:tcPr>
            <w:tcW w:w="1351" w:type="dxa"/>
            <w:shd w:val="clear" w:color="auto" w:fill="FFFFFF"/>
            <w:vAlign w:val="center"/>
          </w:tcPr>
          <w:p w14:paraId="563EA816" w14:textId="4BFA39F5" w:rsidR="00805407" w:rsidRPr="005B03CF" w:rsidRDefault="00972594" w:rsidP="003275B2">
            <w:pPr>
              <w:tabs>
                <w:tab w:val="clear" w:pos="-189"/>
              </w:tabs>
              <w:jc w:val="center"/>
              <w:rPr>
                <w:sz w:val="16"/>
              </w:rPr>
            </w:pPr>
            <w:r>
              <w:rPr>
                <w:sz w:val="16"/>
                <w:lang w:eastAsia="en-US"/>
              </w:rPr>
              <w:t>Datore di Lavoro</w:t>
            </w:r>
          </w:p>
        </w:tc>
        <w:tc>
          <w:tcPr>
            <w:tcW w:w="1352" w:type="dxa"/>
            <w:shd w:val="clear" w:color="auto" w:fill="FFFFFF"/>
          </w:tcPr>
          <w:p w14:paraId="3CC3380F" w14:textId="77777777" w:rsidR="00805407" w:rsidRPr="005B03CF" w:rsidRDefault="00805407" w:rsidP="003275B2">
            <w:pPr>
              <w:tabs>
                <w:tab w:val="clear" w:pos="-189"/>
              </w:tabs>
              <w:jc w:val="center"/>
              <w:rPr>
                <w:sz w:val="16"/>
              </w:rPr>
            </w:pPr>
          </w:p>
        </w:tc>
      </w:tr>
      <w:tr w:rsidR="00805407" w:rsidRPr="005B03CF" w14:paraId="1B9D554E" w14:textId="77777777" w:rsidTr="003275B2">
        <w:trPr>
          <w:cantSplit/>
          <w:trHeight w:val="253"/>
          <w:jc w:val="center"/>
        </w:trPr>
        <w:tc>
          <w:tcPr>
            <w:tcW w:w="742" w:type="dxa"/>
            <w:shd w:val="clear" w:color="auto" w:fill="FFFFFF"/>
            <w:vAlign w:val="center"/>
          </w:tcPr>
          <w:p w14:paraId="4B5ED040"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0F68177F" w14:textId="0E1EC181" w:rsidR="00805407" w:rsidRPr="005B03CF" w:rsidRDefault="00E84658" w:rsidP="003275B2">
            <w:pPr>
              <w:tabs>
                <w:tab w:val="clear" w:pos="-189"/>
              </w:tabs>
              <w:jc w:val="center"/>
              <w:rPr>
                <w:sz w:val="16"/>
              </w:rPr>
            </w:pPr>
            <w:r>
              <w:rPr>
                <w:sz w:val="16"/>
              </w:rPr>
              <w:t>02</w:t>
            </w:r>
          </w:p>
        </w:tc>
        <w:tc>
          <w:tcPr>
            <w:tcW w:w="1134" w:type="dxa"/>
            <w:shd w:val="clear" w:color="auto" w:fill="FFFFFF"/>
            <w:vAlign w:val="center"/>
          </w:tcPr>
          <w:p w14:paraId="275A1A5C" w14:textId="3AC5138B" w:rsidR="00805407" w:rsidRPr="005B03CF" w:rsidRDefault="00586E9D" w:rsidP="003275B2">
            <w:pPr>
              <w:tabs>
                <w:tab w:val="clear" w:pos="-189"/>
              </w:tabs>
              <w:jc w:val="center"/>
              <w:rPr>
                <w:sz w:val="16"/>
              </w:rPr>
            </w:pPr>
            <w:r>
              <w:rPr>
                <w:sz w:val="16"/>
              </w:rPr>
              <w:t>12</w:t>
            </w:r>
            <w:r w:rsidR="00E84658">
              <w:rPr>
                <w:sz w:val="16"/>
              </w:rPr>
              <w:t>-0</w:t>
            </w:r>
            <w:r>
              <w:rPr>
                <w:sz w:val="16"/>
              </w:rPr>
              <w:t>8</w:t>
            </w:r>
            <w:r w:rsidR="00E84658">
              <w:rPr>
                <w:sz w:val="16"/>
              </w:rPr>
              <w:t>-2025</w:t>
            </w:r>
          </w:p>
        </w:tc>
        <w:tc>
          <w:tcPr>
            <w:tcW w:w="3544" w:type="dxa"/>
            <w:shd w:val="clear" w:color="auto" w:fill="FFFFFF"/>
            <w:vAlign w:val="center"/>
          </w:tcPr>
          <w:p w14:paraId="46B2103E" w14:textId="420BC609" w:rsidR="00805407" w:rsidRPr="005B03CF" w:rsidRDefault="00E84658" w:rsidP="003275B2">
            <w:pPr>
              <w:tabs>
                <w:tab w:val="clear" w:pos="-189"/>
              </w:tabs>
              <w:jc w:val="center"/>
              <w:rPr>
                <w:sz w:val="16"/>
              </w:rPr>
            </w:pPr>
            <w:r>
              <w:rPr>
                <w:sz w:val="16"/>
              </w:rPr>
              <w:t>Emissione per approvazione</w:t>
            </w:r>
          </w:p>
        </w:tc>
        <w:tc>
          <w:tcPr>
            <w:tcW w:w="1351" w:type="dxa"/>
            <w:shd w:val="clear" w:color="auto" w:fill="FFFFFF"/>
            <w:vAlign w:val="center"/>
          </w:tcPr>
          <w:p w14:paraId="3825E5AD" w14:textId="51D0CB79" w:rsidR="00805407" w:rsidRPr="005B03CF" w:rsidRDefault="00E84658" w:rsidP="003275B2">
            <w:pPr>
              <w:tabs>
                <w:tab w:val="clear" w:pos="-189"/>
              </w:tabs>
              <w:jc w:val="center"/>
              <w:rPr>
                <w:sz w:val="16"/>
              </w:rPr>
            </w:pPr>
            <w:r>
              <w:rPr>
                <w:sz w:val="16"/>
              </w:rPr>
              <w:t>Twister Architetti Associati</w:t>
            </w:r>
          </w:p>
        </w:tc>
        <w:tc>
          <w:tcPr>
            <w:tcW w:w="1351" w:type="dxa"/>
            <w:shd w:val="clear" w:color="auto" w:fill="FFFFFF"/>
            <w:vAlign w:val="center"/>
          </w:tcPr>
          <w:p w14:paraId="20E8FECF" w14:textId="7649DABE" w:rsidR="00805407" w:rsidRPr="005B03CF" w:rsidRDefault="00E84658" w:rsidP="003275B2">
            <w:pPr>
              <w:tabs>
                <w:tab w:val="clear" w:pos="-189"/>
              </w:tabs>
              <w:jc w:val="center"/>
              <w:rPr>
                <w:sz w:val="16"/>
              </w:rPr>
            </w:pPr>
            <w:r>
              <w:rPr>
                <w:sz w:val="16"/>
              </w:rPr>
              <w:t>RSPP</w:t>
            </w:r>
          </w:p>
        </w:tc>
        <w:tc>
          <w:tcPr>
            <w:tcW w:w="1351" w:type="dxa"/>
            <w:shd w:val="clear" w:color="auto" w:fill="FFFFFF"/>
            <w:vAlign w:val="center"/>
          </w:tcPr>
          <w:p w14:paraId="25840053" w14:textId="20A87511" w:rsidR="00805407" w:rsidRPr="005B03CF" w:rsidRDefault="00E84658" w:rsidP="003275B2">
            <w:pPr>
              <w:tabs>
                <w:tab w:val="clear" w:pos="-189"/>
              </w:tabs>
              <w:jc w:val="center"/>
              <w:rPr>
                <w:sz w:val="16"/>
              </w:rPr>
            </w:pPr>
            <w:r>
              <w:rPr>
                <w:sz w:val="16"/>
              </w:rPr>
              <w:t>Datore di Lavoro</w:t>
            </w:r>
          </w:p>
        </w:tc>
        <w:tc>
          <w:tcPr>
            <w:tcW w:w="1352" w:type="dxa"/>
            <w:shd w:val="clear" w:color="auto" w:fill="FFFFFF"/>
          </w:tcPr>
          <w:p w14:paraId="540D41AC" w14:textId="77777777" w:rsidR="00805407" w:rsidRPr="005B03CF" w:rsidRDefault="00805407" w:rsidP="003275B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24AE627E"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24286473">
            <wp:extent cx="4009293" cy="3792424"/>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3">
                      <a:extLst>
                        <a:ext uri="{28A0092B-C50C-407E-A947-70E740481C1C}">
                          <a14:useLocalDpi xmlns:a14="http://schemas.microsoft.com/office/drawing/2010/main" val="0"/>
                        </a:ext>
                      </a:extLst>
                    </a:blip>
                    <a:stretch>
                      <a:fillRect/>
                    </a:stretch>
                  </pic:blipFill>
                  <pic:spPr bwMode="auto">
                    <a:xfrm>
                      <a:off x="0" y="0"/>
                      <a:ext cx="4015730" cy="3798513"/>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3492EB74"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7062C8">
              <w:rPr>
                <w:rFonts w:eastAsia="Arial Unicode MS" w:cs="Arial"/>
                <w:b/>
                <w:sz w:val="24"/>
                <w:szCs w:val="28"/>
              </w:rPr>
              <w:t>ROMA VATICANO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tcPr>
          <w:p w14:paraId="5EDF9E2F" w14:textId="50CF44CF" w:rsidR="000A00FD" w:rsidRPr="007062C8" w:rsidRDefault="007062C8" w:rsidP="00212665">
            <w:pPr>
              <w:tabs>
                <w:tab w:val="clear" w:pos="-189"/>
              </w:tabs>
              <w:adjustRightInd w:val="0"/>
              <w:ind w:left="182"/>
              <w:jc w:val="left"/>
              <w:rPr>
                <w:rFonts w:eastAsia="Arial Unicode MS" w:cs="Arial"/>
                <w:b/>
                <w:sz w:val="24"/>
                <w:szCs w:val="28"/>
              </w:rPr>
            </w:pPr>
            <w:r w:rsidRPr="007062C8">
              <w:rPr>
                <w:rFonts w:eastAsia="Arial Unicode MS" w:cs="Arial"/>
              </w:rPr>
              <w:t>Via Paolo Emilio, 7</w:t>
            </w:r>
          </w:p>
        </w:tc>
      </w:tr>
      <w:tr w:rsidR="000A00FD" w:rsidRPr="00026DE1" w14:paraId="2FE259A8" w14:textId="77777777" w:rsidTr="00212665">
        <w:trPr>
          <w:jc w:val="center"/>
        </w:trPr>
        <w:tc>
          <w:tcPr>
            <w:tcW w:w="2219" w:type="dxa"/>
            <w:tcBorders>
              <w:bottom w:val="single" w:sz="4" w:space="0" w:color="auto"/>
            </w:tcBorders>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tcPr>
          <w:p w14:paraId="554AC131" w14:textId="0C6E407F" w:rsidR="000A00FD" w:rsidRPr="007062C8" w:rsidRDefault="007062C8" w:rsidP="00212665">
            <w:pPr>
              <w:tabs>
                <w:tab w:val="clear" w:pos="-189"/>
              </w:tabs>
              <w:adjustRightInd w:val="0"/>
              <w:ind w:left="182"/>
              <w:jc w:val="left"/>
              <w:rPr>
                <w:rFonts w:eastAsia="Arial Unicode MS" w:cs="Arial"/>
              </w:rPr>
            </w:pPr>
            <w:r w:rsidRPr="007062C8">
              <w:rPr>
                <w:rFonts w:eastAsia="Arial Unicode MS" w:cs="Arial"/>
              </w:rPr>
              <w:t>quarto</w:t>
            </w:r>
            <w:r w:rsidR="000A00FD" w:rsidRPr="007062C8">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tcPr>
          <w:p w14:paraId="355E2D91" w14:textId="1B4B1E97" w:rsidR="000A00FD" w:rsidRPr="007062C8" w:rsidRDefault="007062C8" w:rsidP="00212665">
            <w:pPr>
              <w:tabs>
                <w:tab w:val="clear" w:pos="-189"/>
              </w:tabs>
              <w:adjustRightInd w:val="0"/>
              <w:ind w:left="182"/>
              <w:jc w:val="left"/>
              <w:rPr>
                <w:rFonts w:eastAsia="Arial Unicode MS" w:cs="Arial"/>
                <w:b/>
                <w:sz w:val="24"/>
                <w:szCs w:val="28"/>
              </w:rPr>
            </w:pPr>
            <w:r w:rsidRPr="007062C8">
              <w:rPr>
                <w:rFonts w:eastAsia="Arial Unicode MS" w:cs="Arial"/>
              </w:rPr>
              <w:t>Roma (RM)</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tcPr>
          <w:p w14:paraId="400A43B5" w14:textId="744D6BC5"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2F15D9">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162864">
        <w:rPr>
          <w:b/>
        </w:rPr>
        <w:lastRenderedPageBreak/>
        <w:t>DESCRIZIONE IMMOBILE:</w:t>
      </w:r>
    </w:p>
    <w:p w14:paraId="103C271E" w14:textId="0821C980" w:rsidR="000A00FD" w:rsidRDefault="000A00FD" w:rsidP="000A00FD">
      <w:pPr>
        <w:tabs>
          <w:tab w:val="clear" w:pos="-189"/>
        </w:tabs>
      </w:pPr>
      <w:r>
        <w:t xml:space="preserve">L’agenzia si trova al </w:t>
      </w:r>
      <w:r w:rsidR="00162864">
        <w:t>4</w:t>
      </w:r>
      <w:r>
        <w:t xml:space="preserve">° piano di un fabbricato di </w:t>
      </w:r>
      <w:r w:rsidR="00276B90">
        <w:t>6</w:t>
      </w:r>
      <w:r>
        <w:t xml:space="preserve"> piani fuori terra e </w:t>
      </w:r>
      <w:r w:rsidR="00276B90">
        <w:t xml:space="preserve">n.1 </w:t>
      </w:r>
      <w:r>
        <w:t>piani interrati</w:t>
      </w:r>
      <w:r w:rsidRPr="00212DC3">
        <w:t xml:space="preserve"> </w:t>
      </w:r>
      <w:r>
        <w:t>con affaccio su una delle principali arterie commerciali della città</w:t>
      </w:r>
      <w:r w:rsidR="00276B90">
        <w:t xml:space="preserve"> (Quartiere Parti)</w:t>
      </w:r>
      <w:r>
        <w:t>.</w:t>
      </w:r>
      <w:r w:rsidRPr="00F735EC">
        <w:t xml:space="preserve"> </w:t>
      </w:r>
      <w:r>
        <w:t xml:space="preserve">L’immobile, unitamente </w:t>
      </w:r>
      <w:r w:rsidR="00276B90">
        <w:t>contigui</w:t>
      </w:r>
      <w:r>
        <w:t xml:space="preserve">, </w:t>
      </w:r>
      <w:r w:rsidR="00276B90">
        <w:t>costituisce parte della cortina edilizia.</w:t>
      </w:r>
      <w:r>
        <w:t xml:space="preserve"> </w:t>
      </w:r>
    </w:p>
    <w:p w14:paraId="40E5855D" w14:textId="38B88E1B" w:rsidR="000A00FD" w:rsidRDefault="000A00FD" w:rsidP="000A00FD">
      <w:pPr>
        <w:tabs>
          <w:tab w:val="clear" w:pos="-189"/>
        </w:tabs>
      </w:pPr>
      <w:r>
        <w:t>Si presume che l’epoca di costruzione</w:t>
      </w:r>
      <w:r w:rsidR="00276B90">
        <w:t xml:space="preserve"> (primo nucleo)</w:t>
      </w:r>
      <w:r>
        <w:t xml:space="preserve"> si possa far risalire </w:t>
      </w:r>
      <w:r w:rsidR="00276B90">
        <w:t>al 1889</w:t>
      </w:r>
      <w:r>
        <w:t xml:space="preserve"> ed è costituit</w:t>
      </w:r>
      <w:r w:rsidR="00276B90">
        <w:t>o</w:t>
      </w:r>
      <w:r>
        <w:t xml:space="preserve"> da struttura in </w:t>
      </w:r>
      <w:r w:rsidR="00276B90">
        <w:t>mattoni</w:t>
      </w:r>
      <w:r w:rsidR="00CC6EDC">
        <w:t xml:space="preserve">. </w:t>
      </w:r>
      <w:r>
        <w:t>Lo stabile accoglie sia residenza che attività terziarie; al piano terra sono presenti attività commerciali.</w:t>
      </w:r>
    </w:p>
    <w:p w14:paraId="358E718C" w14:textId="516823E1" w:rsidR="00CC6EDC" w:rsidRDefault="000A00FD" w:rsidP="000A00FD">
      <w:pPr>
        <w:tabs>
          <w:tab w:val="clear" w:pos="-189"/>
        </w:tabs>
      </w:pPr>
      <w:r w:rsidRPr="00473E51">
        <w:t xml:space="preserve">L’accesso allo stabile avviene attraverso un </w:t>
      </w:r>
      <w:r>
        <w:t>serramento in metallo e vetro che conduce in un</w:t>
      </w:r>
      <w:r w:rsidR="00CD7D03">
        <w:t xml:space="preserve"> primo</w:t>
      </w:r>
      <w:r>
        <w:t xml:space="preserve"> </w:t>
      </w:r>
      <w:r w:rsidRPr="00473E51">
        <w:t>androne condominiale</w:t>
      </w:r>
      <w:r w:rsidR="00276B90">
        <w:t>, superato il quale</w:t>
      </w:r>
      <w:r w:rsidR="00CC6EDC">
        <w:t>,</w:t>
      </w:r>
      <w:r w:rsidR="00276B90">
        <w:t xml:space="preserve"> attraverso una seconda porta si accede ad un cortile interno dal quale si accede poi al corpo di fabbrica in cui ha sede l’Agenzia, </w:t>
      </w:r>
      <w:r>
        <w:t>ove si trovano</w:t>
      </w:r>
      <w:r w:rsidR="00CD7D03">
        <w:t>, ad un piano rialzato,</w:t>
      </w:r>
      <w:r>
        <w:t xml:space="preserve"> il vano scala </w:t>
      </w:r>
      <w:r w:rsidRPr="00473E51">
        <w:t xml:space="preserve">e </w:t>
      </w:r>
      <w:r>
        <w:t>l’</w:t>
      </w:r>
      <w:r w:rsidRPr="00473E51">
        <w:t>ascensor</w:t>
      </w:r>
      <w:r>
        <w:t xml:space="preserve">e. Il vano scala è costituito da struttura in </w:t>
      </w:r>
      <w:r w:rsidR="00CC6EDC">
        <w:t>pietra</w:t>
      </w:r>
      <w:r>
        <w:t xml:space="preserve"> e le rampe sono delimitate </w:t>
      </w:r>
      <w:r w:rsidR="00CC6EDC">
        <w:t>dal castelletto dell’ascensore posto al centro del vano scala.</w:t>
      </w:r>
    </w:p>
    <w:p w14:paraId="5A29AC21" w14:textId="77777777" w:rsidR="00232A54" w:rsidRDefault="00232A54" w:rsidP="000A00FD">
      <w:pPr>
        <w:tabs>
          <w:tab w:val="clear" w:pos="-189"/>
        </w:tabs>
      </w:pPr>
    </w:p>
    <w:p w14:paraId="78B87354" w14:textId="77777777" w:rsidR="00232A54" w:rsidRDefault="00232A54" w:rsidP="000A00FD">
      <w:pPr>
        <w:tabs>
          <w:tab w:val="clear" w:pos="-189"/>
        </w:tabs>
      </w:pPr>
    </w:p>
    <w:p w14:paraId="49151696" w14:textId="25A8EA0B" w:rsidR="000A00FD" w:rsidRDefault="007062C8" w:rsidP="000A00FD">
      <w:pPr>
        <w:jc w:val="center"/>
      </w:pPr>
      <w:r>
        <w:rPr>
          <w:noProof/>
        </w:rPr>
        <w:drawing>
          <wp:inline distT="0" distB="0" distL="0" distR="0" wp14:anchorId="072FEFF3" wp14:editId="03BE6237">
            <wp:extent cx="5205130" cy="440055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213978" cy="4408030"/>
                    </a:xfrm>
                    <a:prstGeom prst="rect">
                      <a:avLst/>
                    </a:prstGeom>
                    <a:noFill/>
                    <a:ln>
                      <a:noFill/>
                    </a:ln>
                    <a:extLst>
                      <a:ext uri="{53640926-AAD7-44D8-BBD7-CCE9431645EC}">
                        <a14:shadowObscured xmlns:a14="http://schemas.microsoft.com/office/drawing/2010/main"/>
                      </a:ext>
                    </a:extLst>
                  </pic:spPr>
                </pic:pic>
              </a:graphicData>
            </a:graphic>
          </wp:inline>
        </w:drawing>
      </w:r>
    </w:p>
    <w:p w14:paraId="46C626E3" w14:textId="77777777" w:rsidR="00232A54" w:rsidRDefault="00232A54"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1ED0C9BD" w:rsidR="000A00FD" w:rsidRDefault="004004B8"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5FFBCF2F" w:rsidR="000A00FD" w:rsidRPr="00026DE1" w:rsidRDefault="004004B8"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1C2BCDC6" w:rsidR="000A00FD" w:rsidRPr="00026DE1" w:rsidRDefault="004004B8"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90" w:type="dxa"/>
        <w:tblLayout w:type="fixed"/>
        <w:tblLook w:val="04A0" w:firstRow="1" w:lastRow="0" w:firstColumn="1" w:lastColumn="0" w:noHBand="0" w:noVBand="1"/>
      </w:tblPr>
      <w:tblGrid>
        <w:gridCol w:w="959"/>
        <w:gridCol w:w="6237"/>
        <w:gridCol w:w="3260"/>
        <w:gridCol w:w="437"/>
        <w:gridCol w:w="426"/>
        <w:gridCol w:w="3260"/>
        <w:gridCol w:w="11"/>
      </w:tblGrid>
      <w:tr w:rsidR="000A00FD" w14:paraId="4A172276" w14:textId="77777777" w:rsidTr="00387381">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31" w:type="dxa"/>
            <w:gridSpan w:val="6"/>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387381">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31" w:type="dxa"/>
            <w:gridSpan w:val="6"/>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387381">
        <w:trPr>
          <w:gridAfter w:val="1"/>
          <w:wAfter w:w="11" w:type="dxa"/>
        </w:trPr>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6F635AF1" w14:textId="663B9D8E" w:rsidR="000A00FD" w:rsidRPr="00C063A5" w:rsidRDefault="00DC1924" w:rsidP="00212665">
            <w:pPr>
              <w:jc w:val="left"/>
            </w:pPr>
            <w:r>
              <w:t>Visionata e verificata documentazione</w:t>
            </w:r>
          </w:p>
          <w:p w14:paraId="51A4B887" w14:textId="72F61975" w:rsidR="000A00FD" w:rsidRPr="00C063A5" w:rsidRDefault="000A00FD" w:rsidP="00212665">
            <w:pPr>
              <w:jc w:val="left"/>
              <w:rPr>
                <w:highlight w:val="yellow"/>
              </w:rPr>
            </w:pP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3747EFE1" w14:textId="74930D13" w:rsidR="000A00FD" w:rsidRPr="00765852" w:rsidRDefault="00F62FFB"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737074CF" w:rsidR="0000606E" w:rsidRPr="00F62FFB"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387381">
        <w:trPr>
          <w:gridAfter w:val="1"/>
          <w:wAfter w:w="11" w:type="dxa"/>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57AABA3" w14:textId="77777777" w:rsidR="00232A54" w:rsidRPr="00C063A5" w:rsidRDefault="00232A54" w:rsidP="00232A54">
            <w:pPr>
              <w:jc w:val="left"/>
            </w:pPr>
            <w:r>
              <w:t>Visionata e verificata documentazione</w:t>
            </w:r>
          </w:p>
          <w:p w14:paraId="2E5E499E" w14:textId="5608AA50" w:rsidR="000A00FD" w:rsidRPr="0006143E" w:rsidRDefault="000A00FD" w:rsidP="00A43EEE">
            <w:pPr>
              <w:jc w:val="left"/>
            </w:pP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26DFC28E" w:rsidR="000A00FD" w:rsidRPr="00765852" w:rsidRDefault="00232A54"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326ACA99" w:rsidR="000A00FD" w:rsidRPr="00765852" w:rsidRDefault="00232A5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5D1D4319" w:rsidR="0000606E" w:rsidRPr="00202D79" w:rsidRDefault="00232A54" w:rsidP="007D7227">
            <w:pPr>
              <w:jc w:val="left"/>
            </w:pPr>
            <w:r w:rsidRPr="006B6370">
              <w:t>Acquisi</w:t>
            </w:r>
            <w:r>
              <w:t>ta</w:t>
            </w:r>
            <w:r w:rsidRPr="006B6370">
              <w:t xml:space="preserve"> documentazione immobile</w:t>
            </w:r>
            <w:r>
              <w:t xml:space="preserve"> e disponibile presso gli archivi di Alleanza Assicurazioni S.p.A</w:t>
            </w:r>
          </w:p>
        </w:tc>
      </w:tr>
      <w:tr w:rsidR="000A00FD" w:rsidRPr="00E121E0" w14:paraId="650D998E"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37A5F5BD"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387381">
        <w:trPr>
          <w:gridAfter w:val="1"/>
          <w:wAfter w:w="11" w:type="dxa"/>
        </w:trPr>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4D1251B"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37"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387381">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31" w:type="dxa"/>
            <w:gridSpan w:val="6"/>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387381">
        <w:trPr>
          <w:gridAfter w:val="1"/>
          <w:wAfter w:w="11" w:type="dxa"/>
        </w:trPr>
        <w:tc>
          <w:tcPr>
            <w:tcW w:w="959" w:type="dxa"/>
            <w:tcBorders>
              <w:top w:val="single" w:sz="4" w:space="0" w:color="auto"/>
              <w:bottom w:val="dotted" w:sz="4" w:space="0" w:color="auto"/>
              <w:right w:val="dotted" w:sz="4" w:space="0" w:color="auto"/>
            </w:tcBorders>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37"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tcPr>
          <w:p w14:paraId="52F19F40" w14:textId="77777777" w:rsidR="000A00FD" w:rsidRPr="009F4696" w:rsidRDefault="000A00FD" w:rsidP="00212665">
            <w:pPr>
              <w:jc w:val="left"/>
              <w:rPr>
                <w:sz w:val="24"/>
              </w:rPr>
            </w:pPr>
          </w:p>
        </w:tc>
      </w:tr>
      <w:tr w:rsidR="000A00FD" w:rsidRPr="00AA1487" w14:paraId="221A8ED6" w14:textId="77777777" w:rsidTr="00387381">
        <w:trPr>
          <w:gridAfter w:val="1"/>
          <w:wAfter w:w="11" w:type="dxa"/>
        </w:trPr>
        <w:tc>
          <w:tcPr>
            <w:tcW w:w="959" w:type="dxa"/>
            <w:tcBorders>
              <w:top w:val="dotted" w:sz="4" w:space="0" w:color="auto"/>
              <w:right w:val="dotted" w:sz="4" w:space="0" w:color="auto"/>
            </w:tcBorders>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37"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tcPr>
          <w:p w14:paraId="5C757BC8" w14:textId="77777777" w:rsidR="000A00FD" w:rsidRPr="009F4696" w:rsidRDefault="000A00FD" w:rsidP="00212665">
            <w:pPr>
              <w:jc w:val="left"/>
              <w:rPr>
                <w:sz w:val="24"/>
              </w:rPr>
            </w:pPr>
          </w:p>
        </w:tc>
      </w:tr>
      <w:tr w:rsidR="000A00FD" w:rsidRPr="00AA1487" w14:paraId="3099BF40" w14:textId="77777777" w:rsidTr="00387381">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31" w:type="dxa"/>
            <w:gridSpan w:val="6"/>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387381">
        <w:trPr>
          <w:gridAfter w:val="1"/>
          <w:wAfter w:w="11" w:type="dxa"/>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168967A9" w:rsidR="000A00FD" w:rsidRPr="00AA1487" w:rsidRDefault="000A00FD" w:rsidP="00212665">
            <w:pPr>
              <w:jc w:val="left"/>
            </w:pPr>
          </w:p>
        </w:tc>
      </w:tr>
      <w:tr w:rsidR="000A00FD" w14:paraId="1FB2855A"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387381">
        <w:trPr>
          <w:gridAfter w:val="1"/>
          <w:wAfter w:w="11" w:type="dxa"/>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2619E8" w14:textId="305A72C5" w:rsidR="000A00FD" w:rsidRDefault="000A00FD" w:rsidP="00212665">
            <w:pPr>
              <w:jc w:val="left"/>
            </w:pPr>
            <w:r>
              <w:t>L’agenzia non ha</w:t>
            </w:r>
            <w:r w:rsidRPr="0006143E">
              <w:t xml:space="preserve"> cantina di pertinenza</w:t>
            </w:r>
            <w:r>
              <w:t>.</w:t>
            </w:r>
          </w:p>
          <w:p w14:paraId="77DD21AE" w14:textId="18F1C822" w:rsidR="000A00FD" w:rsidRPr="0006143E" w:rsidRDefault="000A00FD" w:rsidP="00212665">
            <w:pPr>
              <w:jc w:val="left"/>
            </w:pPr>
          </w:p>
        </w:tc>
      </w:tr>
      <w:tr w:rsidR="000A00FD" w14:paraId="79CA22A0"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4BD5ACDA" w:rsidR="00406C9A" w:rsidRPr="008B6041" w:rsidRDefault="00406C9A" w:rsidP="00212665">
            <w:pPr>
              <w:jc w:val="left"/>
            </w:pPr>
          </w:p>
        </w:tc>
      </w:tr>
      <w:tr w:rsidR="000A00FD" w14:paraId="0A12403A"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108F77B0" w:rsidR="000A00FD" w:rsidRDefault="000A00FD" w:rsidP="00212665">
            <w:pPr>
              <w:jc w:val="left"/>
            </w:pPr>
            <w:r>
              <w:t xml:space="preserve">L’accesso al condominio avviene tramite serramento vetrato </w:t>
            </w:r>
            <w:r w:rsidRPr="00AC67BF">
              <w:t>adeguatamente segnalato</w:t>
            </w:r>
          </w:p>
          <w:p w14:paraId="635EE2B6" w14:textId="77777777" w:rsidR="000A00FD" w:rsidRDefault="000A00FD" w:rsidP="00212665">
            <w:pPr>
              <w:jc w:val="left"/>
            </w:pPr>
            <w:r>
              <w:t>Nel vano scala sono presenti finestre con vetro singolo</w:t>
            </w:r>
            <w:r w:rsidR="00AC67BF">
              <w:t>.</w:t>
            </w:r>
          </w:p>
          <w:p w14:paraId="6C80B45C" w14:textId="7E774FB8" w:rsidR="003663B9" w:rsidRPr="00734822" w:rsidRDefault="003663B9" w:rsidP="00212665">
            <w:pPr>
              <w:jc w:val="left"/>
            </w:pPr>
            <w:r>
              <w:t>La porta dell’ascensore è di vetro.</w:t>
            </w:r>
          </w:p>
        </w:tc>
      </w:tr>
      <w:tr w:rsidR="000A00FD" w14:paraId="41A42144"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387381">
        <w:trPr>
          <w:gridAfter w:val="1"/>
          <w:wAfter w:w="11" w:type="dxa"/>
        </w:trPr>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37"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387381">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31" w:type="dxa"/>
            <w:gridSpan w:val="6"/>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387381">
        <w:trPr>
          <w:gridAfter w:val="1"/>
          <w:wAfter w:w="11" w:type="dxa"/>
          <w:trHeight w:val="2071"/>
        </w:trPr>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117ACDD6" w:rsidR="000A00FD" w:rsidRPr="003663B9" w:rsidRDefault="000A00FD" w:rsidP="00212665">
            <w:pPr>
              <w:tabs>
                <w:tab w:val="clear" w:pos="-189"/>
                <w:tab w:val="left" w:pos="-144"/>
              </w:tabs>
              <w:jc w:val="left"/>
            </w:pPr>
            <w:r w:rsidRPr="003663B9">
              <w:t xml:space="preserve">L’ufficio si trova al </w:t>
            </w:r>
            <w:r w:rsidR="00AC67BF" w:rsidRPr="003663B9">
              <w:t>4</w:t>
            </w:r>
            <w:r w:rsidRPr="003663B9">
              <w:t>° piano.</w:t>
            </w:r>
          </w:p>
          <w:p w14:paraId="3F76DE92" w14:textId="56150F17" w:rsidR="004E4507" w:rsidRPr="007D7646" w:rsidRDefault="000A00FD" w:rsidP="00212665">
            <w:pPr>
              <w:tabs>
                <w:tab w:val="clear" w:pos="-189"/>
                <w:tab w:val="left" w:pos="-144"/>
              </w:tabs>
              <w:jc w:val="left"/>
            </w:pPr>
            <w:r w:rsidRPr="003663B9">
              <w:t>E’ presente</w:t>
            </w:r>
            <w:r w:rsidR="00AC67BF" w:rsidRPr="003663B9">
              <w:t xml:space="preserve"> un primo androne di ingresso che conduce ad un cortile interno,</w:t>
            </w:r>
            <w:r w:rsidR="003663B9">
              <w:t xml:space="preserve"> delimitato da porte di vetro (sempre aperte)</w:t>
            </w:r>
            <w:r w:rsidR="00AC67BF" w:rsidRPr="003663B9">
              <w:t xml:space="preserve"> </w:t>
            </w:r>
            <w:r w:rsidR="003663B9">
              <w:t>attraverso una di queste porte si accede</w:t>
            </w:r>
            <w:r w:rsidR="00AC67BF" w:rsidRPr="003663B9">
              <w:t xml:space="preserve"> ad un androne nel quale è presente </w:t>
            </w:r>
            <w:r w:rsidRPr="003663B9">
              <w:t>una rampa di scale</w:t>
            </w:r>
            <w:r w:rsidR="00AC67BF" w:rsidRPr="003663B9">
              <w:t xml:space="preserve"> per raggiungere la Sede, </w:t>
            </w:r>
            <w:r w:rsidRPr="003663B9">
              <w:t>priva di servoscala.</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3B7AF3DE" w:rsidR="000A00FD" w:rsidRPr="00765852" w:rsidRDefault="003663B9"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6A7D619A" w14:textId="00F0C245" w:rsidR="000E3F65" w:rsidRDefault="000A00FD" w:rsidP="00212665">
            <w:pPr>
              <w:jc w:val="left"/>
            </w:pPr>
            <w:r>
              <w:t>Le scale</w:t>
            </w:r>
            <w:r w:rsidR="000E3F65">
              <w:t xml:space="preserve"> del vano scala principale,</w:t>
            </w:r>
            <w:r>
              <w:t xml:space="preserve"> sono prive di strisce antiscivolo fino al raggiungimento della sede</w:t>
            </w:r>
            <w:r w:rsidR="003663B9">
              <w:t>.</w:t>
            </w:r>
          </w:p>
          <w:p w14:paraId="7067AAB9" w14:textId="66F2D982" w:rsidR="000A00FD" w:rsidRPr="007D7646" w:rsidRDefault="000E3F65" w:rsidP="007D7646">
            <w:pPr>
              <w:jc w:val="left"/>
            </w:pPr>
            <w:r>
              <w:t xml:space="preserve">Le scale del vano scala facente capo alla seconda uscita </w:t>
            </w:r>
            <w:r w:rsidR="007D7646">
              <w:t>sono prive</w:t>
            </w:r>
            <w:r>
              <w:t xml:space="preserve"> di strisce antiscivolo.</w:t>
            </w:r>
          </w:p>
        </w:tc>
      </w:tr>
      <w:tr w:rsidR="000A00FD" w14:paraId="470DD73D"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lastRenderedPageBreak/>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316C7BDD" w:rsidR="000A00FD" w:rsidRPr="00202D79" w:rsidRDefault="000A00FD" w:rsidP="00212665">
            <w:pPr>
              <w:tabs>
                <w:tab w:val="clear" w:pos="-189"/>
                <w:tab w:val="left" w:pos="-144"/>
              </w:tabs>
              <w:jc w:val="left"/>
            </w:pPr>
            <w:r>
              <w:t xml:space="preserve">Conforme </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19978AA7" w:rsidR="000A00FD" w:rsidRPr="00765852" w:rsidRDefault="007D7646"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34D55120" w:rsidR="000A00FD" w:rsidRPr="003663B9" w:rsidRDefault="000A00FD" w:rsidP="00212665">
            <w:pPr>
              <w:tabs>
                <w:tab w:val="clear" w:pos="-189"/>
                <w:tab w:val="left" w:pos="-144"/>
              </w:tabs>
              <w:jc w:val="left"/>
            </w:pPr>
            <w:r w:rsidRPr="00A40F78">
              <w:t>il percorso pedonale avviene su marciapiede.</w:t>
            </w:r>
            <w:r>
              <w:t xml:space="preserve"> </w:t>
            </w:r>
          </w:p>
        </w:tc>
      </w:tr>
      <w:tr w:rsidR="000A00FD" w14:paraId="29BA75CB"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5DC0F252" w:rsidR="000A00FD" w:rsidRDefault="000A00FD" w:rsidP="00212665">
            <w:pPr>
              <w:tabs>
                <w:tab w:val="clear" w:pos="-189"/>
                <w:tab w:val="left" w:pos="-144"/>
              </w:tabs>
              <w:jc w:val="left"/>
            </w:pPr>
            <w:r>
              <w:t>Non applicabile</w:t>
            </w:r>
            <w:r>
              <w:rPr>
                <w:color w:val="FF0000"/>
              </w:rPr>
              <w:t xml:space="preserve"> </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4E1D1B31" w:rsidR="000A00FD" w:rsidRDefault="000A00FD" w:rsidP="00212665">
            <w:pPr>
              <w:tabs>
                <w:tab w:val="clear" w:pos="-189"/>
                <w:tab w:val="left" w:pos="-144"/>
              </w:tabs>
              <w:jc w:val="left"/>
            </w:pPr>
          </w:p>
        </w:tc>
      </w:tr>
      <w:tr w:rsidR="000A00FD" w14:paraId="2C3DB359"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4654610" w14:textId="4DA8F3C0" w:rsidR="00193070" w:rsidRPr="00A40F78" w:rsidRDefault="00193070" w:rsidP="00212665">
            <w:pPr>
              <w:tabs>
                <w:tab w:val="clear" w:pos="-189"/>
                <w:tab w:val="left" w:pos="-144"/>
              </w:tabs>
              <w:jc w:val="left"/>
              <w:rPr>
                <w:color w:val="FF0000"/>
              </w:rPr>
            </w:pPr>
          </w:p>
        </w:tc>
      </w:tr>
      <w:tr w:rsidR="000A00FD" w14:paraId="5EBD4B42"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4B400CB9" w:rsidR="000A00FD" w:rsidRPr="00E36078" w:rsidRDefault="000A00FD" w:rsidP="00212665">
            <w:pPr>
              <w:tabs>
                <w:tab w:val="clear" w:pos="-189"/>
                <w:tab w:val="left" w:pos="-144"/>
              </w:tabs>
              <w:jc w:val="left"/>
            </w:pP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0FD4EEE" w:rsidR="000A00FD" w:rsidRPr="00765852" w:rsidRDefault="00387381"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1E40C5AF" w:rsidR="00A12941"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387381">
        <w:trPr>
          <w:gridAfter w:val="1"/>
          <w:wAfter w:w="11" w:type="dxa"/>
        </w:trPr>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37"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659BFB7E" w:rsidR="000A00FD" w:rsidRDefault="000A00FD" w:rsidP="00212665">
            <w:pPr>
              <w:tabs>
                <w:tab w:val="clear" w:pos="-189"/>
                <w:tab w:val="left" w:pos="-144"/>
              </w:tabs>
              <w:jc w:val="left"/>
            </w:pPr>
          </w:p>
        </w:tc>
      </w:tr>
      <w:tr w:rsidR="000A00FD" w:rsidRPr="003B0F4F" w14:paraId="76FD22BA" w14:textId="77777777" w:rsidTr="00387381">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31" w:type="dxa"/>
            <w:gridSpan w:val="6"/>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387381">
        <w:trPr>
          <w:gridAfter w:val="1"/>
          <w:wAfter w:w="11" w:type="dxa"/>
        </w:trPr>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37"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37"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37"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37"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37"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58FF1D1F" w:rsidR="000A00FD" w:rsidRPr="00BC38FE" w:rsidRDefault="000A00FD" w:rsidP="00212665">
            <w:pPr>
              <w:jc w:val="left"/>
            </w:pPr>
            <w:r w:rsidRPr="00BC38FE">
              <w:rPr>
                <w:rFonts w:eastAsiaTheme="minorHAnsi"/>
                <w:lang w:eastAsia="en-US"/>
              </w:rPr>
              <w:t xml:space="preserve">Si faccia riferimento al piano di </w:t>
            </w:r>
            <w:r w:rsidRPr="003663B9">
              <w:rPr>
                <w:rFonts w:eastAsiaTheme="minorHAnsi"/>
                <w:lang w:eastAsia="en-US"/>
              </w:rPr>
              <w:t>emergenza e alla planimetria di emergenza presenti in agenzia</w:t>
            </w:r>
            <w:r w:rsidR="003663B9">
              <w:rPr>
                <w:rFonts w:eastAsiaTheme="minorHAnsi"/>
                <w:lang w:eastAsia="en-US"/>
              </w:rPr>
              <w:t>.</w:t>
            </w:r>
          </w:p>
        </w:tc>
      </w:tr>
      <w:tr w:rsidR="000A00FD" w14:paraId="709AF0E5"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0777A817" w:rsidR="000A00FD" w:rsidRPr="00BC38FE" w:rsidRDefault="000A00FD" w:rsidP="00212665">
            <w:pPr>
              <w:jc w:val="left"/>
            </w:pPr>
            <w:r w:rsidRPr="00BC38FE">
              <w:rPr>
                <w:rFonts w:eastAsiaTheme="minorHAnsi"/>
                <w:lang w:eastAsia="en-US"/>
              </w:rPr>
              <w:t xml:space="preserve">Si faccia riferimento al piano di </w:t>
            </w:r>
            <w:r w:rsidRPr="003663B9">
              <w:rPr>
                <w:rFonts w:eastAsiaTheme="minorHAnsi"/>
                <w:lang w:eastAsia="en-US"/>
              </w:rPr>
              <w:t>emergenza e alla planimetria di emergenza presenti in agenzia</w:t>
            </w:r>
            <w:r w:rsidR="003663B9">
              <w:rPr>
                <w:rFonts w:eastAsiaTheme="minorHAnsi"/>
                <w:lang w:eastAsia="en-US"/>
              </w:rPr>
              <w:t>.</w:t>
            </w:r>
          </w:p>
        </w:tc>
      </w:tr>
      <w:tr w:rsidR="000A00FD" w14:paraId="69CCA66C"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w:t>
            </w:r>
            <w:r w:rsidRPr="00640B24">
              <w:lastRenderedPageBreak/>
              <w:t>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78A30D69" w:rsidR="000A00FD" w:rsidRPr="00210662" w:rsidRDefault="000A00FD" w:rsidP="00212665">
            <w:pPr>
              <w:jc w:val="left"/>
            </w:pPr>
            <w:r w:rsidRPr="00210662">
              <w:lastRenderedPageBreak/>
              <w:t>La porta d’ingresso</w:t>
            </w:r>
            <w:r w:rsidR="003663B9">
              <w:t xml:space="preserve"> (due battenti)</w:t>
            </w:r>
            <w:r w:rsidRPr="00210662">
              <w:t xml:space="preserve"> apre verso l’interno dei locali.</w:t>
            </w:r>
          </w:p>
          <w:p w14:paraId="2F29B023" w14:textId="69706D0B" w:rsidR="000A00FD" w:rsidRPr="00640B24" w:rsidRDefault="000A00FD" w:rsidP="00212665">
            <w:pPr>
              <w:jc w:val="left"/>
            </w:pPr>
            <w:r>
              <w:t>In agenzia è presente una seconda porta d’ingresso, con apertura verso l’interno dei locali.</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18AC8148" w:rsidR="000A00FD" w:rsidRDefault="004123C6" w:rsidP="00212665">
            <w:pPr>
              <w:jc w:val="left"/>
            </w:pPr>
            <w:r>
              <w:t>_</w:t>
            </w:r>
            <w:r w:rsidR="000A00FD" w:rsidRPr="00210662">
              <w:t>La porta d’ingresso alla Sede</w:t>
            </w:r>
            <w:r w:rsidR="000A00FD">
              <w:t>,</w:t>
            </w:r>
            <w:r w:rsidR="000A00FD" w:rsidRPr="00210662">
              <w:t xml:space="preserve"> durante l’apertura degli uffici</w:t>
            </w:r>
            <w:r w:rsidR="000A00FD">
              <w:t xml:space="preserve">, deve restare aperta </w:t>
            </w:r>
            <w:r w:rsidR="000A00FD" w:rsidRPr="003663B9">
              <w:t>ed è apribile tramite sistema meccanico.</w:t>
            </w:r>
          </w:p>
          <w:p w14:paraId="3E0AC270" w14:textId="77777777" w:rsidR="000A00FD" w:rsidRPr="00927B17" w:rsidRDefault="000A00FD" w:rsidP="00212665">
            <w:pPr>
              <w:jc w:val="left"/>
            </w:pPr>
            <w:r w:rsidRPr="00927B17">
              <w:t>_ La porta d’accesso al condominio durante le principali ore della giornata è aperta (presenza di portineria).</w:t>
            </w:r>
          </w:p>
          <w:p w14:paraId="3DD218C8" w14:textId="0DBCA256" w:rsidR="000A00FD" w:rsidRPr="00122C58" w:rsidRDefault="000A00FD" w:rsidP="00212665">
            <w:pPr>
              <w:jc w:val="left"/>
              <w:rPr>
                <w:color w:val="FF0000"/>
              </w:rPr>
            </w:pPr>
            <w:r w:rsidRPr="004123C6">
              <w:lastRenderedPageBreak/>
              <w:t xml:space="preserve">_ L’apertura del portone condominiale è verso </w:t>
            </w:r>
            <w:r w:rsidR="004123C6" w:rsidRPr="004123C6">
              <w:t>l’</w:t>
            </w:r>
            <w:r w:rsidRPr="004123C6">
              <w:t>interno ed è consentita da sistema elettrico e meccanico.</w:t>
            </w:r>
          </w:p>
        </w:tc>
      </w:tr>
      <w:tr w:rsidR="000A00FD" w14:paraId="58AB812F"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6A246C01" w:rsidR="000A00FD" w:rsidRDefault="004123C6" w:rsidP="00212665">
            <w:pPr>
              <w:jc w:val="left"/>
            </w:pPr>
            <w:r>
              <w:t>_</w:t>
            </w:r>
            <w:r w:rsidR="000A00FD">
              <w:t>La porta di accesso alla Sede, dotata di meccanismo elettrico di apertura, è apribile manualmente dall’interno tramite sistema meccanico.</w:t>
            </w:r>
          </w:p>
          <w:p w14:paraId="44F3D126" w14:textId="12504978" w:rsidR="000A00FD" w:rsidRPr="004123C6" w:rsidRDefault="004123C6" w:rsidP="004123C6">
            <w:pPr>
              <w:jc w:val="left"/>
              <w:rPr>
                <w:b/>
                <w:u w:val="single"/>
              </w:rPr>
            </w:pPr>
            <w:r>
              <w:t>_</w:t>
            </w:r>
            <w:r w:rsidR="000A00FD" w:rsidRPr="00765852">
              <w:t>Le vie di fuga per le parti comuni corrispondono all’uscita condominiale su strada.</w:t>
            </w:r>
            <w:r w:rsidR="000A00FD">
              <w:t xml:space="preserve"> </w:t>
            </w:r>
          </w:p>
        </w:tc>
      </w:tr>
      <w:tr w:rsidR="000A00FD" w14:paraId="08520837"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25E4AD2E" w:rsidR="000A00FD" w:rsidRPr="00202D79" w:rsidRDefault="000A00FD" w:rsidP="00212665">
            <w:pPr>
              <w:jc w:val="left"/>
            </w:pPr>
            <w:r>
              <w:t xml:space="preserve">Conforme </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6CF051AC" w:rsidR="000A00FD" w:rsidRPr="00765852" w:rsidRDefault="0088367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6BE62395" w:rsidR="000A00FD" w:rsidRDefault="004123C6" w:rsidP="00212665">
            <w:pPr>
              <w:jc w:val="left"/>
            </w:pPr>
            <w:r>
              <w:rPr>
                <w:rFonts w:eastAsiaTheme="minorHAnsi"/>
                <w:lang w:eastAsia="en-US"/>
              </w:rPr>
              <w:t>_</w:t>
            </w:r>
            <w:r w:rsidR="000A00FD">
              <w:rPr>
                <w:rFonts w:eastAsiaTheme="minorHAnsi"/>
                <w:lang w:eastAsia="en-US"/>
              </w:rPr>
              <w:t>A</w:t>
            </w:r>
            <w:r w:rsidR="000A00FD" w:rsidRPr="00AA1487">
              <w:rPr>
                <w:rFonts w:eastAsiaTheme="minorHAnsi"/>
                <w:lang w:eastAsia="en-US"/>
              </w:rPr>
              <w:t>ll’interno della Sede</w:t>
            </w:r>
            <w:r w:rsidR="000A00FD">
              <w:t xml:space="preserve"> le vie di esodo sono dotate di adeguata cartellonistica di emergenza.</w:t>
            </w:r>
          </w:p>
          <w:p w14:paraId="29324371" w14:textId="4B09B01F" w:rsidR="000A00FD" w:rsidRPr="00202D79" w:rsidRDefault="004123C6" w:rsidP="00212665">
            <w:pPr>
              <w:jc w:val="left"/>
            </w:pPr>
            <w:r>
              <w:t>_</w:t>
            </w:r>
            <w:r w:rsidR="00883677">
              <w:t>Non p</w:t>
            </w:r>
            <w:r w:rsidR="000A00FD" w:rsidRPr="0006143E">
              <w:t>resente negli spazi condominiali comuni.</w:t>
            </w:r>
          </w:p>
        </w:tc>
      </w:tr>
      <w:tr w:rsidR="000A00FD" w14:paraId="4295ED69"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50D49441" w:rsidR="000A00FD" w:rsidRPr="00202D79" w:rsidRDefault="000A00FD" w:rsidP="00212665">
            <w:pPr>
              <w:jc w:val="left"/>
            </w:pPr>
            <w:r>
              <w:t xml:space="preserve">Conforme </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1FBB7065" w:rsidR="000A00FD" w:rsidRPr="00765852" w:rsidRDefault="004123C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99834B5" w14:textId="3C6B3E2A" w:rsidR="000A00FD" w:rsidRDefault="004123C6" w:rsidP="00212665">
            <w:pPr>
              <w:jc w:val="left"/>
              <w:rPr>
                <w:rFonts w:eastAsiaTheme="minorHAnsi"/>
                <w:lang w:eastAsia="en-US"/>
              </w:rPr>
            </w:pPr>
            <w:r>
              <w:rPr>
                <w:rFonts w:eastAsiaTheme="minorHAnsi"/>
                <w:lang w:eastAsia="en-US"/>
              </w:rPr>
              <w:t>_</w:t>
            </w:r>
            <w:r w:rsidR="000A00FD">
              <w:rPr>
                <w:rFonts w:eastAsiaTheme="minorHAnsi"/>
                <w:lang w:eastAsia="en-US"/>
              </w:rPr>
              <w:t>Illuminazione di emergenza minima prevista dal DM.22.02.06 (2 lux percorsi 5 lux porte di uscita).</w:t>
            </w:r>
          </w:p>
          <w:p w14:paraId="4BA2E0C6" w14:textId="283D4717" w:rsidR="000A00FD" w:rsidRPr="00202D79" w:rsidRDefault="004123C6" w:rsidP="00212665">
            <w:pPr>
              <w:jc w:val="left"/>
            </w:pPr>
            <w:r>
              <w:t>_P</w:t>
            </w:r>
            <w:r w:rsidR="000A00FD" w:rsidRPr="0006143E">
              <w:t>resente negli spazi condominiali comuni.</w:t>
            </w:r>
            <w:r w:rsidR="000A00FD">
              <w:t xml:space="preserve"> </w:t>
            </w:r>
          </w:p>
        </w:tc>
      </w:tr>
      <w:tr w:rsidR="000A00FD" w14:paraId="707B5820" w14:textId="77777777" w:rsidTr="00387381">
        <w:trPr>
          <w:gridAfter w:val="1"/>
          <w:wAfter w:w="11" w:type="dxa"/>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1DD0F40" w:rsidR="000A00FD" w:rsidRPr="00202D79" w:rsidRDefault="000A00FD"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289EF88C" w:rsidR="000A00FD" w:rsidRPr="00765852" w:rsidRDefault="000A00FD" w:rsidP="00212665">
            <w:pPr>
              <w:jc w:val="left"/>
              <w:rPr>
                <w:color w:val="FF0000"/>
              </w:rPr>
            </w:pPr>
          </w:p>
        </w:tc>
      </w:tr>
      <w:tr w:rsidR="000A00FD" w14:paraId="54E8998E"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423A8A15" w:rsidR="000A00FD" w:rsidRPr="00181DFC" w:rsidRDefault="000A00FD" w:rsidP="00212665">
            <w:pPr>
              <w:jc w:val="left"/>
            </w:pPr>
            <w:r>
              <w:t>Non applicabile</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5259F718" w:rsidR="000A00FD" w:rsidRPr="00765852" w:rsidRDefault="004123C6"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85F01E9" w14:textId="6069235E" w:rsidR="000A00FD" w:rsidRPr="009B044C" w:rsidRDefault="000A00FD" w:rsidP="00212665">
            <w:pPr>
              <w:jc w:val="left"/>
            </w:pPr>
            <w:r>
              <w:t xml:space="preserve"> </w:t>
            </w:r>
          </w:p>
        </w:tc>
      </w:tr>
      <w:tr w:rsidR="000A00FD" w14:paraId="45EBE179" w14:textId="77777777" w:rsidTr="00387381">
        <w:trPr>
          <w:gridAfter w:val="1"/>
          <w:wAfter w:w="11" w:type="dxa"/>
        </w:trPr>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444F9B4A" w:rsidR="000A00FD" w:rsidRPr="009A3C2B" w:rsidRDefault="000A00FD" w:rsidP="00212665">
            <w:pPr>
              <w:jc w:val="left"/>
              <w:rPr>
                <w:color w:val="FF0000"/>
              </w:rPr>
            </w:pPr>
          </w:p>
        </w:tc>
        <w:tc>
          <w:tcPr>
            <w:tcW w:w="437" w:type="dxa"/>
            <w:tcBorders>
              <w:top w:val="dotted" w:sz="4" w:space="0" w:color="auto"/>
              <w:left w:val="dotted" w:sz="4" w:space="0" w:color="auto"/>
              <w:right w:val="dotted" w:sz="4" w:space="0" w:color="auto"/>
            </w:tcBorders>
            <w:shd w:val="clear" w:color="auto" w:fill="9BBB59" w:themeFill="accent3"/>
            <w:vAlign w:val="center"/>
          </w:tcPr>
          <w:p w14:paraId="4BB4B592" w14:textId="3366071F" w:rsidR="000A00FD" w:rsidRPr="00765852" w:rsidRDefault="00E84658" w:rsidP="00212665">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EA6755B"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77F1F11E" w14:textId="55F93ADC" w:rsidR="000A00FD" w:rsidRPr="009A3C2B" w:rsidRDefault="004123C6" w:rsidP="00212665">
            <w:pPr>
              <w:jc w:val="left"/>
            </w:pPr>
            <w:r>
              <w:t>_</w:t>
            </w:r>
            <w:r w:rsidR="000A00FD">
              <w:t>I</w:t>
            </w:r>
            <w:r w:rsidR="000A00FD" w:rsidRPr="009A3C2B">
              <w:t>n fase di adeguamento</w:t>
            </w:r>
            <w:r w:rsidR="000A00FD">
              <w:t xml:space="preserve"> all’interno della sede </w:t>
            </w:r>
          </w:p>
          <w:p w14:paraId="5064CBD1" w14:textId="61F5BCC8" w:rsidR="000A00FD" w:rsidRDefault="004123C6" w:rsidP="00212665">
            <w:pPr>
              <w:jc w:val="left"/>
            </w:pPr>
            <w:r w:rsidRPr="004123C6">
              <w:t xml:space="preserve">_Presenti </w:t>
            </w:r>
            <w:r>
              <w:t xml:space="preserve">parapetti h.&lt;90 </w:t>
            </w:r>
            <w:r w:rsidRPr="004123C6">
              <w:t xml:space="preserve">nel vano scala condominiale </w:t>
            </w:r>
            <w:r>
              <w:t>(su finestre apertura a vasistas)</w:t>
            </w:r>
          </w:p>
        </w:tc>
      </w:tr>
      <w:tr w:rsidR="000A00FD" w:rsidRPr="00A21463" w14:paraId="19C7184A" w14:textId="77777777" w:rsidTr="00387381">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31" w:type="dxa"/>
            <w:gridSpan w:val="6"/>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387381">
        <w:trPr>
          <w:gridAfter w:val="1"/>
          <w:wAfter w:w="11" w:type="dxa"/>
        </w:trPr>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54A94B6D" w14:textId="2B5835BA" w:rsidR="000A00FD" w:rsidRDefault="000A00FD" w:rsidP="00212665">
            <w:pPr>
              <w:jc w:val="left"/>
            </w:pPr>
            <w:r>
              <w:t>Le porte dei bagni sono datate di nottolino per apertura in caso di emergenza</w:t>
            </w:r>
          </w:p>
          <w:p w14:paraId="7DBF8477" w14:textId="318D7BB2" w:rsidR="000A00FD" w:rsidRDefault="000A00FD" w:rsidP="00212665">
            <w:pPr>
              <w:jc w:val="left"/>
            </w:pPr>
            <w:r>
              <w:t xml:space="preserve">nottolino per apertura in caso di </w:t>
            </w:r>
          </w:p>
        </w:tc>
      </w:tr>
      <w:tr w:rsidR="000A00FD" w14:paraId="7721A0D7"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 xml:space="preserve">Quando in un locale si svolgono lavorazioni diverse da quelle previste al comma 2, </w:t>
            </w:r>
            <w:r w:rsidRPr="00415D2A">
              <w:lastRenderedPageBreak/>
              <w:t>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lastRenderedPageBreak/>
              <w:t>Conforme</w:t>
            </w:r>
          </w:p>
        </w:tc>
        <w:tc>
          <w:tcPr>
            <w:tcW w:w="437"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37"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4CEF26F" w14:textId="77777777" w:rsidR="000A00FD" w:rsidRDefault="000A00FD" w:rsidP="00212665">
            <w:pPr>
              <w:jc w:val="left"/>
            </w:pPr>
            <w:r>
              <w:t>Conforme</w:t>
            </w:r>
          </w:p>
          <w:p w14:paraId="0B7186F6" w14:textId="74164434" w:rsidR="004123C6" w:rsidRPr="00035A4A" w:rsidRDefault="004123C6" w:rsidP="00212665">
            <w:pPr>
              <w:jc w:val="left"/>
            </w:pP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2B51A1BB" w:rsidR="000A00FD" w:rsidRPr="005C2F4E" w:rsidRDefault="004123C6" w:rsidP="00212665">
            <w:pPr>
              <w:jc w:val="left"/>
            </w:pPr>
            <w:r>
              <w:t>Porta ingresso a due battenti apribili ent</w:t>
            </w:r>
            <w:r w:rsidR="00883677">
              <w:t>r</w:t>
            </w:r>
            <w:r>
              <w:t>amb</w:t>
            </w:r>
            <w:r w:rsidR="00883677">
              <w:t>i.</w:t>
            </w:r>
          </w:p>
        </w:tc>
      </w:tr>
      <w:tr w:rsidR="000A00FD" w14:paraId="7CB9FFAC"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6AA9461" w14:textId="77777777" w:rsidR="000A00FD"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w:t>
            </w:r>
          </w:p>
          <w:p w14:paraId="3943E521" w14:textId="30FB7C83" w:rsidR="004123C6" w:rsidRPr="00D04B3E" w:rsidRDefault="004123C6" w:rsidP="00212665">
            <w:pPr>
              <w:jc w:val="left"/>
            </w:pPr>
            <w:r>
              <w:t xml:space="preserve">Le altre due porte condominiali a vetro </w:t>
            </w:r>
            <w:r w:rsidR="00883677">
              <w:t>risultano sempre aperte.</w:t>
            </w:r>
            <w:r>
              <w:t xml:space="preserve"> </w:t>
            </w:r>
          </w:p>
        </w:tc>
      </w:tr>
      <w:tr w:rsidR="000A00FD" w14:paraId="2EE7B5CF"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6D124E49" w:rsidR="000A00FD" w:rsidRDefault="000A00FD" w:rsidP="00212665">
            <w:pPr>
              <w:jc w:val="left"/>
            </w:pPr>
            <w:r>
              <w:t xml:space="preserve">Conforme </w:t>
            </w:r>
          </w:p>
          <w:p w14:paraId="2944FBCD" w14:textId="3AE48D6C"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5C90256" w14:textId="5A69B1F5" w:rsidR="000A00FD" w:rsidRPr="009E2C6F" w:rsidRDefault="000A00FD" w:rsidP="00212665">
            <w:pPr>
              <w:jc w:val="left"/>
            </w:pPr>
            <w:r w:rsidRPr="009E2C6F">
              <w:t>Serramenti vano scala e ingresso</w:t>
            </w:r>
            <w:r>
              <w:t xml:space="preserve"> costituiti </w:t>
            </w:r>
            <w:r w:rsidRPr="0006143E">
              <w:t>da vetro semplice</w:t>
            </w:r>
            <w:r>
              <w:t>.</w:t>
            </w:r>
          </w:p>
          <w:p w14:paraId="0B6B4FF9" w14:textId="173EAC6E" w:rsidR="000A00FD" w:rsidRPr="005C2F4E" w:rsidRDefault="000A00FD" w:rsidP="00212665">
            <w:pPr>
              <w:jc w:val="left"/>
              <w:rPr>
                <w:highlight w:val="yellow"/>
              </w:rPr>
            </w:pPr>
          </w:p>
        </w:tc>
      </w:tr>
      <w:tr w:rsidR="000A00FD" w14:paraId="10472C02"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6B382178" w:rsidR="000A00FD" w:rsidRPr="00415D2A" w:rsidRDefault="000A00FD" w:rsidP="00212665">
            <w:pPr>
              <w:jc w:val="left"/>
            </w:pPr>
            <w:r>
              <w:t>Non applicabile</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49A823B0" w:rsidR="000A00FD" w:rsidRPr="00765852" w:rsidRDefault="0088367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45377A88" w:rsidR="00F84D80" w:rsidRPr="00765852" w:rsidRDefault="0088367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3504A9BF" w:rsidR="00F84D80" w:rsidRPr="00202D79" w:rsidRDefault="00F84D80" w:rsidP="00212665">
            <w:pPr>
              <w:jc w:val="left"/>
            </w:pPr>
            <w:r>
              <w:t>Segnaletica n</w:t>
            </w:r>
            <w:r w:rsidRPr="0006143E">
              <w:t>on presente negli spazi condominiali comuni</w:t>
            </w:r>
            <w:r w:rsidR="00883677">
              <w:t>.</w:t>
            </w:r>
          </w:p>
        </w:tc>
      </w:tr>
      <w:tr w:rsidR="00F84D80" w14:paraId="481A5107"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387381">
        <w:trPr>
          <w:gridAfter w:val="1"/>
          <w:wAfter w:w="11" w:type="dxa"/>
        </w:trPr>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37"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387381">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31" w:type="dxa"/>
            <w:gridSpan w:val="6"/>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387381">
        <w:trPr>
          <w:gridAfter w:val="1"/>
          <w:wAfter w:w="11" w:type="dxa"/>
        </w:trPr>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7C649A81" w:rsidR="00F84D80" w:rsidRPr="00415D2A" w:rsidRDefault="00F84D80" w:rsidP="00212665">
            <w:pPr>
              <w:jc w:val="left"/>
            </w:pPr>
            <w:r>
              <w:t xml:space="preserve">Conforme </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80C5102" w14:textId="3A8844AB" w:rsidR="00F84D80"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p w14:paraId="625CFE0C" w14:textId="18BF2D10" w:rsidR="00713C48" w:rsidRDefault="00713C48" w:rsidP="00212665">
            <w:pPr>
              <w:jc w:val="left"/>
            </w:pPr>
          </w:p>
        </w:tc>
      </w:tr>
      <w:tr w:rsidR="00F84D80" w14:paraId="59EDF340"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9308996" w:rsidR="00F84D80" w:rsidRPr="00415D2A" w:rsidRDefault="00F84D80"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07908794" w14:textId="77777777" w:rsidR="00F84D80" w:rsidRDefault="00F84D80" w:rsidP="00212665">
            <w:pPr>
              <w:jc w:val="left"/>
              <w:rPr>
                <w:rFonts w:eastAsiaTheme="minorHAnsi"/>
                <w:lang w:eastAsia="en-US"/>
              </w:rPr>
            </w:pPr>
            <w:r>
              <w:rPr>
                <w:rFonts w:eastAsiaTheme="minorHAnsi"/>
                <w:lang w:eastAsia="en-US"/>
              </w:rPr>
              <w:t>Le scale sono chiuse entro muri (perimetro esterno) e parapetti</w:t>
            </w:r>
            <w:r w:rsidRPr="00883677">
              <w:rPr>
                <w:rFonts w:eastAsiaTheme="minorHAnsi"/>
                <w:lang w:eastAsia="en-US"/>
              </w:rPr>
              <w:t xml:space="preserve"> metallici </w:t>
            </w:r>
            <w:r>
              <w:rPr>
                <w:rFonts w:eastAsiaTheme="minorHAnsi"/>
                <w:lang w:eastAsia="en-US"/>
              </w:rPr>
              <w:t>(lato interno)</w:t>
            </w:r>
            <w:r w:rsidR="00883677">
              <w:rPr>
                <w:rFonts w:eastAsiaTheme="minorHAnsi"/>
                <w:lang w:eastAsia="en-US"/>
              </w:rPr>
              <w:t>, pannellatura castelletto ascensore.</w:t>
            </w:r>
          </w:p>
          <w:p w14:paraId="7F898C7F" w14:textId="77777777" w:rsidR="000E3F65" w:rsidRDefault="000E3F65" w:rsidP="00212665">
            <w:pPr>
              <w:jc w:val="left"/>
              <w:rPr>
                <w:rFonts w:eastAsiaTheme="minorHAnsi"/>
                <w:lang w:eastAsia="en-US"/>
              </w:rPr>
            </w:pPr>
          </w:p>
          <w:p w14:paraId="4B676DD9" w14:textId="2CCCB03D" w:rsidR="000E3F65" w:rsidRPr="00604212" w:rsidRDefault="000E3F65" w:rsidP="00212665">
            <w:pPr>
              <w:jc w:val="left"/>
              <w:rPr>
                <w:rFonts w:eastAsiaTheme="minorHAnsi"/>
                <w:lang w:eastAsia="en-US"/>
              </w:rPr>
            </w:pPr>
            <w:r>
              <w:rPr>
                <w:rFonts w:eastAsiaTheme="minorHAnsi"/>
                <w:lang w:eastAsia="en-US"/>
              </w:rPr>
              <w:t>Le scale del 2° vano scala sono schiuse entro muri perimetrali e parapetto interno in metallo.</w:t>
            </w:r>
          </w:p>
        </w:tc>
      </w:tr>
      <w:tr w:rsidR="00676E85" w14:paraId="3F46B80D"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387381">
        <w:trPr>
          <w:gridAfter w:val="1"/>
          <w:wAfter w:w="11" w:type="dxa"/>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4BFBFAAD" w:rsidR="00F84D80" w:rsidRPr="00415D2A" w:rsidRDefault="00F84D80"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387381">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31" w:type="dxa"/>
            <w:gridSpan w:val="6"/>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387381">
        <w:trPr>
          <w:gridAfter w:val="1"/>
          <w:wAfter w:w="11" w:type="dxa"/>
        </w:trPr>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37"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387381">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31" w:type="dxa"/>
            <w:gridSpan w:val="6"/>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387381">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31" w:type="dxa"/>
            <w:gridSpan w:val="6"/>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387381">
        <w:trPr>
          <w:gridAfter w:val="1"/>
          <w:wAfter w:w="11" w:type="dxa"/>
        </w:trPr>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70E838BB" w:rsidR="00F84D80" w:rsidRDefault="00F84D80" w:rsidP="00212665">
            <w:pPr>
              <w:tabs>
                <w:tab w:val="clear" w:pos="-189"/>
              </w:tabs>
              <w:jc w:val="left"/>
            </w:pPr>
            <w:r>
              <w:t xml:space="preserve">L’aerazione è garantita da finestre apribili (ricambio d’aria naturale) </w:t>
            </w:r>
          </w:p>
        </w:tc>
      </w:tr>
      <w:tr w:rsidR="00F84D80" w14:paraId="4249A87F"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5515106F" w:rsidR="00F84D80" w:rsidRDefault="00F84D80" w:rsidP="00212665">
            <w:pPr>
              <w:jc w:val="left"/>
            </w:pPr>
            <w:r>
              <w:t>Non applicabile</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1C0E7C25" w:rsidR="00F84D80" w:rsidRPr="00765852" w:rsidRDefault="0088367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273F42E0" w:rsidR="00F84D80" w:rsidRDefault="00F84D80" w:rsidP="00212665">
            <w:pPr>
              <w:tabs>
                <w:tab w:val="clear" w:pos="-189"/>
              </w:tabs>
              <w:jc w:val="left"/>
            </w:pPr>
            <w:r>
              <w:t>Non presente impianto di aereazione artificiale.</w:t>
            </w:r>
          </w:p>
        </w:tc>
      </w:tr>
      <w:tr w:rsidR="00F84D80" w14:paraId="73B3E159"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292664B8" w:rsidR="00F84D80" w:rsidRPr="00415D2A" w:rsidRDefault="00F84D80"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0BE11D59" w:rsidR="00F84D80" w:rsidRPr="00710D9F" w:rsidRDefault="00F84D80" w:rsidP="00212665">
            <w:pPr>
              <w:tabs>
                <w:tab w:val="clear" w:pos="-189"/>
              </w:tabs>
              <w:jc w:val="left"/>
              <w:rPr>
                <w:color w:val="FF0000"/>
              </w:rPr>
            </w:pPr>
            <w:r>
              <w:t xml:space="preserve">Il sistema è dotato di dispositivi orientabili </w:t>
            </w:r>
            <w:r w:rsidRPr="00710D9F">
              <w:t>e velocità variabile &lt;0.2m/s – split a parete</w:t>
            </w:r>
            <w:r w:rsidR="00710D9F" w:rsidRPr="00710D9F">
              <w:t>.</w:t>
            </w:r>
          </w:p>
        </w:tc>
      </w:tr>
      <w:tr w:rsidR="00F84D80" w14:paraId="70866785"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562F9C06" w:rsidR="00F84D80" w:rsidRDefault="00F84D80"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r>
              <w:t>E’ previsto un piano di manutenzione periodica personalizzato dell’impianto completo di verbale.</w:t>
            </w:r>
          </w:p>
        </w:tc>
      </w:tr>
      <w:tr w:rsidR="00F84D80" w14:paraId="5A2A316A" w14:textId="77777777" w:rsidTr="00387381">
        <w:trPr>
          <w:gridAfter w:val="1"/>
          <w:wAfter w:w="11" w:type="dxa"/>
        </w:trPr>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7B8170F6" w:rsidR="00F84D80" w:rsidRDefault="00F84D80" w:rsidP="00212665">
            <w:pPr>
              <w:jc w:val="left"/>
            </w:pPr>
            <w:r>
              <w:t>Conforme</w:t>
            </w:r>
          </w:p>
        </w:tc>
        <w:tc>
          <w:tcPr>
            <w:tcW w:w="437"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r>
              <w:t>E’ previsto un piano di manutenzione periodica personalizzato dell’impianto completo di verbale.</w:t>
            </w:r>
          </w:p>
        </w:tc>
      </w:tr>
      <w:tr w:rsidR="00F84D80" w:rsidRPr="00BB7726" w14:paraId="13EB5C2C" w14:textId="77777777" w:rsidTr="00387381">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31" w:type="dxa"/>
            <w:gridSpan w:val="6"/>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387381">
        <w:trPr>
          <w:gridAfter w:val="1"/>
          <w:wAfter w:w="11" w:type="dxa"/>
        </w:trPr>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4F2E479B" w:rsidR="00F84D80" w:rsidRDefault="00F84D80" w:rsidP="00212665">
            <w:pPr>
              <w:jc w:val="left"/>
            </w:pPr>
            <w:r>
              <w:t xml:space="preserve">L’impianto di riscaldamento è costituito da radiatori facenti capo a caldaia a gas </w:t>
            </w:r>
            <w:r w:rsidRPr="00710D9F">
              <w:t>(</w:t>
            </w:r>
            <w:r w:rsidR="00710D9F" w:rsidRPr="00710D9F">
              <w:t>vano tecnico condominiale</w:t>
            </w:r>
            <w:r w:rsidRPr="00710D9F">
              <w:t xml:space="preserve">) del tipo </w:t>
            </w:r>
            <w:r w:rsidR="00710D9F" w:rsidRPr="00710D9F">
              <w:t>centralizzato.</w:t>
            </w:r>
          </w:p>
          <w:p w14:paraId="5262A32F" w14:textId="5869EF1B" w:rsidR="00F84D80" w:rsidRPr="00710D9F" w:rsidRDefault="00F84D80" w:rsidP="00710D9F">
            <w:pPr>
              <w:jc w:val="left"/>
              <w:rPr>
                <w:strike/>
              </w:rPr>
            </w:pPr>
            <w:r>
              <w:t xml:space="preserve">L’impianto di raffrescamento è costituito da </w:t>
            </w:r>
            <w:r w:rsidRPr="00710D9F">
              <w:t xml:space="preserve">split a parete </w:t>
            </w:r>
            <w:r>
              <w:t>che consente la gestione autonoma degli elementi</w:t>
            </w:r>
            <w:r w:rsidRPr="00F87EC9">
              <w:t>.</w:t>
            </w:r>
          </w:p>
        </w:tc>
      </w:tr>
      <w:tr w:rsidR="00F84D80" w14:paraId="2758D718"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 xml:space="preserve">Nel giudizio sulla temperatura adeguata per i lavoratori si deve tener conto </w:t>
            </w:r>
            <w:r w:rsidRPr="00101540">
              <w:lastRenderedPageBreak/>
              <w:t>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lastRenderedPageBreak/>
              <w:t>Conforme.</w:t>
            </w:r>
          </w:p>
          <w:p w14:paraId="4363A8EC" w14:textId="77777777" w:rsidR="00F84D80" w:rsidRPr="00BE21C2" w:rsidRDefault="00F84D80" w:rsidP="00212665">
            <w:pPr>
              <w:jc w:val="left"/>
            </w:pPr>
            <w:r w:rsidRPr="00BE21C2">
              <w:lastRenderedPageBreak/>
              <w:t>Prevista umidità relativa standard invernale &gt;40% ed estiva &lt;60%</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306B92B" w:rsidR="00F84D80" w:rsidRDefault="00F84D80" w:rsidP="00212665">
            <w:pPr>
              <w:jc w:val="left"/>
            </w:pPr>
          </w:p>
        </w:tc>
      </w:tr>
      <w:tr w:rsidR="00F84D80" w14:paraId="703C1349"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5570BE67" w:rsidR="00F84D80" w:rsidRPr="00496068" w:rsidRDefault="00F84D80" w:rsidP="00212665">
            <w:pPr>
              <w:jc w:val="left"/>
            </w:pPr>
            <w:r w:rsidRPr="00496068">
              <w:t xml:space="preserve">Sono presenti termosifoni collegati all’impianto di riscaldamento </w:t>
            </w:r>
            <w:r w:rsidR="000E3F65">
              <w:t>centralizzato.</w:t>
            </w:r>
          </w:p>
        </w:tc>
      </w:tr>
      <w:tr w:rsidR="00F84D80" w14:paraId="7959AEB0"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37"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145491C" w:rsidR="00F84D80" w:rsidRDefault="00F84D80" w:rsidP="00212665">
            <w:pPr>
              <w:tabs>
                <w:tab w:val="clear" w:pos="-189"/>
              </w:tabs>
              <w:jc w:val="left"/>
            </w:pPr>
            <w:r>
              <w:t>Sono presenti tende interne su tutti i serramenti esterni e tapparelle/persiane oscuranti esterne.</w:t>
            </w:r>
          </w:p>
        </w:tc>
      </w:tr>
      <w:tr w:rsidR="00F84D80" w14:paraId="1256DE74" w14:textId="77777777" w:rsidTr="00387381">
        <w:trPr>
          <w:gridAfter w:val="1"/>
          <w:wAfter w:w="11" w:type="dxa"/>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37"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387381">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31" w:type="dxa"/>
            <w:gridSpan w:val="6"/>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387381">
        <w:trPr>
          <w:gridAfter w:val="1"/>
          <w:wAfter w:w="11" w:type="dxa"/>
        </w:trPr>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4391E84E" w:rsidR="00F84D80" w:rsidRDefault="00F84D80" w:rsidP="00212665">
            <w:pPr>
              <w:jc w:val="left"/>
            </w:pPr>
            <w:r>
              <w:t>I livelli d’illuminamento sono comunque garantiti da impianto d’illuminazione artificiale.</w:t>
            </w:r>
          </w:p>
        </w:tc>
      </w:tr>
      <w:tr w:rsidR="00F84D80" w14:paraId="4E7DB020"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724A3A81" w:rsidR="00F84D80" w:rsidRPr="00765852" w:rsidRDefault="000E3F6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4979ACA7" w:rsidR="00F84D80" w:rsidRDefault="000E3F65" w:rsidP="00212665">
            <w:pPr>
              <w:jc w:val="left"/>
            </w:pPr>
            <w:r>
              <w:t>P</w:t>
            </w:r>
            <w:r w:rsidR="00F84D80" w:rsidRPr="006152E7">
              <w:t>resente illuminazione di emergenza nelle parti comuni.</w:t>
            </w:r>
            <w:r w:rsidR="00F84D80">
              <w:t xml:space="preserve"> </w:t>
            </w:r>
          </w:p>
        </w:tc>
      </w:tr>
      <w:tr w:rsidR="00F84D80" w14:paraId="209D3344"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520E8F3F" w:rsidR="00F84D80" w:rsidRPr="00765852" w:rsidRDefault="000E3F6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8EB1DB3" w:rsidR="00F84D80" w:rsidRPr="000E3F65"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387381">
        <w:trPr>
          <w:gridAfter w:val="1"/>
          <w:wAfter w:w="11" w:type="dxa"/>
        </w:trPr>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37"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387381">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31" w:type="dxa"/>
            <w:gridSpan w:val="6"/>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387381">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31" w:type="dxa"/>
            <w:gridSpan w:val="6"/>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387381">
        <w:trPr>
          <w:gridAfter w:val="1"/>
          <w:wAfter w:w="11" w:type="dxa"/>
        </w:trPr>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7777777" w:rsidR="00F84D80" w:rsidRDefault="00F84D80" w:rsidP="00212665">
            <w:pPr>
              <w:jc w:val="left"/>
            </w:pPr>
            <w:r w:rsidRPr="00A12941">
              <w:t>Non presente a.c.s.</w:t>
            </w:r>
          </w:p>
        </w:tc>
      </w:tr>
      <w:tr w:rsidR="00F84D80" w14:paraId="021AE72D" w14:textId="77777777" w:rsidTr="00387381">
        <w:trPr>
          <w:gridAfter w:val="1"/>
          <w:wAfter w:w="11" w:type="dxa"/>
        </w:trPr>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37"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262969A5" w:rsidR="00F84D80" w:rsidRPr="00765852" w:rsidRDefault="00A12941"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74968B3E" w:rsidR="00F84D80" w:rsidRDefault="00A12941" w:rsidP="00212665">
            <w:pPr>
              <w:jc w:val="left"/>
            </w:pPr>
            <w:r>
              <w:t>Non presente Autoclave condominiale.</w:t>
            </w:r>
          </w:p>
        </w:tc>
      </w:tr>
      <w:tr w:rsidR="00F84D80" w14:paraId="451B3794" w14:textId="77777777" w:rsidTr="00387381">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31" w:type="dxa"/>
            <w:gridSpan w:val="6"/>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387381">
        <w:trPr>
          <w:gridAfter w:val="1"/>
          <w:wAfter w:w="11" w:type="dxa"/>
        </w:trPr>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 xml:space="preserve">I lavoratori devono disporre, in prossimità dei loro posti di lavoro, dei locali di riposo, degli spogliatoi e delle docce, di gabinetti e di lavabi con acqua corrente </w:t>
            </w:r>
            <w:r w:rsidRPr="00B723AF">
              <w:lastRenderedPageBreak/>
              <w:t>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lastRenderedPageBreak/>
              <w:t>Conforme</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387381">
        <w:trPr>
          <w:gridAfter w:val="1"/>
          <w:wAfter w:w="11" w:type="dxa"/>
        </w:trPr>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37"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1DC6AB12" w:rsidR="00F84D80" w:rsidRDefault="00F84D80" w:rsidP="00212665">
            <w:pPr>
              <w:jc w:val="left"/>
            </w:pPr>
          </w:p>
        </w:tc>
      </w:tr>
      <w:tr w:rsidR="00F84D80" w14:paraId="6ACE07DB" w14:textId="77777777" w:rsidTr="00387381">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31" w:type="dxa"/>
            <w:gridSpan w:val="6"/>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387381">
        <w:trPr>
          <w:gridAfter w:val="1"/>
          <w:wAfter w:w="11" w:type="dxa"/>
        </w:trPr>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387381">
        <w:trPr>
          <w:gridAfter w:val="1"/>
          <w:wAfter w:w="11" w:type="dxa"/>
        </w:trPr>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37"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387381">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31" w:type="dxa"/>
            <w:gridSpan w:val="6"/>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387381">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31" w:type="dxa"/>
            <w:gridSpan w:val="6"/>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387381">
        <w:trPr>
          <w:gridAfter w:val="1"/>
          <w:wAfter w:w="11" w:type="dxa"/>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37"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699D99FE"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30049992" w14:textId="3B844637" w:rsidR="00B31297" w:rsidRDefault="00B31297" w:rsidP="00212665"/>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387381">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31" w:type="dxa"/>
            <w:gridSpan w:val="6"/>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387381">
        <w:trPr>
          <w:gridAfter w:val="1"/>
          <w:wAfter w:w="11" w:type="dxa"/>
        </w:trPr>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387381">
        <w:trPr>
          <w:gridAfter w:val="1"/>
          <w:wAfter w:w="11" w:type="dxa"/>
        </w:trPr>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387381">
        <w:trPr>
          <w:gridAfter w:val="1"/>
          <w:wAfter w:w="11" w:type="dxa"/>
        </w:trPr>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37"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6E682D1D" w:rsidR="00212665" w:rsidRPr="00A12941" w:rsidRDefault="00212665" w:rsidP="00212665">
            <w:pPr>
              <w:jc w:val="left"/>
              <w:rPr>
                <w:rFonts w:cs="Tahoma"/>
                <w:sz w:val="16"/>
                <w:szCs w:val="16"/>
              </w:rPr>
            </w:pPr>
            <w:r w:rsidRPr="00A12941">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C05209B" w14:textId="77777777" w:rsidR="00212665"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p w14:paraId="4D022E00" w14:textId="77777777" w:rsidR="00A12941" w:rsidRDefault="00A12941" w:rsidP="00212665">
            <w:pPr>
              <w:jc w:val="left"/>
              <w:rPr>
                <w:rFonts w:cs="Tahoma"/>
                <w:color w:val="000000"/>
                <w:sz w:val="16"/>
                <w:szCs w:val="16"/>
              </w:rPr>
            </w:pPr>
          </w:p>
          <w:p w14:paraId="2A8D1EA1" w14:textId="345E40ED" w:rsidR="00A12941" w:rsidRPr="00585C9A" w:rsidRDefault="00A12941" w:rsidP="00212665">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65505C61" w:rsidR="00212665" w:rsidRDefault="00212665" w:rsidP="00212665">
            <w:pPr>
              <w:jc w:val="left"/>
              <w:rPr>
                <w:rFonts w:cs="Tahoma"/>
                <w:sz w:val="16"/>
                <w:szCs w:val="16"/>
              </w:rPr>
            </w:pPr>
            <w:r w:rsidRPr="00A12941">
              <w:rPr>
                <w:rFonts w:cs="Tahoma"/>
                <w:sz w:val="16"/>
                <w:szCs w:val="16"/>
              </w:rPr>
              <w:t>La porta della Sede è dotata di sistema elettro meccanico</w:t>
            </w:r>
          </w:p>
          <w:p w14:paraId="1DA5884B" w14:textId="0A4891F7" w:rsidR="00706036" w:rsidRPr="00A12941" w:rsidRDefault="00706036" w:rsidP="00212665">
            <w:pPr>
              <w:jc w:val="left"/>
              <w:rPr>
                <w:rFonts w:cs="Tahoma"/>
                <w:sz w:val="16"/>
                <w:szCs w:val="16"/>
              </w:rPr>
            </w:pPr>
            <w:r>
              <w:rPr>
                <w:rFonts w:cs="Tahoma"/>
                <w:sz w:val="16"/>
                <w:szCs w:val="16"/>
              </w:rPr>
              <w:t>_La seconda porta della Sede è dotata di sistema elettro meccanico</w:t>
            </w:r>
          </w:p>
          <w:p w14:paraId="3BFB5394" w14:textId="77777777" w:rsidR="00212665" w:rsidRPr="00D02E42" w:rsidRDefault="00212665" w:rsidP="00212665">
            <w:pPr>
              <w:jc w:val="left"/>
              <w:rPr>
                <w:rFonts w:cs="Tahoma"/>
                <w:color w:val="000000"/>
                <w:sz w:val="16"/>
                <w:szCs w:val="16"/>
                <w:highlight w:val="cyan"/>
              </w:rPr>
            </w:pPr>
          </w:p>
          <w:p w14:paraId="53D6AAE1" w14:textId="03575A52" w:rsidR="00212665" w:rsidRPr="00A12941" w:rsidRDefault="00212665" w:rsidP="00212665">
            <w:pPr>
              <w:jc w:val="left"/>
              <w:rPr>
                <w:rFonts w:cs="Tahoma"/>
                <w:color w:val="000000"/>
                <w:sz w:val="16"/>
                <w:szCs w:val="16"/>
                <w:highlight w:val="cyan"/>
              </w:rPr>
            </w:pPr>
            <w:r w:rsidRPr="00A12941">
              <w:rPr>
                <w:rFonts w:cs="Tahoma"/>
                <w:color w:val="000000"/>
                <w:sz w:val="16"/>
                <w:szCs w:val="16"/>
              </w:rPr>
              <w:t>_ La porta di uscita dal Condominio è dotata di sistema elettro meccanico</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1F61CAE" w14:textId="77777777" w:rsidR="00212665"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p w14:paraId="53035A1E" w14:textId="77777777" w:rsidR="00A12941" w:rsidRDefault="00A12941" w:rsidP="00212665">
            <w:pPr>
              <w:jc w:val="left"/>
              <w:rPr>
                <w:rFonts w:cs="Tahoma"/>
                <w:color w:val="000000"/>
                <w:sz w:val="16"/>
                <w:szCs w:val="16"/>
              </w:rPr>
            </w:pPr>
          </w:p>
          <w:p w14:paraId="7BDE807C" w14:textId="15B9C664" w:rsidR="00A12941" w:rsidRPr="001F4437" w:rsidRDefault="00A12941" w:rsidP="00212665">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DBA90C" w14:textId="77777777" w:rsidR="00497A21" w:rsidRPr="00A12941" w:rsidRDefault="00497A21" w:rsidP="00497A21">
            <w:pPr>
              <w:jc w:val="left"/>
              <w:rPr>
                <w:rFonts w:cs="Tahoma"/>
                <w:color w:val="000000"/>
                <w:sz w:val="16"/>
                <w:szCs w:val="16"/>
              </w:rPr>
            </w:pPr>
            <w:r w:rsidRPr="00A12941">
              <w:rPr>
                <w:rFonts w:cs="Tahoma"/>
                <w:color w:val="000000"/>
                <w:sz w:val="16"/>
                <w:szCs w:val="16"/>
              </w:rPr>
              <w:t>_ Le porte interne vetrate sono del sistema interparete (1-1-1)</w:t>
            </w:r>
          </w:p>
          <w:p w14:paraId="7F3130C5" w14:textId="77777777" w:rsidR="006104B1" w:rsidRDefault="00212665" w:rsidP="00212665">
            <w:pPr>
              <w:jc w:val="left"/>
              <w:rPr>
                <w:rFonts w:cs="Tahoma"/>
                <w:color w:val="000000"/>
                <w:sz w:val="16"/>
                <w:szCs w:val="16"/>
              </w:rPr>
            </w:pPr>
            <w:r w:rsidRPr="00A12941">
              <w:rPr>
                <w:rFonts w:cs="Tahoma"/>
                <w:color w:val="000000"/>
                <w:sz w:val="16"/>
                <w:szCs w:val="16"/>
              </w:rPr>
              <w:t>_Porte interne in legno (0-1-0)</w:t>
            </w:r>
          </w:p>
          <w:p w14:paraId="15A38758" w14:textId="1F99684E" w:rsidR="00212665" w:rsidRPr="00706036" w:rsidRDefault="00212665" w:rsidP="00212665">
            <w:pPr>
              <w:jc w:val="left"/>
              <w:rPr>
                <w:rFonts w:cs="Tahoma"/>
                <w:color w:val="000000"/>
                <w:sz w:val="16"/>
                <w:szCs w:val="16"/>
                <w:highlight w:val="green"/>
              </w:rPr>
            </w:pPr>
            <w:r w:rsidRPr="00706036">
              <w:rPr>
                <w:rFonts w:cs="Tahoma"/>
                <w:color w:val="000000"/>
                <w:sz w:val="16"/>
                <w:szCs w:val="16"/>
              </w:rPr>
              <w:t xml:space="preserve">_Porte accesso al Condominio vetro </w:t>
            </w:r>
            <w:r w:rsidR="00706036" w:rsidRPr="00706036">
              <w:rPr>
                <w:rFonts w:cs="Tahoma"/>
                <w:color w:val="000000"/>
                <w:sz w:val="16"/>
                <w:szCs w:val="16"/>
              </w:rPr>
              <w:t>di sicurezza</w:t>
            </w:r>
            <w:r w:rsidRPr="00706036">
              <w:rPr>
                <w:rFonts w:cs="Tahoma"/>
                <w:color w:val="000000"/>
                <w:sz w:val="16"/>
                <w:szCs w:val="16"/>
              </w:rPr>
              <w:t xml:space="preserve"> (1-1-1)</w:t>
            </w:r>
          </w:p>
        </w:tc>
      </w:tr>
      <w:tr w:rsidR="00212665" w:rsidRPr="00CA0217" w14:paraId="7E01EBDE" w14:textId="77777777" w:rsidTr="00A12941">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1D945CAF" w:rsidR="00212665" w:rsidRDefault="00A12941"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2627C99E" w:rsidR="00212665" w:rsidRDefault="00A12941"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2E5A5998" w:rsidR="00212665" w:rsidRDefault="00A12941"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68EAD239" w:rsidR="00212665" w:rsidRPr="00CA0217" w:rsidRDefault="00212665" w:rsidP="00212665">
            <w:pPr>
              <w:jc w:val="left"/>
              <w:rPr>
                <w:rFonts w:cs="Tahoma"/>
                <w:color w:val="000000"/>
                <w:sz w:val="16"/>
                <w:szCs w:val="16"/>
              </w:rPr>
            </w:pPr>
            <w:r>
              <w:rPr>
                <w:rFonts w:cs="Tahoma"/>
                <w:color w:val="000000"/>
                <w:sz w:val="16"/>
                <w:szCs w:val="16"/>
              </w:rPr>
              <w:t xml:space="preserve">Dal portone di accesso dalla pubblica via all’ascensore, è presente una rampa di scale priva di strisce </w:t>
            </w:r>
            <w:r w:rsidRPr="003D7BB1">
              <w:rPr>
                <w:rFonts w:cs="Tahoma"/>
                <w:color w:val="000000"/>
                <w:sz w:val="16"/>
                <w:szCs w:val="16"/>
              </w:rPr>
              <w:t>antiscivolo</w:t>
            </w:r>
            <w:r w:rsidR="00A12941">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1F47DA7D"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lastRenderedPageBreak/>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A12941">
              <w:rPr>
                <w:rFonts w:cs="Tahoma"/>
                <w:sz w:val="16"/>
                <w:szCs w:val="16"/>
              </w:rPr>
              <w:t>Sono disponibili nn.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A12941">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2295C022" w:rsidR="00B60B00" w:rsidRDefault="00A12941"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65F8A035" w:rsidR="00B60B00" w:rsidRDefault="00A12941"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0E26F284" w:rsidR="00B60B00" w:rsidRDefault="00A12941"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4CC81C03" w:rsidR="00B60B00" w:rsidRPr="00A12941" w:rsidRDefault="00B60B00" w:rsidP="00E509FF">
            <w:pPr>
              <w:jc w:val="left"/>
              <w:rPr>
                <w:rFonts w:cs="Tahoma"/>
                <w:color w:val="000000"/>
                <w:sz w:val="16"/>
                <w:szCs w:val="16"/>
                <w:highlight w:val="cyan"/>
              </w:rPr>
            </w:pPr>
            <w:r w:rsidRPr="00A12941">
              <w:rPr>
                <w:rFonts w:cs="Tahoma"/>
                <w:color w:val="000000"/>
                <w:sz w:val="16"/>
                <w:szCs w:val="16"/>
              </w:rPr>
              <w:t>Ci sono manutenzioni in facciata per impianti</w:t>
            </w:r>
            <w:r w:rsidR="00A12941">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A12941" w:rsidRDefault="00F7219D" w:rsidP="00E509FF">
            <w:pPr>
              <w:jc w:val="left"/>
              <w:rPr>
                <w:rFonts w:cs="Tahoma"/>
                <w:sz w:val="16"/>
                <w:szCs w:val="16"/>
              </w:rPr>
            </w:pPr>
            <w:r w:rsidRPr="00A12941">
              <w:rPr>
                <w:rFonts w:cs="Tahoma"/>
                <w:sz w:val="16"/>
                <w:szCs w:val="16"/>
              </w:rPr>
              <w:t>Le stampanti si trovano in vano dedicato.</w:t>
            </w:r>
          </w:p>
          <w:p w14:paraId="49BD4EBF" w14:textId="77777777" w:rsidR="00F7219D" w:rsidRPr="00A12941" w:rsidRDefault="00F7219D" w:rsidP="00E509FF">
            <w:pPr>
              <w:jc w:val="left"/>
              <w:rPr>
                <w:rFonts w:cs="Tahoma"/>
                <w:sz w:val="16"/>
                <w:szCs w:val="16"/>
              </w:rPr>
            </w:pPr>
            <w:r w:rsidRPr="00A12941">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7938BB" w14:textId="500922CD" w:rsidR="00F7219D" w:rsidRPr="00A12941" w:rsidRDefault="00F7219D" w:rsidP="00E509FF">
            <w:pPr>
              <w:jc w:val="left"/>
              <w:rPr>
                <w:rFonts w:cs="Tahoma"/>
                <w:color w:val="000000"/>
                <w:sz w:val="16"/>
                <w:szCs w:val="16"/>
              </w:rPr>
            </w:pPr>
            <w:r w:rsidRPr="00A12941">
              <w:rPr>
                <w:rFonts w:cs="Tahoma"/>
                <w:color w:val="000000"/>
                <w:sz w:val="16"/>
                <w:szCs w:val="16"/>
              </w:rPr>
              <w:t xml:space="preserve">Le stampanti si trovano in luogo idoneo ad esse dedicato </w:t>
            </w:r>
          </w:p>
          <w:p w14:paraId="74825D3C" w14:textId="33E76B38" w:rsidR="00F7219D" w:rsidRPr="00F074C3" w:rsidRDefault="00F7219D" w:rsidP="00E509FF">
            <w:pPr>
              <w:jc w:val="left"/>
              <w:rPr>
                <w:rFonts w:cs="Tahoma"/>
                <w:color w:val="000000"/>
                <w:sz w:val="16"/>
                <w:szCs w:val="16"/>
              </w:rPr>
            </w:pP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3E4004BA" w:rsidR="00996099" w:rsidRPr="00A12941" w:rsidRDefault="00506B0B" w:rsidP="00A12941">
            <w:pPr>
              <w:jc w:val="left"/>
              <w:rPr>
                <w:rFonts w:cs="Tahoma"/>
                <w:sz w:val="16"/>
                <w:szCs w:val="16"/>
              </w:rPr>
            </w:pPr>
            <w:r w:rsidRPr="00A12941">
              <w:rPr>
                <w:rFonts w:cs="Tahoma"/>
                <w:sz w:val="16"/>
                <w:szCs w:val="16"/>
              </w:rPr>
              <w:t>L’impianto elettrico, per quanto visibile, si trova in buono stato di manutenzione.</w:t>
            </w:r>
            <w:r w:rsidR="00996099" w:rsidRPr="00A12941">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390223BF"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46632C">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389A657F" w:rsidR="00506B0B" w:rsidRPr="0046632C" w:rsidRDefault="00506B0B" w:rsidP="00E509FF">
            <w:pPr>
              <w:jc w:val="left"/>
              <w:rPr>
                <w:rFonts w:cs="Tahoma"/>
                <w:color w:val="FF0000"/>
                <w:sz w:val="16"/>
                <w:szCs w:val="16"/>
              </w:rPr>
            </w:pPr>
            <w:r w:rsidRPr="0046632C">
              <w:rPr>
                <w:rFonts w:cs="Tahoma"/>
                <w:sz w:val="16"/>
                <w:szCs w:val="16"/>
              </w:rPr>
              <w:t xml:space="preserve">Presente impianto a gas, condominiale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2AE76699" w:rsidR="00506B0B" w:rsidRPr="00F074C3" w:rsidRDefault="0046632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254103AD" w:rsidR="00506B0B" w:rsidRPr="00F074C3" w:rsidRDefault="0046632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50AF277" w14:textId="7ADC9CD4" w:rsidR="0086339A" w:rsidRDefault="0086339A" w:rsidP="00E509FF">
            <w:pPr>
              <w:jc w:val="left"/>
              <w:rPr>
                <w:rFonts w:cs="Tahoma"/>
                <w:sz w:val="16"/>
                <w:szCs w:val="16"/>
              </w:rPr>
            </w:pPr>
            <w:r>
              <w:rPr>
                <w:rFonts w:cs="Tahoma"/>
                <w:sz w:val="16"/>
                <w:szCs w:val="16"/>
              </w:rPr>
              <w:t xml:space="preserve">_ </w:t>
            </w:r>
            <w:r w:rsidR="00506B0B" w:rsidRPr="009130E3">
              <w:rPr>
                <w:rFonts w:cs="Tahoma"/>
                <w:sz w:val="16"/>
                <w:szCs w:val="16"/>
              </w:rPr>
              <w:t xml:space="preserve">Impianto a gas </w:t>
            </w:r>
            <w:r w:rsidR="00506B0B" w:rsidRPr="0046632C">
              <w:rPr>
                <w:rFonts w:cs="Tahoma"/>
                <w:sz w:val="16"/>
                <w:szCs w:val="16"/>
              </w:rPr>
              <w:t>condominiale</w:t>
            </w:r>
            <w:r w:rsidR="009130E3" w:rsidRPr="0046632C">
              <w:rPr>
                <w:rFonts w:cs="Tahoma"/>
                <w:sz w:val="16"/>
                <w:szCs w:val="16"/>
              </w:rPr>
              <w:t xml:space="preserve"> </w:t>
            </w:r>
            <w:r w:rsidR="009130E3" w:rsidRPr="009130E3">
              <w:rPr>
                <w:rFonts w:cs="Tahoma"/>
                <w:sz w:val="16"/>
                <w:szCs w:val="16"/>
              </w:rPr>
              <w:t>(</w:t>
            </w:r>
            <w:r w:rsidR="0046632C">
              <w:rPr>
                <w:rFonts w:cs="Tahoma"/>
                <w:sz w:val="16"/>
                <w:szCs w:val="16"/>
              </w:rPr>
              <w:t xml:space="preserve">CT in </w:t>
            </w:r>
            <w:r w:rsidR="009130E3" w:rsidRPr="009130E3">
              <w:rPr>
                <w:rFonts w:cs="Tahoma"/>
                <w:sz w:val="16"/>
                <w:szCs w:val="16"/>
              </w:rPr>
              <w:t>locale tecnico condominial</w:t>
            </w:r>
            <w:r>
              <w:rPr>
                <w:rFonts w:cs="Tahoma"/>
                <w:sz w:val="16"/>
                <w:szCs w:val="16"/>
              </w:rPr>
              <w:t>e</w:t>
            </w:r>
            <w:r w:rsidR="0046632C">
              <w:rPr>
                <w:rFonts w:cs="Tahoma"/>
                <w:sz w:val="16"/>
                <w:szCs w:val="16"/>
              </w:rPr>
              <w:t>)</w:t>
            </w:r>
          </w:p>
          <w:p w14:paraId="13EA4C97" w14:textId="1320EA10" w:rsidR="009130E3" w:rsidRPr="0086339A" w:rsidRDefault="0086339A" w:rsidP="0086339A">
            <w:pPr>
              <w:jc w:val="left"/>
              <w:rPr>
                <w:rFonts w:cs="Tahoma"/>
                <w:sz w:val="16"/>
                <w:szCs w:val="16"/>
              </w:rPr>
            </w:pPr>
            <w:r>
              <w:rPr>
                <w:rFonts w:cs="Tahoma"/>
                <w:sz w:val="16"/>
                <w:szCs w:val="16"/>
              </w:rPr>
              <w:t xml:space="preserve">Previsto </w:t>
            </w:r>
            <w:r w:rsidR="009130E3" w:rsidRPr="009130E3">
              <w:rPr>
                <w:rFonts w:cs="Tahoma"/>
                <w:sz w:val="16"/>
                <w:szCs w:val="16"/>
              </w:rPr>
              <w:t>controllo/manutenzione periodic</w:t>
            </w:r>
            <w:r>
              <w:rPr>
                <w:rFonts w:cs="Tahoma"/>
                <w:sz w:val="16"/>
                <w:szCs w:val="16"/>
              </w:rPr>
              <w:t>a impianto</w:t>
            </w:r>
            <w:r w:rsidR="0046632C">
              <w:rPr>
                <w:rFonts w:cs="Tahoma"/>
                <w:sz w:val="16"/>
                <w:szCs w:val="16"/>
              </w:rPr>
              <w:t xml:space="preserve"> a cura del Condominio.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(Avvolgicavo, cordoni di </w:t>
            </w:r>
            <w:r w:rsidRPr="00A95861">
              <w:rPr>
                <w:rFonts w:cs="Tahoma"/>
                <w:color w:val="000000"/>
                <w:sz w:val="16"/>
                <w:szCs w:val="16"/>
              </w:rPr>
              <w:lastRenderedPageBreak/>
              <w:t>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0DA4532" w14:textId="5A653BB4" w:rsidR="00506B0B" w:rsidRPr="0046632C" w:rsidRDefault="00506B0B" w:rsidP="00E509FF">
            <w:pPr>
              <w:jc w:val="left"/>
              <w:rPr>
                <w:rFonts w:cs="Tahoma"/>
                <w:color w:val="000000"/>
                <w:sz w:val="16"/>
                <w:szCs w:val="16"/>
              </w:rPr>
            </w:pPr>
            <w:r w:rsidRPr="0046632C">
              <w:rPr>
                <w:rFonts w:cs="Tahoma"/>
                <w:color w:val="000000"/>
                <w:sz w:val="16"/>
                <w:szCs w:val="16"/>
              </w:rPr>
              <w:t xml:space="preserve">Nuovo Layout: gli arredi e le sedute sono a norma. </w:t>
            </w:r>
          </w:p>
          <w:p w14:paraId="3A7E4E50" w14:textId="598EE7F3" w:rsidR="00311AA0" w:rsidRPr="00135DBB" w:rsidRDefault="00311AA0" w:rsidP="00E509FF">
            <w:pPr>
              <w:jc w:val="left"/>
              <w:rPr>
                <w:rFonts w:cs="Tahoma"/>
                <w:color w:val="000000"/>
                <w:sz w:val="16"/>
                <w:szCs w:val="16"/>
                <w:highlight w:val="cyan"/>
              </w:rPr>
            </w:pP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C04EFDC" w:rsidR="00506B0B" w:rsidRDefault="00626FD6"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34D8C877" w14:textId="20215C3E" w:rsidR="00506B0B" w:rsidRDefault="00626FD6"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37DAD125" w:rsidR="00506B0B" w:rsidRDefault="00626FD6"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1FE927A5" w14:textId="7DE2F3BC" w:rsidR="00506B0B" w:rsidRDefault="00626FD6"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47E9DF2D" w:rsidR="00506B0B" w:rsidRDefault="00626FD6"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4008F2F1" w14:textId="58A10DA8" w:rsidR="00506B0B" w:rsidRDefault="00626FD6"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78B04DD7"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4C30E838" w:rsidR="00506B0B" w:rsidRDefault="00626FD6"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6B611053" w14:textId="1F208593" w:rsidR="00506B0B" w:rsidRDefault="00626FD6"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0EC53954"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Pr="003D7BB1">
              <w:rPr>
                <w:rFonts w:cs="Tahoma"/>
                <w:color w:val="000000"/>
                <w:sz w:val="16"/>
                <w:szCs w:val="16"/>
              </w:rPr>
              <w:t xml:space="preserve">. </w:t>
            </w:r>
            <w:r w:rsidR="003D7BB1">
              <w:rPr>
                <w:rFonts w:cs="Tahoma"/>
                <w:color w:val="000000"/>
                <w:sz w:val="16"/>
                <w:szCs w:val="16"/>
              </w:rPr>
              <w:t xml:space="preserve"> </w:t>
            </w:r>
          </w:p>
          <w:p w14:paraId="0B95A72C" w14:textId="3F350E0D" w:rsidR="00506B0B" w:rsidRDefault="00506B0B" w:rsidP="00E509FF">
            <w:pPr>
              <w:jc w:val="left"/>
              <w:rPr>
                <w:rFonts w:cs="Tahoma"/>
                <w:color w:val="000000"/>
                <w:sz w:val="16"/>
                <w:szCs w:val="16"/>
              </w:rPr>
            </w:pPr>
          </w:p>
        </w:tc>
      </w:tr>
      <w:tr w:rsidR="00506B0B" w:rsidRPr="00F7219D" w14:paraId="057B9EA0" w14:textId="77777777" w:rsidTr="0046632C">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617D6C53" w:rsidR="00506B0B" w:rsidRDefault="0046632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703F86F9" w:rsidR="00506B0B" w:rsidRDefault="0046632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643AD829" w:rsidR="00506B0B" w:rsidRPr="0046632C" w:rsidRDefault="00506B0B" w:rsidP="00E509F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40839BE6"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14009BD3"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501B1AA1" w:rsidR="00506B0B" w:rsidRDefault="00626FD6"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C95E284" w14:textId="5053B52F" w:rsidR="00506B0B" w:rsidRDefault="00626FD6"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41E426C6"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5E50D1D8" w:rsidR="00506B0B" w:rsidRPr="009B70E4" w:rsidRDefault="00506B0B" w:rsidP="00E509FF">
            <w:pPr>
              <w:rPr>
                <w:rFonts w:cs="Tahoma"/>
                <w:sz w:val="16"/>
                <w:szCs w:val="16"/>
              </w:rPr>
            </w:pPr>
            <w:r w:rsidRPr="0046632C">
              <w:rPr>
                <w:rFonts w:cs="Tahoma"/>
                <w:sz w:val="16"/>
                <w:szCs w:val="16"/>
              </w:rPr>
              <w:t xml:space="preserve">Agenzie </w:t>
            </w: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46632C">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B734B8" w14:textId="582C92A5" w:rsidR="00506B0B" w:rsidRPr="0046632C" w:rsidRDefault="00506B0B" w:rsidP="00E509FF">
            <w:pPr>
              <w:jc w:val="left"/>
              <w:rPr>
                <w:rFonts w:ascii="Arial" w:hAnsi="Arial" w:cs="Arial"/>
                <w:sz w:val="16"/>
              </w:rPr>
            </w:pPr>
            <w:r w:rsidRPr="0046632C">
              <w:rPr>
                <w:rFonts w:cs="Tahoma"/>
                <w:sz w:val="16"/>
                <w:szCs w:val="16"/>
              </w:rPr>
              <w:t>Rischio non presente nell’attività, nessun adempimento previst</w:t>
            </w:r>
            <w:r w:rsidR="00E11C41" w:rsidRPr="0046632C">
              <w:rPr>
                <w:rFonts w:cs="Tahoma"/>
                <w:sz w:val="16"/>
                <w:szCs w:val="16"/>
              </w:rPr>
              <w:t>o</w:t>
            </w:r>
            <w:r w:rsidR="00E11C41" w:rsidRPr="0046632C">
              <w:rPr>
                <w:rFonts w:ascii="Arial" w:hAnsi="Arial" w:cs="Arial"/>
                <w:sz w:val="16"/>
              </w:rPr>
              <w:t>.</w:t>
            </w:r>
          </w:p>
          <w:p w14:paraId="2645DC85" w14:textId="5D8F2934" w:rsidR="00E11C41" w:rsidRPr="00534461" w:rsidRDefault="00E11C41" w:rsidP="00E11C41">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EBBF8B0" w:rsidR="00506B0B" w:rsidRPr="00F074C3" w:rsidRDefault="0046632C"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39BF1A47" w:rsidR="00506B0B" w:rsidRPr="00F074C3" w:rsidRDefault="0046632C"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70953415" w:rsidR="00506B0B" w:rsidRPr="0046632C" w:rsidRDefault="0046632C" w:rsidP="00E509FF">
            <w:pPr>
              <w:jc w:val="left"/>
              <w:rPr>
                <w:rFonts w:cs="Tahoma"/>
                <w:bCs/>
                <w:color w:val="000000"/>
                <w:sz w:val="16"/>
                <w:szCs w:val="16"/>
                <w:highlight w:val="cyan"/>
              </w:rPr>
            </w:pPr>
            <w:r w:rsidRPr="0046632C">
              <w:rPr>
                <w:rFonts w:cs="Tahoma"/>
                <w:bCs/>
                <w:sz w:val="16"/>
                <w:szCs w:val="16"/>
              </w:rPr>
              <w:t>Caldaia in vano tecnico Condominiale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14DB4A4" w:rsidR="00506B0B" w:rsidRPr="00F074C3" w:rsidRDefault="00626FD6"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7A47E2B6" w14:textId="06FA79D7" w:rsidR="00506B0B" w:rsidRPr="00F074C3" w:rsidRDefault="00626FD6"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30C1D5B6" w:rsidR="00506B0B" w:rsidRDefault="00506B0B" w:rsidP="00E509FF">
            <w:pPr>
              <w:jc w:val="left"/>
              <w:rPr>
                <w:rFonts w:cs="Tahoma"/>
                <w:color w:val="000000"/>
                <w:sz w:val="16"/>
                <w:szCs w:val="16"/>
              </w:rPr>
            </w:pPr>
            <w:r w:rsidRPr="0046632C">
              <w:rPr>
                <w:rFonts w:cs="Tahoma"/>
                <w:color w:val="000000"/>
                <w:sz w:val="16"/>
                <w:szCs w:val="16"/>
              </w:rPr>
              <w:t xml:space="preserve">La sede si trova </w:t>
            </w:r>
            <w:r w:rsidRPr="0046632C">
              <w:rPr>
                <w:rFonts w:cs="Tahoma"/>
                <w:sz w:val="16"/>
                <w:szCs w:val="16"/>
              </w:rPr>
              <w:t xml:space="preserve">al </w:t>
            </w:r>
            <w:r w:rsidR="0046632C" w:rsidRPr="0046632C">
              <w:rPr>
                <w:rFonts w:cs="Tahoma"/>
                <w:sz w:val="16"/>
                <w:szCs w:val="16"/>
              </w:rPr>
              <w:t>4</w:t>
            </w:r>
            <w:r w:rsidRPr="0046632C">
              <w:rPr>
                <w:rFonts w:cs="Tahoma"/>
                <w:sz w:val="16"/>
                <w:szCs w:val="16"/>
              </w:rPr>
              <w:t xml:space="preserve">° piano, senza </w:t>
            </w:r>
            <w:r w:rsidRPr="0046632C">
              <w:rPr>
                <w:rFonts w:cs="Tahoma"/>
                <w:color w:val="000000"/>
                <w:sz w:val="16"/>
                <w:szCs w:val="16"/>
              </w:rPr>
              <w:t>locali di pertinenza ai piani interrati e/o terra; rischio non presente nell’attività.</w:t>
            </w:r>
          </w:p>
          <w:p w14:paraId="54AE3C23" w14:textId="17308408"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500A202F" w:rsidR="00506B0B" w:rsidRPr="00F074C3" w:rsidRDefault="00626FD6"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E11F5C4" w14:textId="16451D26" w:rsidR="00506B0B" w:rsidRPr="00F074C3" w:rsidRDefault="00626FD6"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3B45E360"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5381FA08" w:rsidR="00506B0B" w:rsidRPr="00F074C3" w:rsidRDefault="00626FD6"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3BD41E8" w14:textId="12F8880F" w:rsidR="00506B0B" w:rsidRPr="00F074C3" w:rsidRDefault="00626FD6"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56B3C0FA" w:rsidR="00506B0B" w:rsidRPr="00F074C3" w:rsidRDefault="00626FD6"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1742E0FE" w14:textId="041D24DB" w:rsidR="00506B0B" w:rsidRPr="00F074C3" w:rsidRDefault="00626FD6"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B547EE4" w:rsidR="00506B0B" w:rsidRPr="00F074C3" w:rsidRDefault="00626FD6"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533D54C2" w14:textId="34CFC791" w:rsidR="00506B0B" w:rsidRPr="00F074C3" w:rsidRDefault="00626FD6"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12999C79" w:rsidR="00F7219D" w:rsidRPr="008A7E00" w:rsidRDefault="00F7219D" w:rsidP="00E509FF">
            <w:pPr>
              <w:jc w:val="left"/>
              <w:rPr>
                <w:sz w:val="22"/>
              </w:rPr>
            </w:pPr>
            <w:r w:rsidRPr="00EA5DDF">
              <w:rPr>
                <w:sz w:val="22"/>
              </w:rPr>
              <w:t>entità sismica zona 2</w:t>
            </w:r>
            <w:r w:rsidR="00EA5DDF">
              <w:rPr>
                <w:sz w:val="22"/>
              </w:rPr>
              <w:t>A – 3A - 3B</w:t>
            </w:r>
          </w:p>
        </w:tc>
      </w:tr>
      <w:tr w:rsidR="00F7219D" w14:paraId="6258F076" w14:textId="77777777" w:rsidTr="00E509FF">
        <w:tc>
          <w:tcPr>
            <w:tcW w:w="2943" w:type="dxa"/>
          </w:tcPr>
          <w:p w14:paraId="745EAF8E" w14:textId="77777777" w:rsidR="00F7219D" w:rsidRPr="008A7E00" w:rsidRDefault="00F7219D" w:rsidP="00E509FF">
            <w:pPr>
              <w:jc w:val="left"/>
              <w:rPr>
                <w:sz w:val="22"/>
                <w:highlight w:val="yellow"/>
              </w:rPr>
            </w:pPr>
            <w:r w:rsidRPr="00EA5DDF">
              <w:rPr>
                <w:sz w:val="22"/>
              </w:rPr>
              <w:t>RISCHIO IDROGEOLOGICO</w:t>
            </w:r>
          </w:p>
        </w:tc>
        <w:tc>
          <w:tcPr>
            <w:tcW w:w="11443" w:type="dxa"/>
          </w:tcPr>
          <w:p w14:paraId="63DAF795" w14:textId="3FEDFF14" w:rsidR="00F7219D" w:rsidRPr="00EA5DDF" w:rsidRDefault="00EA5DDF" w:rsidP="00EA5DDF">
            <w:pPr>
              <w:jc w:val="left"/>
              <w:rPr>
                <w:sz w:val="22"/>
                <w:szCs w:val="22"/>
              </w:rPr>
            </w:pPr>
            <w:r w:rsidRPr="00EA5DDF">
              <w:rPr>
                <w:sz w:val="22"/>
                <w:szCs w:val="22"/>
              </w:rPr>
              <w:t>Pericolosità Idrogeo: non presente (fonte ISPRA)</w:t>
            </w:r>
          </w:p>
        </w:tc>
      </w:tr>
      <w:tr w:rsidR="00F7219D" w14:paraId="4D43E53E" w14:textId="77777777" w:rsidTr="00E509FF">
        <w:tc>
          <w:tcPr>
            <w:tcW w:w="2943" w:type="dxa"/>
          </w:tcPr>
          <w:p w14:paraId="090DB6D6" w14:textId="77777777" w:rsidR="00F7219D" w:rsidRPr="008A7E00" w:rsidRDefault="00F7219D" w:rsidP="00E509FF">
            <w:pPr>
              <w:jc w:val="left"/>
              <w:rPr>
                <w:sz w:val="22"/>
                <w:highlight w:val="yellow"/>
              </w:rPr>
            </w:pPr>
            <w:r w:rsidRPr="00EA5DDF">
              <w:rPr>
                <w:sz w:val="22"/>
              </w:rPr>
              <w:t>RISCHIO AMBIENTALE</w:t>
            </w:r>
          </w:p>
        </w:tc>
        <w:tc>
          <w:tcPr>
            <w:tcW w:w="11443" w:type="dxa"/>
          </w:tcPr>
          <w:p w14:paraId="227A6A11" w14:textId="1078DCE5" w:rsidR="00F7219D" w:rsidRPr="008A7E00" w:rsidRDefault="00F7219D" w:rsidP="00E509FF">
            <w:pPr>
              <w:jc w:val="left"/>
              <w:rPr>
                <w:sz w:val="22"/>
              </w:rPr>
            </w:pPr>
            <w:r w:rsidRPr="008A7E00">
              <w:rPr>
                <w:sz w:val="22"/>
              </w:rPr>
              <w:t>(in fase di verifica</w:t>
            </w:r>
            <w:r w:rsidR="00EA5DDF">
              <w:rPr>
                <w:sz w:val="22"/>
              </w:rPr>
              <w:t>)</w:t>
            </w:r>
          </w:p>
        </w:tc>
      </w:tr>
      <w:tr w:rsidR="00F7219D" w14:paraId="57084C2D" w14:textId="77777777" w:rsidTr="00E509FF">
        <w:tc>
          <w:tcPr>
            <w:tcW w:w="2943" w:type="dxa"/>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19CFE2B2"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w:t>
            </w:r>
            <w:r w:rsidR="00B267DD">
              <w:rPr>
                <w:rFonts w:cs="Arial"/>
                <w:lang w:eastAsia="ar-SA"/>
              </w:rPr>
              <w:t xml:space="preserve"> posa di </w:t>
            </w:r>
            <w:r w:rsidRPr="00A22328">
              <w:rPr>
                <w:rFonts w:cs="Arial"/>
                <w:lang w:eastAsia="ar-SA"/>
              </w:rPr>
              <w:t>strisce antiscivolo</w:t>
            </w:r>
            <w:r w:rsidR="00B267DD">
              <w:rPr>
                <w:rFonts w:cs="Arial"/>
                <w:lang w:eastAsia="ar-SA"/>
              </w:rPr>
              <w:t xml:space="preserve"> sulle scale</w:t>
            </w:r>
            <w:r w:rsidRPr="00A22328">
              <w:rPr>
                <w:rFonts w:cs="Arial"/>
                <w:lang w:eastAsia="ar-SA"/>
              </w:rPr>
              <w:t xml:space="preserve">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B267DD">
              <w:rPr>
                <w:rFonts w:cs="Arial"/>
              </w:rPr>
              <w:t xml:space="preserve">Dicembre 2020 - </w:t>
            </w:r>
            <w:r w:rsidR="00646F1D" w:rsidRPr="00B267DD">
              <w:rPr>
                <w:rFonts w:cs="Arial"/>
              </w:rPr>
              <w:t>Marzo</w:t>
            </w:r>
            <w:r w:rsidRPr="00B267DD">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6757451E"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r w:rsidR="00706036">
              <w:rPr>
                <w:rFonts w:cs="Arial"/>
                <w:lang w:eastAsia="ar-SA"/>
              </w:rPr>
              <w:t xml:space="preserve"> e ascensore.</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9E51931" w:rsidR="00F7219D" w:rsidRDefault="00E84658" w:rsidP="00E509FF">
            <w:pPr>
              <w:tabs>
                <w:tab w:val="clear" w:pos="-189"/>
              </w:tabs>
              <w:suppressAutoHyphens/>
              <w:rPr>
                <w:rFonts w:cs="Arial"/>
                <w:highlight w:val="yellow"/>
              </w:rPr>
            </w:pPr>
            <w:r>
              <w:rPr>
                <w:rFonts w:cs="Arial"/>
              </w:rPr>
              <w:t>ESEGUITO</w:t>
            </w:r>
          </w:p>
        </w:tc>
      </w:tr>
      <w:tr w:rsidR="00F7219D" w14:paraId="074BD479" w14:textId="77777777" w:rsidTr="00E509FF">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65B39115" w:rsidR="00F7219D" w:rsidRPr="002055C4" w:rsidRDefault="00F7219D" w:rsidP="00E509FF">
            <w:pPr>
              <w:tabs>
                <w:tab w:val="clear" w:pos="-189"/>
              </w:tabs>
              <w:suppressAutoHyphens/>
              <w:jc w:val="left"/>
              <w:rPr>
                <w:rFonts w:cs="Arial"/>
                <w:lang w:eastAsia="ar-SA"/>
              </w:rPr>
            </w:pPr>
            <w:r>
              <w:rPr>
                <w:rFonts w:cs="Arial"/>
                <w:lang w:eastAsia="ar-SA"/>
              </w:rPr>
              <w:t xml:space="preserve">Adeguamento altezza parapetti finestre </w:t>
            </w:r>
            <w:r w:rsidR="007D7646">
              <w:rPr>
                <w:rFonts w:cs="Arial"/>
                <w:lang w:eastAsia="ar-SA"/>
              </w:rPr>
              <w:t>p</w:t>
            </w:r>
            <w:r>
              <w:rPr>
                <w:rFonts w:cs="Arial"/>
                <w:lang w:eastAsia="ar-SA"/>
              </w:rPr>
              <w:t>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222D1970" w:rsidR="00F7219D" w:rsidRPr="00F013FD" w:rsidRDefault="00E84658" w:rsidP="00E509FF">
            <w:pPr>
              <w:tabs>
                <w:tab w:val="clear" w:pos="-189"/>
              </w:tabs>
              <w:suppressAutoHyphens/>
              <w:rPr>
                <w:rFonts w:cs="Arial"/>
                <w:highlight w:val="yellow"/>
              </w:rPr>
            </w:pPr>
            <w:r>
              <w:rPr>
                <w:rFonts w:cs="Arial"/>
              </w:rPr>
              <w:t>ESEGUITO</w:t>
            </w:r>
          </w:p>
        </w:tc>
      </w:tr>
      <w:tr w:rsidR="007D7646" w14:paraId="1349F2E6" w14:textId="77777777" w:rsidTr="00E509FF">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277B3D06" w14:textId="6DFA04EC" w:rsidR="007D7646" w:rsidRDefault="007D7646" w:rsidP="00E509FF">
            <w:pPr>
              <w:tabs>
                <w:tab w:val="clear" w:pos="-189"/>
              </w:tabs>
              <w:suppressAutoHyphens/>
              <w:jc w:val="left"/>
              <w:rPr>
                <w:rFonts w:cs="Arial"/>
                <w:lang w:eastAsia="ar-SA"/>
              </w:rPr>
            </w:pPr>
            <w:r>
              <w:rPr>
                <w:rFonts w:cs="Arial"/>
                <w:lang w:eastAsia="ar-SA"/>
              </w:rPr>
              <w:t>Adeguamento altezza parapetti finestre interno agenzia.</w:t>
            </w:r>
          </w:p>
        </w:tc>
        <w:tc>
          <w:tcPr>
            <w:tcW w:w="3260" w:type="dxa"/>
            <w:tcBorders>
              <w:top w:val="single" w:sz="6" w:space="0" w:color="auto"/>
              <w:left w:val="single" w:sz="6" w:space="0" w:color="auto"/>
              <w:bottom w:val="single" w:sz="4" w:space="0" w:color="auto"/>
              <w:right w:val="single" w:sz="6" w:space="0" w:color="auto"/>
            </w:tcBorders>
            <w:vAlign w:val="center"/>
          </w:tcPr>
          <w:p w14:paraId="3DE0CC2C" w14:textId="6D788B18" w:rsidR="007D7646" w:rsidRDefault="007D7646"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4058847" w14:textId="2116E081" w:rsidR="007D7646" w:rsidRPr="00B267DD" w:rsidRDefault="00E84658" w:rsidP="00E509FF">
            <w:pPr>
              <w:tabs>
                <w:tab w:val="clear" w:pos="-189"/>
              </w:tabs>
              <w:suppressAutoHyphens/>
              <w:rPr>
                <w:rFonts w:cs="Arial"/>
              </w:rPr>
            </w:pPr>
            <w:r>
              <w:rPr>
                <w:rFonts w:cs="Arial"/>
              </w:rPr>
              <w:t>ESEGUITO</w:t>
            </w:r>
          </w:p>
        </w:tc>
      </w:tr>
      <w:tr w:rsidR="00443BB5" w:rsidRPr="002055C4" w14:paraId="6B42E563" w14:textId="77777777" w:rsidTr="003D7BB1">
        <w:trPr>
          <w:trHeight w:hRule="exact" w:val="566"/>
        </w:trPr>
        <w:tc>
          <w:tcPr>
            <w:tcW w:w="5637" w:type="dxa"/>
            <w:tcBorders>
              <w:top w:val="single" w:sz="6" w:space="0" w:color="auto"/>
              <w:left w:val="single" w:sz="6" w:space="0" w:color="auto"/>
              <w:bottom w:val="single" w:sz="6" w:space="0" w:color="auto"/>
              <w:right w:val="single" w:sz="6" w:space="0" w:color="auto"/>
            </w:tcBorders>
            <w:vAlign w:val="center"/>
          </w:tcPr>
          <w:p w14:paraId="518F45AB" w14:textId="115F9AA1" w:rsidR="00443BB5" w:rsidRDefault="00B851FD" w:rsidP="00443BB5">
            <w:pPr>
              <w:tabs>
                <w:tab w:val="clear" w:pos="-189"/>
              </w:tabs>
              <w:suppressAutoHyphens/>
              <w:jc w:val="left"/>
              <w:rPr>
                <w:rFonts w:cs="Arial"/>
                <w:lang w:eastAsia="ar-SA"/>
              </w:rPr>
            </w:pPr>
            <w:r>
              <w:rPr>
                <w:rFonts w:cs="Arial"/>
                <w:lang w:eastAsia="ar-SA"/>
              </w:rPr>
              <w:t>Verifica posizionamento unità esterne CDZ (posizionate su parapetto finestre</w:t>
            </w:r>
            <w:r w:rsidR="00706036">
              <w:rPr>
                <w:rFonts w:cs="Arial"/>
                <w:lang w:eastAsia="ar-SA"/>
              </w:rPr>
              <w:t>)</w:t>
            </w:r>
          </w:p>
        </w:tc>
        <w:tc>
          <w:tcPr>
            <w:tcW w:w="3260" w:type="dxa"/>
            <w:tcBorders>
              <w:top w:val="single" w:sz="6" w:space="0" w:color="auto"/>
              <w:left w:val="single" w:sz="6" w:space="0" w:color="auto"/>
              <w:bottom w:val="single" w:sz="6" w:space="0" w:color="auto"/>
              <w:right w:val="single" w:sz="6" w:space="0" w:color="auto"/>
            </w:tcBorders>
            <w:vAlign w:val="center"/>
          </w:tcPr>
          <w:p w14:paraId="00709A79" w14:textId="05CD4733" w:rsidR="00443BB5" w:rsidRPr="00F62259" w:rsidRDefault="00443BB5" w:rsidP="00443BB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AE2D644" w14:textId="18AC1073" w:rsidR="00443BB5" w:rsidRPr="00A4729D" w:rsidRDefault="00443BB5" w:rsidP="00443BB5">
            <w:pPr>
              <w:tabs>
                <w:tab w:val="clear" w:pos="-189"/>
              </w:tabs>
              <w:suppressAutoHyphens/>
              <w:rPr>
                <w:rFonts w:cs="Arial"/>
                <w:highlight w:val="yellow"/>
              </w:rPr>
            </w:pPr>
            <w:r w:rsidRPr="00FF4BBF">
              <w:rPr>
                <w:rFonts w:cs="Arial"/>
              </w:rPr>
              <w:t xml:space="preserve">Dicembre 2020 - </w:t>
            </w:r>
            <w:r w:rsidR="00B851FD">
              <w:rPr>
                <w:rFonts w:cs="Arial"/>
              </w:rPr>
              <w:t>Giugno</w:t>
            </w:r>
            <w:r w:rsidRPr="00FF4BBF">
              <w:rPr>
                <w:rFonts w:cs="Arial"/>
              </w:rPr>
              <w:t xml:space="preserve"> 2021</w:t>
            </w:r>
          </w:p>
        </w:tc>
      </w:tr>
      <w:tr w:rsidR="00A1568A"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15D37AC7" w:rsidR="00A1568A" w:rsidRDefault="007D7646" w:rsidP="00A1568A">
            <w:pPr>
              <w:tabs>
                <w:tab w:val="clear" w:pos="-189"/>
              </w:tabs>
              <w:suppressAutoHyphens/>
              <w:jc w:val="left"/>
              <w:rPr>
                <w:rFonts w:cs="Arial"/>
                <w:lang w:eastAsia="ar-SA"/>
              </w:rPr>
            </w:pPr>
            <w:r>
              <w:rPr>
                <w:rFonts w:cs="Arial"/>
                <w:lang w:eastAsia="ar-SA"/>
              </w:rPr>
              <w:t>Rimuovere passatoia nel corridoio</w:t>
            </w: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56CBEEB2" w:rsidR="00A1568A" w:rsidRPr="00F62259" w:rsidRDefault="007D7646" w:rsidP="00A1568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076F3A5D" w:rsidR="00A1568A" w:rsidRPr="00A4729D" w:rsidRDefault="00387381" w:rsidP="00A1568A">
            <w:pPr>
              <w:tabs>
                <w:tab w:val="clear" w:pos="-189"/>
              </w:tabs>
              <w:suppressAutoHyphens/>
              <w:rPr>
                <w:rFonts w:cs="Arial"/>
                <w:highlight w:val="yellow"/>
              </w:rPr>
            </w:pPr>
            <w:r>
              <w:rPr>
                <w:rFonts w:cs="Arial"/>
              </w:rPr>
              <w:t>ESEGUITO</w:t>
            </w: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562B1B72" w:rsidR="00F7219D" w:rsidRPr="001736F6" w:rsidRDefault="00F7219D" w:rsidP="00E509FF">
            <w:pPr>
              <w:jc w:val="left"/>
              <w:rPr>
                <w:sz w:val="22"/>
                <w:szCs w:val="22"/>
                <w:highlight w:val="yellow"/>
              </w:rPr>
            </w:pPr>
          </w:p>
        </w:tc>
      </w:tr>
      <w:tr w:rsidR="00F7219D" w14:paraId="36AA1212" w14:textId="77777777" w:rsidTr="00E509FF">
        <w:tc>
          <w:tcPr>
            <w:tcW w:w="4820" w:type="dxa"/>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157CE2B6" w14:textId="77777777" w:rsidR="0038723D" w:rsidRDefault="0038723D" w:rsidP="00E509FF">
            <w:pPr>
              <w:jc w:val="left"/>
              <w:rPr>
                <w:sz w:val="22"/>
                <w:szCs w:val="22"/>
              </w:rPr>
            </w:pPr>
            <w:r>
              <w:rPr>
                <w:sz w:val="22"/>
                <w:szCs w:val="22"/>
              </w:rPr>
              <w:t xml:space="preserve">Perizia Tecnica dl 11/10/2019 – Immobile edificato ante 1934 (R.D. n. 1265/1934 T.U. Leggi Sanitarie) </w:t>
            </w:r>
          </w:p>
          <w:p w14:paraId="7A30A154" w14:textId="53EF1170" w:rsidR="00F7219D" w:rsidRPr="00882B0E" w:rsidRDefault="0038723D" w:rsidP="00E509FF">
            <w:pPr>
              <w:jc w:val="left"/>
              <w:rPr>
                <w:sz w:val="22"/>
                <w:szCs w:val="22"/>
              </w:rPr>
            </w:pPr>
            <w:r>
              <w:rPr>
                <w:sz w:val="22"/>
                <w:szCs w:val="22"/>
              </w:rPr>
              <w:t xml:space="preserve">copia documento 1889 del 25/06/1889 </w:t>
            </w:r>
          </w:p>
        </w:tc>
      </w:tr>
      <w:tr w:rsidR="00F7219D" w14:paraId="4D46E3A0" w14:textId="77777777" w:rsidTr="00E509FF">
        <w:tc>
          <w:tcPr>
            <w:tcW w:w="4820" w:type="dxa"/>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1452C598" w:rsidR="00F7219D" w:rsidRPr="00882B0E" w:rsidRDefault="00EA5DDF" w:rsidP="00E509FF">
            <w:pPr>
              <w:jc w:val="left"/>
              <w:rPr>
                <w:sz w:val="22"/>
                <w:szCs w:val="22"/>
              </w:rPr>
            </w:pPr>
            <w:r>
              <w:rPr>
                <w:sz w:val="22"/>
                <w:szCs w:val="22"/>
              </w:rPr>
              <w:t>Relazione Asseverata da Tecnico incaricato</w:t>
            </w:r>
            <w:r w:rsidR="0038723D">
              <w:rPr>
                <w:sz w:val="22"/>
                <w:szCs w:val="22"/>
              </w:rPr>
              <w:t xml:space="preserve"> dalla proprietà</w:t>
            </w:r>
            <w:r>
              <w:rPr>
                <w:sz w:val="22"/>
                <w:szCs w:val="22"/>
              </w:rPr>
              <w:t>: Licenza Edilizia 388 del 21/03/1889 – Prot.901 del 1889</w:t>
            </w:r>
          </w:p>
        </w:tc>
      </w:tr>
      <w:tr w:rsidR="00F7219D" w14:paraId="45AA34B9" w14:textId="77777777" w:rsidTr="00E509FF">
        <w:tc>
          <w:tcPr>
            <w:tcW w:w="4820" w:type="dxa"/>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08B44FF1" w:rsidR="00F7219D" w:rsidRPr="00882B0E" w:rsidRDefault="00F7219D" w:rsidP="00E509FF">
            <w:pPr>
              <w:jc w:val="left"/>
              <w:rPr>
                <w:sz w:val="22"/>
                <w:szCs w:val="22"/>
              </w:rPr>
            </w:pPr>
          </w:p>
        </w:tc>
      </w:tr>
      <w:tr w:rsidR="00F7219D" w14:paraId="794088DB" w14:textId="77777777" w:rsidTr="00E509FF">
        <w:tc>
          <w:tcPr>
            <w:tcW w:w="4820" w:type="dxa"/>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2DC1ED6E" w:rsidR="00F7219D" w:rsidRPr="00B5389E" w:rsidRDefault="00F7219D" w:rsidP="00847779">
            <w:pPr>
              <w:jc w:val="left"/>
              <w:rPr>
                <w:sz w:val="22"/>
                <w:szCs w:val="22"/>
                <w:highlight w:val="yellow"/>
              </w:rPr>
            </w:pPr>
            <w:r w:rsidRPr="006C1436">
              <w:rPr>
                <w:sz w:val="22"/>
                <w:szCs w:val="22"/>
              </w:rPr>
              <w:t xml:space="preserve">Di.Co. </w:t>
            </w:r>
            <w:r w:rsidR="00D25BDA">
              <w:rPr>
                <w:sz w:val="22"/>
                <w:szCs w:val="22"/>
              </w:rPr>
              <w:t>09/2025 del 31-08-2025</w:t>
            </w:r>
          </w:p>
        </w:tc>
      </w:tr>
      <w:tr w:rsidR="00F7219D" w14:paraId="5B9B216C" w14:textId="77777777" w:rsidTr="00E509FF">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37C93D33" w:rsidR="00626FD6" w:rsidRPr="00217028" w:rsidRDefault="00626FD6" w:rsidP="00E509FF">
            <w:pPr>
              <w:jc w:val="left"/>
              <w:rPr>
                <w:sz w:val="22"/>
                <w:szCs w:val="22"/>
              </w:rPr>
            </w:pPr>
            <w:r>
              <w:rPr>
                <w:sz w:val="22"/>
                <w:szCs w:val="22"/>
              </w:rPr>
              <w:t>In corso di reperimento</w:t>
            </w:r>
          </w:p>
        </w:tc>
      </w:tr>
      <w:tr w:rsidR="00F7219D" w14:paraId="0A05F6D3" w14:textId="77777777" w:rsidTr="00E509FF">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3144A0DB" w:rsidR="00F7219D" w:rsidRPr="00217028" w:rsidRDefault="00626FD6" w:rsidP="00E509FF">
            <w:pPr>
              <w:jc w:val="left"/>
              <w:rPr>
                <w:sz w:val="22"/>
                <w:szCs w:val="22"/>
              </w:rPr>
            </w:pPr>
            <w:r>
              <w:rPr>
                <w:sz w:val="22"/>
                <w:szCs w:val="22"/>
              </w:rPr>
              <w:t>In corso di reperimento</w:t>
            </w:r>
          </w:p>
        </w:tc>
      </w:tr>
      <w:tr w:rsidR="00F7219D" w14:paraId="76A86331" w14:textId="77777777" w:rsidTr="00E509FF">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542BD3C6" w:rsidR="00F7219D" w:rsidRPr="00217028" w:rsidRDefault="00626FD6" w:rsidP="00E509FF">
            <w:pPr>
              <w:jc w:val="left"/>
              <w:rPr>
                <w:sz w:val="22"/>
                <w:szCs w:val="22"/>
              </w:rPr>
            </w:pPr>
            <w:r>
              <w:rPr>
                <w:sz w:val="22"/>
                <w:szCs w:val="22"/>
              </w:rPr>
              <w:t>In corso di reperimento</w:t>
            </w:r>
          </w:p>
        </w:tc>
      </w:tr>
      <w:tr w:rsidR="00F7219D" w14:paraId="2BBFB4A6" w14:textId="77777777" w:rsidTr="00E509FF">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5257EF24" w:rsidR="00F7219D" w:rsidRPr="00836B27" w:rsidRDefault="00626FD6" w:rsidP="00E509FF">
            <w:pPr>
              <w:jc w:val="left"/>
              <w:rPr>
                <w:sz w:val="22"/>
                <w:szCs w:val="22"/>
              </w:rPr>
            </w:pPr>
            <w:r>
              <w:rPr>
                <w:sz w:val="22"/>
                <w:szCs w:val="22"/>
              </w:rPr>
              <w:t>In corso di reperimento</w:t>
            </w:r>
          </w:p>
        </w:tc>
      </w:tr>
      <w:tr w:rsidR="00F7219D" w14:paraId="71A64D7C" w14:textId="77777777" w:rsidTr="00E509FF">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FCB7571" w:rsidR="00F7219D" w:rsidRPr="00437935" w:rsidRDefault="00F7219D" w:rsidP="00E509FF">
            <w:pPr>
              <w:jc w:val="left"/>
              <w:rPr>
                <w:sz w:val="22"/>
                <w:szCs w:val="22"/>
                <w:highlight w:val="yellow"/>
              </w:rPr>
            </w:pPr>
          </w:p>
        </w:tc>
      </w:tr>
      <w:tr w:rsidR="00F7219D" w14:paraId="441FB7C1" w14:textId="77777777" w:rsidTr="00E509FF">
        <w:tc>
          <w:tcPr>
            <w:tcW w:w="4820" w:type="dxa"/>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1CF8D9EF" w:rsidR="00F7219D" w:rsidRDefault="00F7219D" w:rsidP="00F7219D">
      <w:pPr>
        <w:jc w:val="center"/>
      </w:pPr>
      <w:r>
        <w:rPr>
          <w:noProof/>
        </w:rPr>
        <w:drawing>
          <wp:inline distT="0" distB="0" distL="0" distR="0" wp14:anchorId="4341C1D2" wp14:editId="7367C67A">
            <wp:extent cx="7796120" cy="549022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a:extLst>
                        <a:ext uri="{28A0092B-C50C-407E-A947-70E740481C1C}">
                          <a14:useLocalDpi xmlns:a14="http://schemas.microsoft.com/office/drawing/2010/main" val="0"/>
                        </a:ext>
                      </a:extLst>
                    </a:blip>
                    <a:stretch>
                      <a:fillRect/>
                    </a:stretch>
                  </pic:blipFill>
                  <pic:spPr>
                    <a:xfrm>
                      <a:off x="0" y="0"/>
                      <a:ext cx="7796120" cy="5490225"/>
                    </a:xfrm>
                    <a:prstGeom prst="rect">
                      <a:avLst/>
                    </a:prstGeom>
                  </pic:spPr>
                </pic:pic>
              </a:graphicData>
            </a:graphic>
          </wp:inline>
        </w:drawing>
      </w:r>
    </w:p>
    <w:p w14:paraId="11CD727B" w14:textId="2794663C" w:rsidR="007A75B9" w:rsidRDefault="007A75B9" w:rsidP="00F7219D">
      <w:pPr>
        <w:jc w:val="center"/>
      </w:pPr>
    </w:p>
    <w:p w14:paraId="0322DD8C" w14:textId="6B99FDDA" w:rsidR="007A75B9" w:rsidRDefault="007A75B9" w:rsidP="00F7219D">
      <w:pPr>
        <w:jc w:val="center"/>
      </w:pPr>
    </w:p>
    <w:p w14:paraId="76DB020B" w14:textId="77777777" w:rsidR="007A75B9" w:rsidRDefault="007A75B9" w:rsidP="00F7219D">
      <w:pPr>
        <w:jc w:val="cente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5FF55DE3" w:rsidR="00F7219D" w:rsidRDefault="00F7219D" w:rsidP="00F7219D">
      <w:pPr>
        <w:jc w:val="center"/>
      </w:pPr>
      <w:r>
        <w:rPr>
          <w:noProof/>
        </w:rPr>
        <w:drawing>
          <wp:inline distT="0" distB="0" distL="0" distR="0" wp14:anchorId="6A69FC65" wp14:editId="0E1CA4D7">
            <wp:extent cx="9151901" cy="4396154"/>
            <wp:effectExtent l="0" t="0" r="0" b="444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9159377" cy="4399745"/>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29F3B15A" w14:textId="285F5978"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7A75B9">
        <w:rPr>
          <w:rFonts w:ascii="Swis721 BT" w:hAnsi="Swis721 BT"/>
          <w:sz w:val="22"/>
          <w:szCs w:val="22"/>
        </w:rPr>
        <w:t>Dei Quiriti</w:t>
      </w:r>
    </w:p>
    <w:p w14:paraId="04E7942E" w14:textId="77777777" w:rsidR="008C398F" w:rsidRDefault="008C398F" w:rsidP="00212665"/>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1C580" w14:textId="77777777" w:rsidR="00CB401A" w:rsidRDefault="00CB401A" w:rsidP="00212665">
      <w:r>
        <w:separator/>
      </w:r>
    </w:p>
  </w:endnote>
  <w:endnote w:type="continuationSeparator" w:id="0">
    <w:p w14:paraId="6D3716F6" w14:textId="77777777" w:rsidR="00CB401A" w:rsidRDefault="00CB401A"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927B17" w:rsidRPr="00353F7E" w:rsidRDefault="00927B1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FE5FC2">
            <w:rPr>
              <w:rFonts w:ascii="Helvetica" w:hAnsi="Helvetica"/>
              <w:i/>
              <w:noProof/>
              <w:sz w:val="16"/>
              <w:szCs w:val="16"/>
            </w:rPr>
            <w:t>28</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927B17" w:rsidRPr="002F3833" w:rsidRDefault="00927B17">
        <w:pPr>
          <w:pStyle w:val="Pidipagina"/>
          <w:jc w:val="center"/>
          <w:rPr>
            <w:sz w:val="8"/>
            <w:szCs w:val="8"/>
          </w:rPr>
        </w:pPr>
      </w:p>
      <w:p w14:paraId="70EC75F6" w14:textId="77777777" w:rsidR="00927B17" w:rsidRDefault="00927B17">
        <w:pPr>
          <w:pStyle w:val="Pidipagina"/>
          <w:jc w:val="center"/>
        </w:pPr>
        <w:r>
          <w:fldChar w:fldCharType="begin"/>
        </w:r>
        <w:r>
          <w:instrText>PAGE   \* MERGEFORMAT</w:instrText>
        </w:r>
        <w:r>
          <w:fldChar w:fldCharType="separate"/>
        </w:r>
        <w:r w:rsidR="004004B8">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927B17" w:rsidRPr="005B03CF" w:rsidRDefault="00927B17"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927B17" w:rsidRPr="005B03CF" w:rsidRDefault="00927B17"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927B17" w:rsidRPr="005B03CF" w:rsidRDefault="00927B17"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927B17" w:rsidRPr="00353F7E" w:rsidRDefault="00927B1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004B8">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927B17" w:rsidRPr="005B03CF" w:rsidRDefault="00927B17"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927B17" w:rsidRPr="00353F7E" w:rsidRDefault="00927B1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004B8">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927B17" w:rsidRPr="005B03CF" w:rsidRDefault="00927B17"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927B17" w:rsidRPr="00353F7E" w:rsidRDefault="00927B1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927B17" w:rsidRPr="00D94D6A" w:rsidRDefault="00927B17" w:rsidP="00212665">
        <w:pPr>
          <w:pStyle w:val="Pidipagina"/>
          <w:jc w:val="center"/>
          <w:rPr>
            <w:sz w:val="12"/>
            <w:szCs w:val="12"/>
          </w:rPr>
        </w:pPr>
      </w:p>
      <w:p w14:paraId="3B9FD149" w14:textId="77777777" w:rsidR="00927B17" w:rsidRPr="00353F7E" w:rsidRDefault="00927B1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004B8">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D2829" w14:textId="77777777" w:rsidR="00CB401A" w:rsidRDefault="00CB401A" w:rsidP="00212665">
      <w:r>
        <w:separator/>
      </w:r>
    </w:p>
  </w:footnote>
  <w:footnote w:type="continuationSeparator" w:id="0">
    <w:p w14:paraId="05B52980" w14:textId="77777777" w:rsidR="00CB401A" w:rsidRDefault="00CB401A"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927B17" w:rsidRDefault="00927B17">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927B17" w:rsidRPr="00026DE1" w14:paraId="5C8AC99F" w14:textId="77777777" w:rsidTr="00212665">
      <w:tc>
        <w:tcPr>
          <w:tcW w:w="809" w:type="dxa"/>
          <w:shd w:val="clear" w:color="auto" w:fill="D9D9D9" w:themeFill="background1" w:themeFillShade="D9"/>
          <w:vAlign w:val="center"/>
        </w:tcPr>
        <w:p w14:paraId="188EDBDC" w14:textId="77777777" w:rsidR="00927B17" w:rsidRPr="00026DE1" w:rsidRDefault="00927B1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927B17" w:rsidRPr="00026DE1" w:rsidRDefault="00927B1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927B17" w:rsidRPr="00026DE1" w:rsidRDefault="00927B1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927B17" w:rsidRPr="00026DE1" w:rsidRDefault="00927B1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927B17" w:rsidRPr="00026DE1" w:rsidRDefault="00927B17"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927B17" w:rsidRPr="00026DE1" w:rsidRDefault="00927B17" w:rsidP="00212665">
          <w:pPr>
            <w:tabs>
              <w:tab w:val="clear" w:pos="-189"/>
            </w:tabs>
            <w:jc w:val="left"/>
            <w:rPr>
              <w:sz w:val="24"/>
            </w:rPr>
          </w:pPr>
          <w:r w:rsidRPr="00026DE1">
            <w:rPr>
              <w:b/>
              <w:sz w:val="24"/>
            </w:rPr>
            <w:t>NOTE</w:t>
          </w:r>
        </w:p>
      </w:tc>
    </w:tr>
  </w:tbl>
  <w:p w14:paraId="5365D0B9" w14:textId="77777777" w:rsidR="00927B17" w:rsidRPr="007A1BD5" w:rsidRDefault="00927B17">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927B17" w:rsidRDefault="00927B17"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927B17" w:rsidRDefault="00927B17">
    <w:pPr>
      <w:pStyle w:val="Intestazione"/>
    </w:pPr>
  </w:p>
  <w:p w14:paraId="27C76A20" w14:textId="77777777" w:rsidR="00927B17" w:rsidRPr="007A1BD5" w:rsidRDefault="00927B17">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927B17" w:rsidRPr="00026DE1" w14:paraId="5C8CF501" w14:textId="77777777" w:rsidTr="00212665">
      <w:tc>
        <w:tcPr>
          <w:tcW w:w="959" w:type="dxa"/>
          <w:shd w:val="clear" w:color="auto" w:fill="D9D9D9" w:themeFill="background1" w:themeFillShade="D9"/>
          <w:vAlign w:val="center"/>
        </w:tcPr>
        <w:p w14:paraId="63C71DD3" w14:textId="77777777" w:rsidR="00927B17" w:rsidRPr="00026DE1" w:rsidRDefault="00927B17"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927B17" w:rsidRPr="00026DE1" w:rsidRDefault="00927B17"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927B17" w:rsidRPr="00026DE1" w:rsidRDefault="00927B1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927B17" w:rsidRPr="00026DE1" w:rsidRDefault="00927B17"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927B17" w:rsidRPr="00026DE1" w:rsidRDefault="00927B17"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927B17" w:rsidRPr="00026DE1" w:rsidRDefault="00927B17" w:rsidP="00212665">
          <w:pPr>
            <w:tabs>
              <w:tab w:val="clear" w:pos="-189"/>
            </w:tabs>
            <w:jc w:val="left"/>
            <w:rPr>
              <w:sz w:val="24"/>
            </w:rPr>
          </w:pPr>
          <w:r w:rsidRPr="00026DE1">
            <w:rPr>
              <w:b/>
              <w:sz w:val="24"/>
            </w:rPr>
            <w:t>NOTE</w:t>
          </w:r>
        </w:p>
      </w:tc>
    </w:tr>
  </w:tbl>
  <w:p w14:paraId="26A007F3" w14:textId="77777777" w:rsidR="00927B17" w:rsidRPr="009429AB" w:rsidRDefault="00927B17"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927B17" w:rsidRPr="00026DE1" w14:paraId="6B3AB273" w14:textId="77777777" w:rsidTr="00212665">
      <w:tc>
        <w:tcPr>
          <w:tcW w:w="809" w:type="dxa"/>
          <w:shd w:val="clear" w:color="auto" w:fill="D9D9D9" w:themeFill="background1" w:themeFillShade="D9"/>
          <w:vAlign w:val="center"/>
        </w:tcPr>
        <w:p w14:paraId="78E61CDC" w14:textId="77777777" w:rsidR="00927B17" w:rsidRPr="00026DE1" w:rsidRDefault="00927B1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927B17" w:rsidRPr="00026DE1" w:rsidRDefault="00927B1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927B17" w:rsidRPr="00026DE1" w:rsidRDefault="00927B1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927B17" w:rsidRPr="00026DE1" w:rsidRDefault="00927B1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927B17" w:rsidRPr="00026DE1" w:rsidRDefault="00927B17"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927B17" w:rsidRPr="00026DE1" w:rsidRDefault="00927B17" w:rsidP="00212665">
          <w:pPr>
            <w:tabs>
              <w:tab w:val="clear" w:pos="-189"/>
            </w:tabs>
            <w:jc w:val="left"/>
            <w:rPr>
              <w:sz w:val="24"/>
            </w:rPr>
          </w:pPr>
          <w:r w:rsidRPr="00026DE1">
            <w:rPr>
              <w:b/>
              <w:sz w:val="24"/>
            </w:rPr>
            <w:t>NOTE</w:t>
          </w:r>
        </w:p>
      </w:tc>
    </w:tr>
  </w:tbl>
  <w:p w14:paraId="45DCD412" w14:textId="77777777" w:rsidR="00927B17" w:rsidRPr="007A1BD5" w:rsidRDefault="00927B17"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927B17" w:rsidRDefault="00927B17"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927B17" w:rsidRDefault="00927B17"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927B17" w:rsidRDefault="00927B17" w:rsidP="00212665">
    <w:pPr>
      <w:pStyle w:val="Intestazione"/>
      <w:tabs>
        <w:tab w:val="clear" w:pos="4819"/>
        <w:tab w:val="clear" w:pos="9638"/>
        <w:tab w:val="left" w:pos="188"/>
        <w:tab w:val="left" w:pos="11032"/>
      </w:tabs>
      <w:rPr>
        <w:sz w:val="8"/>
        <w:szCs w:val="8"/>
      </w:rPr>
    </w:pPr>
  </w:p>
  <w:p w14:paraId="3A5CC29D" w14:textId="77777777" w:rsidR="00927B17" w:rsidRPr="007A1BD5" w:rsidRDefault="00927B17"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927B17" w14:paraId="353D1854" w14:textId="77777777" w:rsidTr="003275B2">
      <w:tc>
        <w:tcPr>
          <w:tcW w:w="777" w:type="pct"/>
          <w:vMerge w:val="restart"/>
          <w:shd w:val="clear" w:color="auto" w:fill="F2F2F2" w:themeFill="background1" w:themeFillShade="F2"/>
          <w:vAlign w:val="center"/>
        </w:tcPr>
        <w:p w14:paraId="385D8C44" w14:textId="77777777" w:rsidR="00927B17" w:rsidRPr="00D95587" w:rsidRDefault="00927B17"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927B17" w:rsidRPr="00D95587" w:rsidRDefault="00927B17"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927B17" w:rsidRPr="00D95587" w:rsidRDefault="00927B17"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927B17" w:rsidRPr="00D95587" w:rsidRDefault="00927B17"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927B17" w:rsidRPr="00D95587" w:rsidRDefault="00927B17"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927B17" w:rsidRPr="00D95587" w:rsidRDefault="00927B17"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927B17" w14:paraId="5A695C41" w14:textId="77777777" w:rsidTr="003275B2">
      <w:tc>
        <w:tcPr>
          <w:tcW w:w="777" w:type="pct"/>
          <w:vMerge/>
          <w:shd w:val="clear" w:color="auto" w:fill="EEECE1" w:themeFill="background2"/>
          <w:vAlign w:val="center"/>
        </w:tcPr>
        <w:p w14:paraId="03DB1CF8" w14:textId="77777777" w:rsidR="00927B17" w:rsidRPr="00D95587" w:rsidRDefault="00927B17"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927B17" w:rsidRPr="00D95587" w:rsidRDefault="00927B17"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927B17" w:rsidRPr="00D95587" w:rsidRDefault="00927B17"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927B17" w:rsidRPr="00D95587" w:rsidRDefault="00927B17"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927B17" w:rsidRPr="00D95587" w:rsidRDefault="00927B17"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927B17" w:rsidRPr="00D95587" w:rsidRDefault="00927B17"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927B17" w:rsidRPr="00D95587" w:rsidRDefault="00927B17"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927B17" w:rsidRPr="00D95587" w:rsidRDefault="00927B17" w:rsidP="00212665">
          <w:pPr>
            <w:adjustRightInd w:val="0"/>
            <w:spacing w:line="276" w:lineRule="auto"/>
            <w:jc w:val="center"/>
            <w:rPr>
              <w:rFonts w:eastAsia="Arial Unicode MS" w:cs="Arial"/>
              <w:b/>
              <w:sz w:val="18"/>
            </w:rPr>
          </w:pPr>
        </w:p>
      </w:tc>
    </w:tr>
  </w:tbl>
  <w:p w14:paraId="170512BE" w14:textId="77777777" w:rsidR="00927B17" w:rsidRPr="00A96CC1" w:rsidRDefault="00927B17"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927B17" w:rsidRPr="00DA13BA" w:rsidRDefault="00927B17"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927B17" w:rsidRPr="00A96CC1" w:rsidRDefault="00927B17"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93962767">
    <w:abstractNumId w:val="2"/>
  </w:num>
  <w:num w:numId="2" w16cid:durableId="302201290">
    <w:abstractNumId w:val="30"/>
  </w:num>
  <w:num w:numId="3" w16cid:durableId="1671449851">
    <w:abstractNumId w:val="14"/>
  </w:num>
  <w:num w:numId="4" w16cid:durableId="504173139">
    <w:abstractNumId w:val="15"/>
  </w:num>
  <w:num w:numId="5" w16cid:durableId="1858614042">
    <w:abstractNumId w:val="1"/>
  </w:num>
  <w:num w:numId="6" w16cid:durableId="1548101112">
    <w:abstractNumId w:val="9"/>
  </w:num>
  <w:num w:numId="7" w16cid:durableId="620500969">
    <w:abstractNumId w:val="21"/>
  </w:num>
  <w:num w:numId="8" w16cid:durableId="1720664411">
    <w:abstractNumId w:val="19"/>
  </w:num>
  <w:num w:numId="9" w16cid:durableId="2094472567">
    <w:abstractNumId w:val="18"/>
  </w:num>
  <w:num w:numId="10" w16cid:durableId="725950057">
    <w:abstractNumId w:val="36"/>
  </w:num>
  <w:num w:numId="11" w16cid:durableId="98647216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5225224">
    <w:abstractNumId w:val="28"/>
  </w:num>
  <w:num w:numId="13" w16cid:durableId="689332561">
    <w:abstractNumId w:val="25"/>
  </w:num>
  <w:num w:numId="14" w16cid:durableId="17781170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63818428">
    <w:abstractNumId w:val="12"/>
  </w:num>
  <w:num w:numId="16" w16cid:durableId="404300003">
    <w:abstractNumId w:val="27"/>
  </w:num>
  <w:num w:numId="17" w16cid:durableId="782192003">
    <w:abstractNumId w:val="29"/>
  </w:num>
  <w:num w:numId="18" w16cid:durableId="9209433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438109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0072834">
    <w:abstractNumId w:val="5"/>
  </w:num>
  <w:num w:numId="21" w16cid:durableId="164943348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2049830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39597609">
    <w:abstractNumId w:val="22"/>
  </w:num>
  <w:num w:numId="24" w16cid:durableId="127463067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08531235">
    <w:abstractNumId w:val="34"/>
  </w:num>
  <w:num w:numId="26" w16cid:durableId="1561163673">
    <w:abstractNumId w:val="24"/>
  </w:num>
  <w:num w:numId="27" w16cid:durableId="231619940">
    <w:abstractNumId w:val="6"/>
  </w:num>
  <w:num w:numId="28" w16cid:durableId="1147432553">
    <w:abstractNumId w:val="17"/>
  </w:num>
  <w:num w:numId="29" w16cid:durableId="339088890">
    <w:abstractNumId w:val="11"/>
  </w:num>
  <w:num w:numId="30" w16cid:durableId="152354609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7007183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90290628">
    <w:abstractNumId w:val="33"/>
  </w:num>
  <w:num w:numId="33" w16cid:durableId="948009348">
    <w:abstractNumId w:val="13"/>
  </w:num>
  <w:num w:numId="34" w16cid:durableId="587079078">
    <w:abstractNumId w:val="0"/>
  </w:num>
  <w:num w:numId="35" w16cid:durableId="1970356758">
    <w:abstractNumId w:val="26"/>
  </w:num>
  <w:num w:numId="36" w16cid:durableId="579217578">
    <w:abstractNumId w:val="3"/>
  </w:num>
  <w:num w:numId="37" w16cid:durableId="1812209204">
    <w:abstractNumId w:val="20"/>
  </w:num>
  <w:num w:numId="38" w16cid:durableId="4339399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209F8"/>
    <w:rsid w:val="00040086"/>
    <w:rsid w:val="00047E64"/>
    <w:rsid w:val="00054B59"/>
    <w:rsid w:val="000954F3"/>
    <w:rsid w:val="000A00FD"/>
    <w:rsid w:val="000C3379"/>
    <w:rsid w:val="000E3F65"/>
    <w:rsid w:val="00162864"/>
    <w:rsid w:val="00170A3E"/>
    <w:rsid w:val="00193070"/>
    <w:rsid w:val="001E0F2A"/>
    <w:rsid w:val="00212665"/>
    <w:rsid w:val="002175F3"/>
    <w:rsid w:val="00221EE5"/>
    <w:rsid w:val="00227926"/>
    <w:rsid w:val="00232A54"/>
    <w:rsid w:val="00276B90"/>
    <w:rsid w:val="002F15D9"/>
    <w:rsid w:val="00311AA0"/>
    <w:rsid w:val="003275B2"/>
    <w:rsid w:val="00335831"/>
    <w:rsid w:val="003663B9"/>
    <w:rsid w:val="0038723D"/>
    <w:rsid w:val="00387381"/>
    <w:rsid w:val="003A6B06"/>
    <w:rsid w:val="003D2008"/>
    <w:rsid w:val="003D7BB1"/>
    <w:rsid w:val="004004B8"/>
    <w:rsid w:val="00401546"/>
    <w:rsid w:val="00406C9A"/>
    <w:rsid w:val="004123C6"/>
    <w:rsid w:val="00437935"/>
    <w:rsid w:val="00443BB5"/>
    <w:rsid w:val="00443E53"/>
    <w:rsid w:val="0046632C"/>
    <w:rsid w:val="00490BB2"/>
    <w:rsid w:val="00497A21"/>
    <w:rsid w:val="004A13F9"/>
    <w:rsid w:val="004B7893"/>
    <w:rsid w:val="004C4C24"/>
    <w:rsid w:val="004E4507"/>
    <w:rsid w:val="00506B0B"/>
    <w:rsid w:val="00515AFF"/>
    <w:rsid w:val="00586E9D"/>
    <w:rsid w:val="005D52D4"/>
    <w:rsid w:val="005F3A81"/>
    <w:rsid w:val="006073A4"/>
    <w:rsid w:val="006104B1"/>
    <w:rsid w:val="00626FD6"/>
    <w:rsid w:val="00646F1D"/>
    <w:rsid w:val="00656D63"/>
    <w:rsid w:val="00676E85"/>
    <w:rsid w:val="006A2C8C"/>
    <w:rsid w:val="006C1436"/>
    <w:rsid w:val="006C191B"/>
    <w:rsid w:val="006E6D04"/>
    <w:rsid w:val="00706036"/>
    <w:rsid w:val="007062C8"/>
    <w:rsid w:val="00710346"/>
    <w:rsid w:val="00710D9F"/>
    <w:rsid w:val="00713C48"/>
    <w:rsid w:val="00716898"/>
    <w:rsid w:val="007210C6"/>
    <w:rsid w:val="007475B4"/>
    <w:rsid w:val="007A75B9"/>
    <w:rsid w:val="007D7227"/>
    <w:rsid w:val="007D7646"/>
    <w:rsid w:val="007E4A5A"/>
    <w:rsid w:val="00805407"/>
    <w:rsid w:val="00847779"/>
    <w:rsid w:val="0086339A"/>
    <w:rsid w:val="00883677"/>
    <w:rsid w:val="008C398F"/>
    <w:rsid w:val="008F6310"/>
    <w:rsid w:val="009130E3"/>
    <w:rsid w:val="00927B17"/>
    <w:rsid w:val="00972594"/>
    <w:rsid w:val="00996099"/>
    <w:rsid w:val="009B34B2"/>
    <w:rsid w:val="00A07DCB"/>
    <w:rsid w:val="00A12941"/>
    <w:rsid w:val="00A1568A"/>
    <w:rsid w:val="00A43EEE"/>
    <w:rsid w:val="00A4729D"/>
    <w:rsid w:val="00AC67BF"/>
    <w:rsid w:val="00AF3DC4"/>
    <w:rsid w:val="00B267DD"/>
    <w:rsid w:val="00B31297"/>
    <w:rsid w:val="00B53A92"/>
    <w:rsid w:val="00B60B00"/>
    <w:rsid w:val="00B851FD"/>
    <w:rsid w:val="00B9626D"/>
    <w:rsid w:val="00BE1836"/>
    <w:rsid w:val="00C06B92"/>
    <w:rsid w:val="00C07629"/>
    <w:rsid w:val="00CB401A"/>
    <w:rsid w:val="00CB5D0A"/>
    <w:rsid w:val="00CC6EDC"/>
    <w:rsid w:val="00CD7D03"/>
    <w:rsid w:val="00CF096D"/>
    <w:rsid w:val="00D25BDA"/>
    <w:rsid w:val="00D317BE"/>
    <w:rsid w:val="00D5283C"/>
    <w:rsid w:val="00D73A2D"/>
    <w:rsid w:val="00D80492"/>
    <w:rsid w:val="00D9278E"/>
    <w:rsid w:val="00DB5703"/>
    <w:rsid w:val="00DC1924"/>
    <w:rsid w:val="00E11C41"/>
    <w:rsid w:val="00E509FF"/>
    <w:rsid w:val="00E73BFC"/>
    <w:rsid w:val="00E84658"/>
    <w:rsid w:val="00E858D2"/>
    <w:rsid w:val="00EA5DDF"/>
    <w:rsid w:val="00F37F65"/>
    <w:rsid w:val="00F52C17"/>
    <w:rsid w:val="00F62FFB"/>
    <w:rsid w:val="00F7219D"/>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76BF1"/>
  <w15:docId w15:val="{453F073C-47DA-4CC0-90AC-F7B6B0945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23</Pages>
  <Words>8465</Words>
  <Characters>48256</Characters>
  <Application>Microsoft Office Word</Application>
  <DocSecurity>0</DocSecurity>
  <Lines>402</Lines>
  <Paragraphs>113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69</cp:revision>
  <cp:lastPrinted>2021-02-20T17:59:00Z</cp:lastPrinted>
  <dcterms:created xsi:type="dcterms:W3CDTF">2020-11-17T08:35:00Z</dcterms:created>
  <dcterms:modified xsi:type="dcterms:W3CDTF">2026-01-29T08:35:00Z</dcterms:modified>
</cp:coreProperties>
</file>