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7325DABC"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62455">
        <w:rPr>
          <w:b/>
          <w:sz w:val="40"/>
          <w:szCs w:val="40"/>
        </w:rPr>
        <w:t>RIMINI</w:t>
      </w:r>
    </w:p>
    <w:p w14:paraId="7FEC7141" w14:textId="6AD969E1" w:rsidR="000A00FD" w:rsidRDefault="00B71756" w:rsidP="000A00FD">
      <w:pPr>
        <w:tabs>
          <w:tab w:val="clear" w:pos="-189"/>
        </w:tabs>
        <w:jc w:val="center"/>
      </w:pPr>
      <w:r>
        <w:t>1</w:t>
      </w:r>
      <w:r w:rsidR="00ED7EA2">
        <w:t>3</w:t>
      </w:r>
      <w:r w:rsidR="000A00FD" w:rsidRPr="00E81C54">
        <w:t xml:space="preserve"> </w:t>
      </w:r>
      <w:proofErr w:type="gramStart"/>
      <w:r w:rsidR="00ED7EA2">
        <w:t>Luglio</w:t>
      </w:r>
      <w:proofErr w:type="gramEnd"/>
      <w:r w:rsidR="000A00FD" w:rsidRPr="00E81C54">
        <w:t xml:space="preserve"> 202</w:t>
      </w:r>
      <w:r w:rsidR="00ED7EA2">
        <w:t>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56359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56359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56359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563592" w:rsidRPr="005B03CF" w14:paraId="284A745D" w14:textId="77777777" w:rsidTr="00563592">
        <w:trPr>
          <w:cantSplit/>
          <w:trHeight w:val="277"/>
          <w:jc w:val="center"/>
        </w:trPr>
        <w:tc>
          <w:tcPr>
            <w:tcW w:w="742" w:type="dxa"/>
            <w:shd w:val="clear" w:color="auto" w:fill="FFFFFF"/>
            <w:vAlign w:val="center"/>
          </w:tcPr>
          <w:p w14:paraId="3292B138" w14:textId="77777777" w:rsidR="00563592" w:rsidRPr="005B03CF" w:rsidRDefault="00563592" w:rsidP="00563592">
            <w:pPr>
              <w:tabs>
                <w:tab w:val="clear" w:pos="-189"/>
              </w:tabs>
              <w:jc w:val="center"/>
              <w:rPr>
                <w:sz w:val="16"/>
                <w:szCs w:val="16"/>
              </w:rPr>
            </w:pPr>
          </w:p>
        </w:tc>
        <w:tc>
          <w:tcPr>
            <w:tcW w:w="425" w:type="dxa"/>
            <w:shd w:val="clear" w:color="auto" w:fill="FFFFFF"/>
            <w:vAlign w:val="center"/>
          </w:tcPr>
          <w:p w14:paraId="40A58184" w14:textId="590B867A" w:rsidR="00563592" w:rsidRPr="005B03CF" w:rsidRDefault="00563592" w:rsidP="00563592">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1B955593" w:rsidR="00563592" w:rsidRPr="00563592" w:rsidRDefault="00563592" w:rsidP="00563592">
            <w:pPr>
              <w:tabs>
                <w:tab w:val="clear" w:pos="-189"/>
              </w:tabs>
              <w:jc w:val="center"/>
              <w:rPr>
                <w:sz w:val="16"/>
                <w:szCs w:val="16"/>
              </w:rPr>
            </w:pPr>
            <w:r>
              <w:rPr>
                <w:sz w:val="16"/>
                <w:szCs w:val="16"/>
              </w:rPr>
              <w:t>17</w:t>
            </w:r>
            <w:r w:rsidRPr="00E81C54">
              <w:rPr>
                <w:sz w:val="16"/>
                <w:szCs w:val="16"/>
              </w:rPr>
              <w:t>-1</w:t>
            </w:r>
            <w:r>
              <w:rPr>
                <w:sz w:val="16"/>
                <w:szCs w:val="16"/>
              </w:rPr>
              <w:t>0</w:t>
            </w:r>
            <w:r w:rsidRPr="00E81C54">
              <w:rPr>
                <w:sz w:val="16"/>
                <w:szCs w:val="16"/>
              </w:rPr>
              <w:t>-202</w:t>
            </w:r>
            <w:r>
              <w:rPr>
                <w:sz w:val="16"/>
                <w:szCs w:val="16"/>
              </w:rPr>
              <w:t>2</w:t>
            </w:r>
          </w:p>
        </w:tc>
        <w:tc>
          <w:tcPr>
            <w:tcW w:w="3544" w:type="dxa"/>
            <w:shd w:val="clear" w:color="auto" w:fill="FFFFFF"/>
            <w:vAlign w:val="center"/>
          </w:tcPr>
          <w:p w14:paraId="01262BE3" w14:textId="56168AF9" w:rsidR="00563592" w:rsidRPr="005B03CF" w:rsidRDefault="00563592" w:rsidP="00563592">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E0FBFE9" w:rsidR="00563592" w:rsidRPr="005B03CF" w:rsidRDefault="00313E50" w:rsidP="00563592">
            <w:pPr>
              <w:tabs>
                <w:tab w:val="clear" w:pos="-189"/>
              </w:tabs>
              <w:jc w:val="center"/>
              <w:rPr>
                <w:sz w:val="16"/>
              </w:rPr>
            </w:pPr>
            <w:r>
              <w:rPr>
                <w:sz w:val="16"/>
                <w:lang w:eastAsia="en-US"/>
              </w:rPr>
              <w:t>Twister</w:t>
            </w:r>
            <w:r w:rsidR="00563592">
              <w:rPr>
                <w:sz w:val="16"/>
                <w:lang w:eastAsia="en-US"/>
              </w:rPr>
              <w:t xml:space="preserve"> Architetti Associati</w:t>
            </w:r>
          </w:p>
        </w:tc>
        <w:tc>
          <w:tcPr>
            <w:tcW w:w="1351" w:type="dxa"/>
            <w:shd w:val="clear" w:color="auto" w:fill="FFFFFF"/>
            <w:vAlign w:val="center"/>
          </w:tcPr>
          <w:p w14:paraId="10CE5279" w14:textId="21190629" w:rsidR="00563592" w:rsidRPr="005B03CF" w:rsidRDefault="00563592" w:rsidP="00563592">
            <w:pPr>
              <w:tabs>
                <w:tab w:val="clear" w:pos="-189"/>
              </w:tabs>
              <w:jc w:val="center"/>
              <w:rPr>
                <w:sz w:val="16"/>
              </w:rPr>
            </w:pPr>
            <w:r>
              <w:rPr>
                <w:sz w:val="16"/>
                <w:lang w:eastAsia="en-US"/>
              </w:rPr>
              <w:t>RSPP</w:t>
            </w:r>
          </w:p>
        </w:tc>
        <w:tc>
          <w:tcPr>
            <w:tcW w:w="1351" w:type="dxa"/>
            <w:shd w:val="clear" w:color="auto" w:fill="FFFFFF"/>
            <w:vAlign w:val="center"/>
          </w:tcPr>
          <w:p w14:paraId="563EA816" w14:textId="580E2324" w:rsidR="00563592" w:rsidRPr="005B03CF" w:rsidRDefault="00563592" w:rsidP="00563592">
            <w:pPr>
              <w:tabs>
                <w:tab w:val="clear" w:pos="-189"/>
              </w:tabs>
              <w:jc w:val="center"/>
              <w:rPr>
                <w:sz w:val="16"/>
              </w:rPr>
            </w:pPr>
            <w:r>
              <w:rPr>
                <w:sz w:val="16"/>
                <w:lang w:eastAsia="en-US"/>
              </w:rPr>
              <w:t>Datore di Lavoro</w:t>
            </w:r>
          </w:p>
        </w:tc>
        <w:tc>
          <w:tcPr>
            <w:tcW w:w="1352" w:type="dxa"/>
            <w:shd w:val="clear" w:color="auto" w:fill="FFFFFF"/>
          </w:tcPr>
          <w:p w14:paraId="3CC3380F" w14:textId="77777777" w:rsidR="00563592" w:rsidRPr="005B03CF" w:rsidRDefault="00563592" w:rsidP="00563592">
            <w:pPr>
              <w:tabs>
                <w:tab w:val="clear" w:pos="-189"/>
              </w:tabs>
              <w:jc w:val="center"/>
              <w:rPr>
                <w:sz w:val="16"/>
              </w:rPr>
            </w:pPr>
          </w:p>
        </w:tc>
      </w:tr>
      <w:tr w:rsidR="00ED7EA2" w:rsidRPr="005B03CF" w14:paraId="1B9D554E" w14:textId="77777777" w:rsidTr="00563592">
        <w:trPr>
          <w:cantSplit/>
          <w:trHeight w:val="253"/>
          <w:jc w:val="center"/>
        </w:trPr>
        <w:tc>
          <w:tcPr>
            <w:tcW w:w="742" w:type="dxa"/>
            <w:shd w:val="clear" w:color="auto" w:fill="FFFFFF"/>
            <w:vAlign w:val="center"/>
          </w:tcPr>
          <w:p w14:paraId="4B5ED040" w14:textId="77777777" w:rsidR="00ED7EA2" w:rsidRPr="005B03CF" w:rsidRDefault="00ED7EA2" w:rsidP="00ED7EA2">
            <w:pPr>
              <w:tabs>
                <w:tab w:val="clear" w:pos="-189"/>
              </w:tabs>
              <w:jc w:val="center"/>
              <w:rPr>
                <w:sz w:val="16"/>
                <w:szCs w:val="16"/>
              </w:rPr>
            </w:pPr>
          </w:p>
        </w:tc>
        <w:tc>
          <w:tcPr>
            <w:tcW w:w="425" w:type="dxa"/>
            <w:shd w:val="clear" w:color="auto" w:fill="FFFFFF"/>
            <w:vAlign w:val="center"/>
          </w:tcPr>
          <w:p w14:paraId="0F68177F" w14:textId="673344B5" w:rsidR="00ED7EA2" w:rsidRPr="005B03CF" w:rsidRDefault="00ED7EA2" w:rsidP="00ED7EA2">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65E0B691" w:rsidR="00ED7EA2" w:rsidRPr="005B03CF" w:rsidRDefault="00ED7EA2" w:rsidP="00ED7EA2">
            <w:pPr>
              <w:tabs>
                <w:tab w:val="clear" w:pos="-189"/>
              </w:tabs>
              <w:jc w:val="center"/>
              <w:rPr>
                <w:sz w:val="16"/>
              </w:rPr>
            </w:pPr>
            <w:r>
              <w:rPr>
                <w:sz w:val="16"/>
                <w:szCs w:val="16"/>
              </w:rPr>
              <w:t>13</w:t>
            </w:r>
            <w:r w:rsidRPr="00E81C54">
              <w:rPr>
                <w:sz w:val="16"/>
                <w:szCs w:val="16"/>
              </w:rPr>
              <w:t>-</w:t>
            </w:r>
            <w:r>
              <w:rPr>
                <w:sz w:val="16"/>
                <w:szCs w:val="16"/>
              </w:rPr>
              <w:t>07</w:t>
            </w:r>
            <w:r w:rsidRPr="00E81C54">
              <w:rPr>
                <w:sz w:val="16"/>
                <w:szCs w:val="16"/>
              </w:rPr>
              <w:t>-202</w:t>
            </w:r>
            <w:r>
              <w:rPr>
                <w:sz w:val="16"/>
                <w:szCs w:val="16"/>
              </w:rPr>
              <w:t>3</w:t>
            </w:r>
          </w:p>
        </w:tc>
        <w:tc>
          <w:tcPr>
            <w:tcW w:w="3544" w:type="dxa"/>
            <w:shd w:val="clear" w:color="auto" w:fill="FFFFFF"/>
            <w:vAlign w:val="center"/>
          </w:tcPr>
          <w:p w14:paraId="46B2103E" w14:textId="7468AEB6" w:rsidR="00ED7EA2" w:rsidRPr="005B03CF" w:rsidRDefault="00ED7EA2" w:rsidP="00ED7EA2">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F0374D3" w:rsidR="00ED7EA2" w:rsidRPr="005B03CF" w:rsidRDefault="00ED7EA2" w:rsidP="00ED7EA2">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2A5B477" w:rsidR="00ED7EA2" w:rsidRPr="005B03CF" w:rsidRDefault="00ED7EA2" w:rsidP="00ED7EA2">
            <w:pPr>
              <w:tabs>
                <w:tab w:val="clear" w:pos="-189"/>
              </w:tabs>
              <w:jc w:val="center"/>
              <w:rPr>
                <w:sz w:val="16"/>
              </w:rPr>
            </w:pPr>
            <w:r>
              <w:rPr>
                <w:sz w:val="16"/>
                <w:lang w:eastAsia="en-US"/>
              </w:rPr>
              <w:t>RSPP</w:t>
            </w:r>
          </w:p>
        </w:tc>
        <w:tc>
          <w:tcPr>
            <w:tcW w:w="1351" w:type="dxa"/>
            <w:shd w:val="clear" w:color="auto" w:fill="FFFFFF"/>
            <w:vAlign w:val="center"/>
          </w:tcPr>
          <w:p w14:paraId="25840053" w14:textId="5A093622" w:rsidR="00ED7EA2" w:rsidRPr="005B03CF" w:rsidRDefault="00ED7EA2" w:rsidP="00ED7EA2">
            <w:pPr>
              <w:tabs>
                <w:tab w:val="clear" w:pos="-189"/>
              </w:tabs>
              <w:jc w:val="center"/>
              <w:rPr>
                <w:sz w:val="16"/>
              </w:rPr>
            </w:pPr>
            <w:r>
              <w:rPr>
                <w:sz w:val="16"/>
                <w:lang w:eastAsia="en-US"/>
              </w:rPr>
              <w:t>Datore di Lavoro</w:t>
            </w:r>
          </w:p>
        </w:tc>
        <w:tc>
          <w:tcPr>
            <w:tcW w:w="1352" w:type="dxa"/>
            <w:shd w:val="clear" w:color="auto" w:fill="FFFFFF"/>
          </w:tcPr>
          <w:p w14:paraId="540D41AC" w14:textId="77777777" w:rsidR="00ED7EA2" w:rsidRPr="005B03CF" w:rsidRDefault="00ED7EA2" w:rsidP="00ED7EA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4CFEB064" w14:textId="7869DF30" w:rsidR="00F62455" w:rsidRDefault="00F62455" w:rsidP="000A00FD">
      <w:pPr>
        <w:adjustRightInd w:val="0"/>
        <w:jc w:val="center"/>
        <w:rPr>
          <w:rFonts w:eastAsia="Arial Unicode MS" w:cs="Arial"/>
          <w:sz w:val="22"/>
        </w:rPr>
      </w:pPr>
    </w:p>
    <w:p w14:paraId="10A4244F" w14:textId="0411A586" w:rsidR="00F62455" w:rsidRDefault="00F62455" w:rsidP="000A00FD">
      <w:pPr>
        <w:adjustRightInd w:val="0"/>
        <w:jc w:val="center"/>
        <w:rPr>
          <w:rFonts w:eastAsia="Arial Unicode MS" w:cs="Arial"/>
          <w:sz w:val="22"/>
        </w:rPr>
      </w:pPr>
    </w:p>
    <w:p w14:paraId="3407A959" w14:textId="24F8807E" w:rsidR="00F62455" w:rsidRDefault="00F62455" w:rsidP="000A00FD">
      <w:pPr>
        <w:adjustRightInd w:val="0"/>
        <w:jc w:val="center"/>
        <w:rPr>
          <w:rFonts w:eastAsia="Arial Unicode MS" w:cs="Arial"/>
          <w:sz w:val="22"/>
        </w:rPr>
      </w:pPr>
    </w:p>
    <w:p w14:paraId="6C662E59" w14:textId="270CFE99" w:rsidR="00F62455" w:rsidRDefault="00F62455" w:rsidP="000A00FD">
      <w:pPr>
        <w:adjustRightInd w:val="0"/>
        <w:jc w:val="center"/>
        <w:rPr>
          <w:rFonts w:eastAsia="Arial Unicode MS" w:cs="Arial"/>
          <w:sz w:val="22"/>
        </w:rPr>
      </w:pPr>
    </w:p>
    <w:p w14:paraId="38900D92" w14:textId="77777777" w:rsidR="00F62455" w:rsidRDefault="00F62455" w:rsidP="000A00FD">
      <w:pPr>
        <w:adjustRightInd w:val="0"/>
        <w:jc w:val="center"/>
        <w:rPr>
          <w:rFonts w:eastAsia="Arial Unicode MS" w:cs="Arial"/>
          <w:sz w:val="22"/>
        </w:rPr>
      </w:pPr>
    </w:p>
    <w:p w14:paraId="15D94972" w14:textId="48C05210" w:rsidR="00F62455" w:rsidRDefault="00F62455" w:rsidP="000A00FD">
      <w:pPr>
        <w:adjustRightInd w:val="0"/>
        <w:jc w:val="center"/>
        <w:rPr>
          <w:rFonts w:eastAsia="Arial Unicode MS" w:cs="Arial"/>
          <w:sz w:val="22"/>
        </w:rPr>
      </w:pPr>
      <w:r>
        <w:rPr>
          <w:rFonts w:eastAsia="Arial Unicode MS" w:cs="Arial"/>
          <w:noProof/>
          <w:sz w:val="22"/>
        </w:rPr>
        <w:drawing>
          <wp:inline distT="0" distB="0" distL="0" distR="0" wp14:anchorId="1630387C" wp14:editId="5634B2B8">
            <wp:extent cx="6077234" cy="2880000"/>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7234" cy="2880000"/>
                    </a:xfrm>
                    <a:prstGeom prst="rect">
                      <a:avLst/>
                    </a:prstGeom>
                    <a:noFill/>
                    <a:ln>
                      <a:noFill/>
                    </a:ln>
                  </pic:spPr>
                </pic:pic>
              </a:graphicData>
            </a:graphic>
          </wp:inline>
        </w:drawing>
      </w:r>
    </w:p>
    <w:p w14:paraId="69A8DB93" w14:textId="77777777" w:rsidR="00F62455" w:rsidRDefault="00F62455" w:rsidP="000A00FD">
      <w:pPr>
        <w:adjustRightInd w:val="0"/>
        <w:jc w:val="center"/>
        <w:rPr>
          <w:rFonts w:eastAsia="Arial Unicode MS" w:cs="Arial"/>
          <w:sz w:val="22"/>
        </w:rPr>
      </w:pPr>
    </w:p>
    <w:p w14:paraId="7D5CF6FA" w14:textId="10E33B62" w:rsidR="000A00FD" w:rsidRDefault="000A00FD" w:rsidP="000A00FD">
      <w:pPr>
        <w:tabs>
          <w:tab w:val="clear" w:pos="-189"/>
        </w:tabs>
        <w:adjustRightInd w:val="0"/>
        <w:ind w:right="-147"/>
        <w:jc w:val="center"/>
        <w:rPr>
          <w:rFonts w:eastAsia="Arial Unicode MS" w:cs="Arial"/>
          <w:sz w:val="22"/>
        </w:rPr>
      </w:pP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A04F51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62455">
              <w:rPr>
                <w:rFonts w:eastAsia="Arial Unicode MS" w:cs="Arial"/>
                <w:b/>
                <w:sz w:val="24"/>
                <w:szCs w:val="28"/>
              </w:rPr>
              <w:t>RIMINI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7476DA9" w:rsidR="000A00FD" w:rsidRPr="00F62455" w:rsidRDefault="00F62455" w:rsidP="00212665">
            <w:pPr>
              <w:tabs>
                <w:tab w:val="clear" w:pos="-189"/>
              </w:tabs>
              <w:adjustRightInd w:val="0"/>
              <w:ind w:left="182"/>
              <w:jc w:val="left"/>
              <w:rPr>
                <w:rFonts w:eastAsia="Arial Unicode MS" w:cs="Arial"/>
                <w:b/>
                <w:sz w:val="24"/>
                <w:szCs w:val="28"/>
              </w:rPr>
            </w:pPr>
            <w:r w:rsidRPr="00F62455">
              <w:rPr>
                <w:rFonts w:eastAsia="Arial Unicode MS" w:cs="Arial"/>
              </w:rPr>
              <w:t>Piazza Cavour, 7</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3454FF7D" w:rsidR="000A00FD" w:rsidRPr="00F62455" w:rsidRDefault="00F62455" w:rsidP="00212665">
            <w:pPr>
              <w:tabs>
                <w:tab w:val="clear" w:pos="-189"/>
              </w:tabs>
              <w:adjustRightInd w:val="0"/>
              <w:ind w:left="182"/>
              <w:jc w:val="left"/>
              <w:rPr>
                <w:rFonts w:eastAsia="Arial Unicode MS" w:cs="Arial"/>
              </w:rPr>
            </w:pPr>
            <w:r w:rsidRPr="00F62455">
              <w:rPr>
                <w:rFonts w:eastAsia="Arial Unicode MS" w:cs="Arial"/>
              </w:rPr>
              <w:t>terzo</w:t>
            </w:r>
            <w:r w:rsidR="000A00FD" w:rsidRPr="00F62455">
              <w:rPr>
                <w:rFonts w:eastAsia="Arial Unicode MS" w:cs="Arial"/>
              </w:rPr>
              <w:t xml:space="preserve"> </w:t>
            </w:r>
            <w:r w:rsidR="00ED7EA2">
              <w:rPr>
                <w:rFonts w:eastAsia="Arial Unicode MS" w:cs="Arial"/>
              </w:rPr>
              <w:t xml:space="preserve">e quarto </w:t>
            </w:r>
            <w:r w:rsidR="000A00FD" w:rsidRPr="00F62455">
              <w:rPr>
                <w:rFonts w:eastAsia="Arial Unicode MS" w:cs="Arial"/>
              </w:rPr>
              <w:t>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37F4AC6" w:rsidR="000A00FD" w:rsidRPr="00F62455" w:rsidRDefault="00F62455" w:rsidP="00212665">
            <w:pPr>
              <w:tabs>
                <w:tab w:val="clear" w:pos="-189"/>
              </w:tabs>
              <w:adjustRightInd w:val="0"/>
              <w:ind w:left="182"/>
              <w:jc w:val="left"/>
              <w:rPr>
                <w:rFonts w:eastAsia="Arial Unicode MS" w:cs="Arial"/>
                <w:b/>
                <w:sz w:val="24"/>
                <w:szCs w:val="28"/>
              </w:rPr>
            </w:pPr>
            <w:r w:rsidRPr="00F62455">
              <w:rPr>
                <w:rFonts w:eastAsia="Arial Unicode MS" w:cs="Arial"/>
              </w:rPr>
              <w:t>Rimini (R</w:t>
            </w:r>
            <w:r>
              <w:rPr>
                <w:rFonts w:eastAsia="Arial Unicode MS" w:cs="Arial"/>
              </w:rPr>
              <w:t>N</w:t>
            </w:r>
            <w:r w:rsidRPr="00F62455">
              <w:rPr>
                <w:rFonts w:eastAsia="Arial Unicode MS" w:cs="Arial"/>
              </w:rPr>
              <w:t>)</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5110A7EB"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1122BA">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EF1499">
        <w:rPr>
          <w:b/>
        </w:rPr>
        <w:lastRenderedPageBreak/>
        <w:t>DESCRIZIONE IMMOBILE:</w:t>
      </w:r>
    </w:p>
    <w:p w14:paraId="103C271E" w14:textId="2DBC4D73" w:rsidR="000A00FD" w:rsidRDefault="000A00FD" w:rsidP="000A00FD">
      <w:pPr>
        <w:tabs>
          <w:tab w:val="clear" w:pos="-189"/>
        </w:tabs>
      </w:pPr>
      <w:r>
        <w:t xml:space="preserve">L’agenzia si trova al </w:t>
      </w:r>
      <w:proofErr w:type="gramStart"/>
      <w:r w:rsidR="00F62455">
        <w:t>3</w:t>
      </w:r>
      <w:r>
        <w:t>°</w:t>
      </w:r>
      <w:proofErr w:type="gramEnd"/>
      <w:r>
        <w:t xml:space="preserve"> </w:t>
      </w:r>
      <w:r w:rsidR="00ED7EA2">
        <w:t xml:space="preserve">e 4° </w:t>
      </w:r>
      <w:r>
        <w:t xml:space="preserve">piano di un fabbricato di </w:t>
      </w:r>
      <w:r w:rsidR="00ED7EA2">
        <w:t>5</w:t>
      </w:r>
      <w:r>
        <w:t xml:space="preserve"> piani fuori terra e </w:t>
      </w:r>
      <w:r w:rsidR="00186451">
        <w:t>con un piano interrato</w:t>
      </w:r>
      <w:r w:rsidRPr="00212DC3">
        <w:t xml:space="preserve"> </w:t>
      </w:r>
      <w:r>
        <w:t xml:space="preserve">con affaccio su una delle principali </w:t>
      </w:r>
      <w:r w:rsidR="00186451">
        <w:t>piazze del centro storico della città di fronte al Comune ed ai Palazzi Podestà e dell’Arengo</w:t>
      </w:r>
      <w:r w:rsidR="00824DB8">
        <w:t>, oltre che al Teatro Amintore Galli</w:t>
      </w:r>
      <w:r>
        <w:t>.</w:t>
      </w:r>
      <w:r w:rsidRPr="00F735EC">
        <w:t xml:space="preserve"> </w:t>
      </w:r>
      <w:r>
        <w:t>L’immobile, unitamente a quell</w:t>
      </w:r>
      <w:r w:rsidR="00186451">
        <w:t>i contigui, contribuisce a definire cortina edilizia continua che definisce lato sud-orientale della piazza.</w:t>
      </w:r>
    </w:p>
    <w:p w14:paraId="40E5855D" w14:textId="54B17A8D" w:rsidR="000A00FD" w:rsidRDefault="000A00FD" w:rsidP="000A00FD">
      <w:pPr>
        <w:tabs>
          <w:tab w:val="clear" w:pos="-189"/>
        </w:tabs>
      </w:pPr>
      <w:r>
        <w:t xml:space="preserve">Si presume che l’epoca di costruzione si possa far risalire indicativamente </w:t>
      </w:r>
      <w:r w:rsidR="002D2266">
        <w:t xml:space="preserve">alla </w:t>
      </w:r>
      <w:r w:rsidR="00D7212C">
        <w:t xml:space="preserve">fine ‘800 – inizi </w:t>
      </w:r>
      <w:r w:rsidR="00186451">
        <w:t xml:space="preserve">‘900. </w:t>
      </w:r>
      <w:r>
        <w:t>Lo stabile accoglie attività terziarie; al piano terra sono presenti attività commerciali.</w:t>
      </w:r>
    </w:p>
    <w:p w14:paraId="0F8C8444" w14:textId="2FA3C9D5" w:rsidR="000A00FD" w:rsidRDefault="000A00FD" w:rsidP="00EF1499">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rampe delimitate da un parapetto in metallo con corrimano. In struttura separata sono posti gli ascensori. </w:t>
      </w:r>
    </w:p>
    <w:p w14:paraId="1858B987" w14:textId="05A78B15" w:rsidR="00EF1499" w:rsidRDefault="001F043F" w:rsidP="001F043F">
      <w:pPr>
        <w:tabs>
          <w:tab w:val="clear" w:pos="-189"/>
        </w:tabs>
        <w:jc w:val="left"/>
      </w:pPr>
      <w:r>
        <w:br w:type="textWrapping" w:clear="all"/>
      </w:r>
    </w:p>
    <w:p w14:paraId="4A03B399" w14:textId="02BFE5C7" w:rsidR="00EF1499" w:rsidRDefault="00EF1499" w:rsidP="00EF1499">
      <w:pPr>
        <w:tabs>
          <w:tab w:val="clear" w:pos="-189"/>
        </w:tabs>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EB10C0C" w:rsidR="000A00FD" w:rsidRPr="00C44C42" w:rsidRDefault="001F043F" w:rsidP="00212665">
            <w:pPr>
              <w:rPr>
                <w:b/>
                <w:lang w:val="en-US"/>
              </w:rPr>
            </w:pPr>
            <w:r>
              <w:rPr>
                <w:b/>
                <w:lang w:val="en-US"/>
              </w:rPr>
              <w:t>PIANO TERZO</w:t>
            </w: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078F4BE5" w:rsidR="000A00FD" w:rsidRPr="00F5744B" w:rsidRDefault="001F043F" w:rsidP="000A00FD">
      <w:pPr>
        <w:rPr>
          <w:sz w:val="8"/>
          <w:szCs w:val="8"/>
        </w:rPr>
      </w:pPr>
      <w:r>
        <w:rPr>
          <w:noProof/>
        </w:rPr>
        <w:drawing>
          <wp:anchor distT="0" distB="0" distL="114300" distR="114300" simplePos="0" relativeHeight="251657216" behindDoc="0" locked="0" layoutInCell="1" allowOverlap="1" wp14:anchorId="3C2A6E5C" wp14:editId="7B773C79">
            <wp:simplePos x="0" y="0"/>
            <wp:positionH relativeFrom="column">
              <wp:posOffset>1553474</wp:posOffset>
            </wp:positionH>
            <wp:positionV relativeFrom="paragraph">
              <wp:posOffset>86360</wp:posOffset>
            </wp:positionV>
            <wp:extent cx="5839460" cy="4676140"/>
            <wp:effectExtent l="0" t="0" r="889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rotWithShape="1">
                    <a:blip r:embed="rId14">
                      <a:extLst>
                        <a:ext uri="{28A0092B-C50C-407E-A947-70E740481C1C}">
                          <a14:useLocalDpi xmlns:a14="http://schemas.microsoft.com/office/drawing/2010/main" val="0"/>
                        </a:ext>
                      </a:extLst>
                    </a:blip>
                    <a:srcRect l="1" t="-1166" r="413" b="416"/>
                    <a:stretch/>
                  </pic:blipFill>
                  <pic:spPr bwMode="auto">
                    <a:xfrm>
                      <a:off x="0" y="0"/>
                      <a:ext cx="5839460" cy="46761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B1B424" w14:textId="77777777" w:rsidR="000A00FD" w:rsidRDefault="000A00FD" w:rsidP="000A00FD"/>
    <w:p w14:paraId="38BC2888" w14:textId="77777777" w:rsidR="001F043F" w:rsidRDefault="001F043F" w:rsidP="000A00FD"/>
    <w:p w14:paraId="3E395F1A" w14:textId="77777777" w:rsidR="001F043F" w:rsidRDefault="001F043F" w:rsidP="000A00FD"/>
    <w:p w14:paraId="01151A75" w14:textId="77777777" w:rsidR="001F043F" w:rsidRDefault="001F043F" w:rsidP="000A00FD"/>
    <w:p w14:paraId="466B3F94" w14:textId="77777777" w:rsidR="001F043F" w:rsidRDefault="001F043F" w:rsidP="000A00FD"/>
    <w:p w14:paraId="24FF02AB" w14:textId="77777777" w:rsidR="001F043F" w:rsidRDefault="001F043F" w:rsidP="000A00FD"/>
    <w:p w14:paraId="79256074" w14:textId="77777777" w:rsidR="001F043F" w:rsidRDefault="001F043F" w:rsidP="000A00FD"/>
    <w:p w14:paraId="4F2FACF9" w14:textId="77777777" w:rsidR="001F043F" w:rsidRDefault="001F043F" w:rsidP="000A00FD"/>
    <w:p w14:paraId="20876854" w14:textId="77777777" w:rsidR="001F043F" w:rsidRDefault="001F043F" w:rsidP="000A00FD"/>
    <w:p w14:paraId="4F59830C" w14:textId="77777777" w:rsidR="001F043F" w:rsidRDefault="001F043F" w:rsidP="000A00FD"/>
    <w:p w14:paraId="3CA4D837" w14:textId="77777777" w:rsidR="001F043F" w:rsidRDefault="001F043F" w:rsidP="000A00FD"/>
    <w:p w14:paraId="0D39308D" w14:textId="77777777" w:rsidR="001F043F" w:rsidRDefault="001F043F" w:rsidP="000A00FD"/>
    <w:p w14:paraId="64632E2A" w14:textId="77777777" w:rsidR="001F043F" w:rsidRDefault="001F043F" w:rsidP="000A00FD"/>
    <w:p w14:paraId="2A0F6970" w14:textId="77777777" w:rsidR="001F043F" w:rsidRDefault="001F043F" w:rsidP="000A00FD"/>
    <w:p w14:paraId="17D1A041" w14:textId="77777777" w:rsidR="001F043F" w:rsidRDefault="001F043F" w:rsidP="000A00FD"/>
    <w:p w14:paraId="1E26EBDB" w14:textId="77777777" w:rsidR="001F043F" w:rsidRDefault="001F043F" w:rsidP="000A00FD"/>
    <w:p w14:paraId="7D5C9128" w14:textId="77777777" w:rsidR="001F043F" w:rsidRDefault="001F043F" w:rsidP="000A00FD"/>
    <w:p w14:paraId="36449FA2" w14:textId="77777777" w:rsidR="001F043F" w:rsidRDefault="001F043F" w:rsidP="000A00FD"/>
    <w:p w14:paraId="5CBC9C1B" w14:textId="77777777" w:rsidR="001F043F" w:rsidRDefault="001F043F" w:rsidP="000A00FD"/>
    <w:p w14:paraId="6849B64B" w14:textId="77777777" w:rsidR="001F043F" w:rsidRDefault="001F043F" w:rsidP="000A00FD"/>
    <w:p w14:paraId="1FF681F5" w14:textId="77777777" w:rsidR="001F043F" w:rsidRDefault="001F043F" w:rsidP="000A00FD"/>
    <w:p w14:paraId="2766020C" w14:textId="77777777" w:rsidR="001F043F" w:rsidRDefault="001F043F" w:rsidP="000A00FD"/>
    <w:p w14:paraId="5452479A" w14:textId="77777777" w:rsidR="001F043F" w:rsidRDefault="001F043F" w:rsidP="000A00FD"/>
    <w:p w14:paraId="388D4724" w14:textId="77777777" w:rsidR="001F043F" w:rsidRDefault="001F043F" w:rsidP="000A00FD"/>
    <w:p w14:paraId="51A761B3" w14:textId="77777777" w:rsidR="001F043F" w:rsidRDefault="001F043F" w:rsidP="000A00FD"/>
    <w:p w14:paraId="6BF9665E" w14:textId="77777777" w:rsidR="001F043F" w:rsidRDefault="001F043F" w:rsidP="000A00FD"/>
    <w:p w14:paraId="77F2FDDB" w14:textId="77777777" w:rsidR="001F043F" w:rsidRDefault="001F043F" w:rsidP="000A00FD"/>
    <w:p w14:paraId="1D13406A" w14:textId="77777777" w:rsidR="001F043F" w:rsidRDefault="001F043F" w:rsidP="000A00FD"/>
    <w:p w14:paraId="7FBEF74E" w14:textId="77777777" w:rsidR="001F043F" w:rsidRDefault="001F043F" w:rsidP="000A00FD"/>
    <w:p w14:paraId="315329FC" w14:textId="77777777" w:rsidR="001F043F" w:rsidRDefault="001F043F" w:rsidP="000A00FD"/>
    <w:p w14:paraId="349995F1" w14:textId="77777777" w:rsidR="001F043F" w:rsidRDefault="001F043F" w:rsidP="000A00FD"/>
    <w:p w14:paraId="1A4EEFB4" w14:textId="77777777" w:rsidR="001F043F" w:rsidRDefault="001F043F" w:rsidP="000A00FD"/>
    <w:p w14:paraId="1BCE6D5A" w14:textId="77777777" w:rsidR="001F043F" w:rsidRDefault="001F043F" w:rsidP="000A00FD"/>
    <w:p w14:paraId="33E4D600" w14:textId="77777777" w:rsidR="001F043F" w:rsidRDefault="001F043F" w:rsidP="001F043F">
      <w:pPr>
        <w:tabs>
          <w:tab w:val="clear" w:pos="-189"/>
        </w:tabs>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1F043F" w:rsidRPr="00D71967" w14:paraId="574A38C6" w14:textId="77777777" w:rsidTr="00BF26C8">
        <w:tc>
          <w:tcPr>
            <w:tcW w:w="1557" w:type="dxa"/>
            <w:shd w:val="clear" w:color="auto" w:fill="DDD9C3" w:themeFill="background2" w:themeFillShade="E6"/>
            <w:vAlign w:val="center"/>
          </w:tcPr>
          <w:p w14:paraId="6CF29883" w14:textId="5B3780D0" w:rsidR="001F043F" w:rsidRPr="00C44C42" w:rsidRDefault="001F043F" w:rsidP="00BF26C8">
            <w:pPr>
              <w:rPr>
                <w:b/>
                <w:lang w:val="en-US"/>
              </w:rPr>
            </w:pPr>
            <w:r>
              <w:rPr>
                <w:b/>
                <w:lang w:val="en-US"/>
              </w:rPr>
              <w:t>PIANO QUARTO</w:t>
            </w:r>
          </w:p>
        </w:tc>
        <w:tc>
          <w:tcPr>
            <w:tcW w:w="12830" w:type="dxa"/>
            <w:shd w:val="clear" w:color="auto" w:fill="DDD9C3" w:themeFill="background2" w:themeFillShade="E6"/>
          </w:tcPr>
          <w:p w14:paraId="31D1C39D" w14:textId="77777777" w:rsidR="001F043F" w:rsidRPr="00C44C42" w:rsidRDefault="001F043F" w:rsidP="00BF26C8">
            <w:pPr>
              <w:rPr>
                <w:b/>
              </w:rPr>
            </w:pPr>
            <w:r>
              <w:rPr>
                <w:b/>
              </w:rPr>
              <w:t>PLANIMETRIA DELLA SEDE – con arredo come da layout</w:t>
            </w:r>
          </w:p>
        </w:tc>
      </w:tr>
    </w:tbl>
    <w:p w14:paraId="66E15C08" w14:textId="77777777" w:rsidR="001F043F" w:rsidRDefault="001F043F" w:rsidP="000A00FD"/>
    <w:p w14:paraId="64FEDE83" w14:textId="77777777" w:rsidR="001F043F" w:rsidRDefault="001F043F" w:rsidP="000A00FD"/>
    <w:p w14:paraId="633C2774" w14:textId="77777777" w:rsidR="001F043F" w:rsidRDefault="001F043F" w:rsidP="000A00FD"/>
    <w:p w14:paraId="53E5A6A8" w14:textId="5BDDCE41" w:rsidR="001F043F" w:rsidRDefault="001F043F" w:rsidP="000A00FD">
      <w:r>
        <w:t xml:space="preserve">                                  </w:t>
      </w:r>
      <w:r>
        <w:rPr>
          <w:noProof/>
        </w:rPr>
        <w:drawing>
          <wp:inline distT="0" distB="0" distL="0" distR="0" wp14:anchorId="64DB0198" wp14:editId="40D900C1">
            <wp:extent cx="7275066" cy="5218981"/>
            <wp:effectExtent l="0" t="0" r="2540" b="1270"/>
            <wp:docPr id="887961414" name="Immagine 1" descr="Immagine che contiene testo, diagramma, Pian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61414" name="Immagine 1" descr="Immagine che contiene testo, diagramma, Piano, Disegno tecnico&#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7307985" cy="5242596"/>
                    </a:xfrm>
                    <a:prstGeom prst="rect">
                      <a:avLst/>
                    </a:prstGeom>
                  </pic:spPr>
                </pic:pic>
              </a:graphicData>
            </a:graphic>
          </wp:inline>
        </w:drawing>
      </w:r>
      <w:r>
        <w:t xml:space="preserve">                 </w:t>
      </w:r>
    </w:p>
    <w:p w14:paraId="464424C6" w14:textId="4CCFB1C1" w:rsidR="001F043F" w:rsidRDefault="001F043F" w:rsidP="000A00FD">
      <w:pPr>
        <w:sectPr w:rsidR="001F043F"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8A235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6B2B0AD" w:rsidR="000A00FD" w:rsidRPr="00C063A5" w:rsidRDefault="008A2352"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CF9E499" w:rsidR="000A00FD" w:rsidRPr="00765852" w:rsidRDefault="008A235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62113A2D" w:rsidR="000A00FD" w:rsidRPr="00765852" w:rsidRDefault="008A2352"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713B1A0E" w:rsidR="0000606E" w:rsidRPr="007D7227" w:rsidRDefault="008A2352" w:rsidP="00EF1499">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8A2352">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FEAE220" w:rsidR="000A00FD" w:rsidRPr="0006143E" w:rsidRDefault="008A2352"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6FEA3BB0" w:rsidR="000A00FD" w:rsidRPr="00765852" w:rsidRDefault="008A2352"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B23DAEB" w:rsidR="000A00FD" w:rsidRPr="00765852" w:rsidRDefault="008A235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3196FC0" w:rsidR="0000606E" w:rsidRPr="00202D79" w:rsidRDefault="008A2352"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E2A33F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24177EEB"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46CB319"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2AC3E9E7" w:rsidR="000A00FD" w:rsidRPr="0006143E" w:rsidRDefault="000A00FD" w:rsidP="00212665">
            <w:pPr>
              <w:jc w:val="left"/>
            </w:pPr>
            <w:r w:rsidRPr="00A40F78">
              <w:t>L</w:t>
            </w:r>
            <w:r>
              <w:t>’agenzia ha una cantina di pertinenza</w:t>
            </w:r>
            <w:r w:rsidR="00EF1499">
              <w:t xml:space="preserve"> </w:t>
            </w:r>
            <w:r>
              <w:t xml:space="preserve">al piano interrato (locale </w:t>
            </w:r>
            <w:proofErr w:type="spellStart"/>
            <w:r>
              <w:t>s.p.c.p</w:t>
            </w:r>
            <w:proofErr w:type="spellEnd"/>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8F11138"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A87DD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321CA248" w:rsidR="000A00FD" w:rsidRPr="00765852" w:rsidRDefault="00A87DD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C3D4868" w14:textId="73356EF2" w:rsidR="00EF1499" w:rsidRPr="008A4270" w:rsidRDefault="00EF1499" w:rsidP="00212665">
            <w:pPr>
              <w:jc w:val="left"/>
            </w:pPr>
            <w:r w:rsidRPr="008A4270">
              <w:t>L’accesso alla Sede avviene attraverso serramento vetrato adeguatamente segnalato.</w:t>
            </w:r>
          </w:p>
          <w:p w14:paraId="63C16E3D" w14:textId="7B559608" w:rsidR="00EF1499" w:rsidRPr="008A4270" w:rsidRDefault="00EF1499" w:rsidP="00212665">
            <w:pPr>
              <w:jc w:val="left"/>
            </w:pPr>
            <w:r w:rsidRPr="008A4270">
              <w:t>Nella sede presenti finestre e porte finestre con vetro singolo</w:t>
            </w:r>
            <w:r w:rsidR="00A87DDB">
              <w:t xml:space="preserve"> </w:t>
            </w:r>
            <w:proofErr w:type="spellStart"/>
            <w:r w:rsidR="00A87DDB">
              <w:t>pellicolato</w:t>
            </w:r>
            <w:proofErr w:type="spellEnd"/>
            <w:r w:rsidR="008A4270" w:rsidRPr="008A4270">
              <w:t>.</w:t>
            </w:r>
          </w:p>
          <w:p w14:paraId="56733A0D" w14:textId="63EE2848" w:rsidR="000A00FD" w:rsidRDefault="000A00FD" w:rsidP="00212665">
            <w:pPr>
              <w:jc w:val="left"/>
            </w:pPr>
            <w:r>
              <w:t xml:space="preserve">L’accesso al condominio avviene tramite serramento vetrato </w:t>
            </w:r>
            <w:r w:rsidRPr="008A4270">
              <w:t>adeguatamente segnalato</w:t>
            </w:r>
          </w:p>
          <w:p w14:paraId="6C80B45C" w14:textId="193E9BB1" w:rsidR="000A00FD" w:rsidRPr="00734822" w:rsidRDefault="000A00FD" w:rsidP="008A4270">
            <w:pPr>
              <w:jc w:val="left"/>
            </w:pPr>
            <w:r>
              <w:t>Nel vano scala sono presenti finestre con vetro singolo</w:t>
            </w:r>
            <w:r w:rsidR="008A4270">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2DBA386A" w:rsidR="000A00FD" w:rsidRPr="0079680C" w:rsidRDefault="000A00FD" w:rsidP="008A4270">
            <w:pPr>
              <w:tabs>
                <w:tab w:val="clear" w:pos="-189"/>
                <w:tab w:val="left" w:pos="-144"/>
              </w:tabs>
              <w:jc w:val="left"/>
              <w:rPr>
                <w:color w:val="FF0000"/>
              </w:rPr>
            </w:pPr>
            <w:r w:rsidRPr="008A4270">
              <w:t xml:space="preserve">L’ufficio si trova al </w:t>
            </w:r>
            <w:proofErr w:type="gramStart"/>
            <w:r w:rsidR="008A4270" w:rsidRPr="008A4270">
              <w:t>3</w:t>
            </w:r>
            <w:r w:rsidRPr="008A4270">
              <w:t>°</w:t>
            </w:r>
            <w:proofErr w:type="gramEnd"/>
            <w:r w:rsidRPr="008A4270">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5C1311F3"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8DBDD87" w:rsidR="000A00FD" w:rsidRPr="00202D79" w:rsidRDefault="008A4270" w:rsidP="00212665">
            <w:pPr>
              <w:tabs>
                <w:tab w:val="clear" w:pos="-189"/>
                <w:tab w:val="left" w:pos="-144"/>
              </w:tabs>
              <w:jc w:val="left"/>
            </w:pPr>
            <w:r>
              <w:t xml:space="preserve">Non </w:t>
            </w:r>
            <w:r w:rsidR="000A00FD">
              <w:t>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0BEC216B" w:rsidR="000A00FD" w:rsidRPr="008A4270" w:rsidRDefault="000A00FD" w:rsidP="00212665">
            <w:pPr>
              <w:tabs>
                <w:tab w:val="clear" w:pos="-189"/>
                <w:tab w:val="left" w:pos="-144"/>
              </w:tabs>
              <w:jc w:val="left"/>
              <w:rPr>
                <w:rFonts w:eastAsiaTheme="minorHAnsi"/>
              </w:rPr>
            </w:pPr>
            <w:r>
              <w:t>L’accesso è esclusivamente pedonale</w:t>
            </w:r>
            <w:r w:rsidR="008A4270">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4B5CEE1E"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4727D6FB"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3C2398EE" w:rsidR="00193070" w:rsidRPr="00A40F78" w:rsidRDefault="000A00FD" w:rsidP="008A4270">
            <w:pPr>
              <w:tabs>
                <w:tab w:val="clear" w:pos="-189"/>
                <w:tab w:val="left" w:pos="-144"/>
              </w:tabs>
              <w:jc w:val="left"/>
              <w:rPr>
                <w:color w:val="FF0000"/>
              </w:rPr>
            </w:pPr>
            <w:r w:rsidRPr="008A4270">
              <w:t xml:space="preserve">Sulle superfici di pavimento all’interno dell’agenzia non sono presenti buche, </w:t>
            </w:r>
            <w:proofErr w:type="spellStart"/>
            <w:r w:rsidRPr="008A4270">
              <w:t>forometrie</w:t>
            </w:r>
            <w:proofErr w:type="spellEnd"/>
            <w:r w:rsidRPr="008A4270">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CAEAD17"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37DC1E10" w:rsidR="000A00FD" w:rsidRPr="008A4270" w:rsidRDefault="000A00FD" w:rsidP="00212665">
            <w:pPr>
              <w:jc w:val="left"/>
            </w:pPr>
            <w:r w:rsidRPr="008A4270">
              <w:rPr>
                <w:rFonts w:eastAsiaTheme="minorHAnsi"/>
                <w:lang w:eastAsia="en-US"/>
              </w:rPr>
              <w:t>Si faccia riferimento al piano di emergenza e alla planimetria di emergenza presenti in agenzia</w:t>
            </w:r>
            <w:r w:rsidR="008A4270" w:rsidRPr="008A4270">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E8E44B3" w:rsidR="000A00FD" w:rsidRPr="008A4270" w:rsidRDefault="000A00FD" w:rsidP="00212665">
            <w:pPr>
              <w:jc w:val="left"/>
            </w:pPr>
            <w:r w:rsidRPr="008A4270">
              <w:rPr>
                <w:rFonts w:eastAsiaTheme="minorHAnsi"/>
                <w:lang w:eastAsia="en-US"/>
              </w:rPr>
              <w:t>Si faccia riferimento al piano di emergenza e alla planimetria di emergenza presenti in agenzia</w:t>
            </w:r>
            <w:r w:rsidR="008A4270" w:rsidRPr="008A4270">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1F043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47DE9D7D" w:rsidR="000A00FD" w:rsidRPr="00640B24" w:rsidRDefault="000A00FD" w:rsidP="008A4270">
            <w:pPr>
              <w:jc w:val="left"/>
            </w:pPr>
            <w:r w:rsidRPr="00210662">
              <w:t>La porta d’ingresso</w:t>
            </w:r>
            <w:r w:rsidR="001F043F">
              <w:t xml:space="preserve"> al P.3</w:t>
            </w:r>
            <w:r w:rsidRPr="00210662">
              <w:t xml:space="preserve"> apre verso l’</w:t>
            </w:r>
            <w:r w:rsidR="001F043F">
              <w:t>esterno ed è dotata di maniglione antipanico. La porta al P.4 apre verso l’interno</w:t>
            </w:r>
            <w:r w:rsidRPr="00210662">
              <w:t xml:space="preserve">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01AD6CDC" w:rsidR="000A00FD" w:rsidRPr="00765852" w:rsidRDefault="001F043F"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3BD8B0A9" w:rsidR="000A00FD" w:rsidRPr="00765852" w:rsidRDefault="008A4270"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4701A7B1" w:rsidR="000A00FD" w:rsidRPr="008A4270" w:rsidRDefault="000A00FD" w:rsidP="00212665">
            <w:pPr>
              <w:jc w:val="left"/>
            </w:pPr>
            <w:r w:rsidRPr="00210662">
              <w:t>La porta d’ingresso alla Sede</w:t>
            </w:r>
            <w:r w:rsidR="001F043F">
              <w:t xml:space="preserve"> è dotata di maniglione antipanico</w:t>
            </w:r>
            <w:r w:rsidRPr="008A4270">
              <w:t>.</w:t>
            </w:r>
          </w:p>
          <w:p w14:paraId="1C75168F" w14:textId="3ED645DE" w:rsidR="000A00FD" w:rsidRPr="008A4270" w:rsidRDefault="001F043F" w:rsidP="00212665">
            <w:pPr>
              <w:jc w:val="left"/>
            </w:pPr>
            <w:r>
              <w:t>La porta al piano quarto apre verso l’interno.</w:t>
            </w:r>
          </w:p>
          <w:p w14:paraId="3DD218C8" w14:textId="4830A4F2" w:rsidR="000A00FD" w:rsidRPr="00122C58" w:rsidRDefault="000A00FD" w:rsidP="00212665">
            <w:pPr>
              <w:jc w:val="left"/>
              <w:rPr>
                <w:color w:val="FF0000"/>
              </w:rPr>
            </w:pPr>
            <w:r w:rsidRPr="008A4270">
              <w:t>L’apertura del portone condominiale è verso l’interno ed è consentita da sistema elettrico.</w:t>
            </w:r>
          </w:p>
        </w:tc>
      </w:tr>
      <w:tr w:rsidR="000A00FD" w14:paraId="58AB812F" w14:textId="77777777" w:rsidTr="001F043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 xml:space="preserve">Le porte delle uscite di emergenza non devono essere chiuse a chiave, se non in </w:t>
            </w:r>
            <w:r w:rsidRPr="00907A76">
              <w:lastRenderedPageBreak/>
              <w:t>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5661D5FE" w:rsidR="000A00FD" w:rsidRPr="00765852" w:rsidRDefault="001F043F"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10075E5C" w:rsidR="000A00FD" w:rsidRDefault="000A00FD" w:rsidP="00212665">
            <w:pPr>
              <w:jc w:val="left"/>
            </w:pPr>
            <w:r>
              <w:t xml:space="preserve">La porta di accesso alla Sede è apribile </w:t>
            </w:r>
            <w:r w:rsidR="008A4270">
              <w:lastRenderedPageBreak/>
              <w:t xml:space="preserve">dall’interno </w:t>
            </w:r>
            <w:r w:rsidR="001F043F">
              <w:t>tramite maniglione antipanico</w:t>
            </w:r>
            <w:r>
              <w:t>.</w:t>
            </w:r>
          </w:p>
          <w:p w14:paraId="25456037" w14:textId="77777777" w:rsidR="008A4270" w:rsidRDefault="000A00FD" w:rsidP="00212665">
            <w:pPr>
              <w:jc w:val="left"/>
            </w:pPr>
            <w:r w:rsidRPr="00765852">
              <w:t>Le vie di fuga per le parti comuni corrispondono all’uscita condominiale su strada.</w:t>
            </w:r>
          </w:p>
          <w:p w14:paraId="44F3D126" w14:textId="1CB09AE8" w:rsidR="000A00FD" w:rsidRPr="00202D79" w:rsidRDefault="008A4270" w:rsidP="008A4270">
            <w:pPr>
              <w:jc w:val="left"/>
            </w:pPr>
            <w:r>
              <w:t>La porta di accesso al Palazzo è apribile dall’interno esclusivamente meccanismo elettrico.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6FBFF594" w:rsidR="000A00FD" w:rsidRPr="00202D79" w:rsidRDefault="000A00FD" w:rsidP="00212665">
            <w:pPr>
              <w:jc w:val="left"/>
            </w:pPr>
            <w:r w:rsidRPr="0006143E">
              <w:t>Non presente negli spazi condominiali comuni.</w:t>
            </w:r>
          </w:p>
        </w:tc>
      </w:tr>
      <w:tr w:rsidR="000A00FD" w14:paraId="4295ED69" w14:textId="77777777" w:rsidTr="00E51533">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01A30488" w:rsidR="000A00FD" w:rsidRPr="00765852" w:rsidRDefault="00E5153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BA2E0C6" w14:textId="3F13AB71" w:rsidR="000A00FD" w:rsidRPr="00202D79" w:rsidRDefault="000A00FD" w:rsidP="00E51533">
            <w:pPr>
              <w:jc w:val="left"/>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71248FE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22B23750"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A98B29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51533">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70E58AB7" w:rsidR="000A00FD" w:rsidRPr="00765852" w:rsidRDefault="00E51533"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422BF46" w:rsidR="000A00FD" w:rsidRPr="009B044C" w:rsidRDefault="000A00FD" w:rsidP="00212665">
            <w:pPr>
              <w:jc w:val="left"/>
            </w:pPr>
            <w:r>
              <w:t xml:space="preserve"> </w:t>
            </w:r>
          </w:p>
        </w:tc>
      </w:tr>
      <w:tr w:rsidR="000A00FD" w14:paraId="45EBE179" w14:textId="77777777" w:rsidTr="00E51533">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410C4E8" w:rsidR="000A00FD" w:rsidRPr="009A3C2B" w:rsidRDefault="000A00FD" w:rsidP="00E51533">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4E085A78" w:rsidR="000A00FD" w:rsidRPr="00765852" w:rsidRDefault="00E5153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46AE2A8E" w:rsidR="000A00FD" w:rsidRDefault="000A00FD" w:rsidP="00E51533">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1F043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0A72450" w:rsidR="000A00FD" w:rsidRPr="00765852" w:rsidRDefault="001F043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5BBAD9E" w:rsidR="000A00FD" w:rsidRDefault="000A00FD" w:rsidP="00212665">
            <w:pPr>
              <w:jc w:val="left"/>
            </w:pPr>
            <w:r>
              <w:t>Le porte dei bagni sono provviste di nottolino per apertura in caso di emergenza</w:t>
            </w:r>
            <w:r w:rsidR="00E51533">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E5153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E5A2016"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6604D604" w:rsidR="000A00FD" w:rsidRPr="00765852" w:rsidRDefault="00E51533"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FC3049">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6AC3BCE9"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27D761D5" w:rsidR="000A00FD" w:rsidRPr="00765852" w:rsidRDefault="00FC304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6E11D6E" w14:textId="0560047A" w:rsidR="00E51533" w:rsidRPr="00E51533" w:rsidRDefault="00E51533" w:rsidP="00212665">
            <w:pPr>
              <w:jc w:val="left"/>
            </w:pPr>
            <w:r w:rsidRPr="00E51533">
              <w:t xml:space="preserve">In ambito della Sede tutte le porte trasparenti e le specchiature vetrate sono evidenziate </w:t>
            </w:r>
            <w:proofErr w:type="spellStart"/>
            <w:r w:rsidRPr="00E51533">
              <w:t>da</w:t>
            </w:r>
            <w:proofErr w:type="spellEnd"/>
            <w:r w:rsidRPr="00E51533">
              <w:t xml:space="preserve"> segni identificativi </w:t>
            </w:r>
            <w:r w:rsidRPr="00E51533">
              <w:lastRenderedPageBreak/>
              <w:t>all’altezza degli occhi quali loghi e vetrofanie.</w:t>
            </w:r>
          </w:p>
          <w:p w14:paraId="3943E521" w14:textId="267ED525" w:rsidR="000A00FD" w:rsidRPr="00D04B3E" w:rsidRDefault="000A00FD" w:rsidP="00E51533">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w:t>
            </w:r>
            <w:r w:rsidR="00E51533">
              <w:t xml:space="preserve"> </w:t>
            </w:r>
            <w:r w:rsidRPr="009E2C6F">
              <w:t>e specchiature vetrate</w:t>
            </w:r>
            <w:r>
              <w:t>.</w:t>
            </w:r>
          </w:p>
        </w:tc>
      </w:tr>
      <w:tr w:rsidR="000A00FD" w14:paraId="2EE7B5CF" w14:textId="77777777" w:rsidTr="00FC3049">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004C23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5747F75B" w:rsidR="000A00FD" w:rsidRPr="00765852" w:rsidRDefault="00FC3049"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8B01DF" w14:textId="1BED7B00" w:rsidR="00E51533" w:rsidRPr="00E51533" w:rsidRDefault="00E51533" w:rsidP="00E51533">
            <w:pPr>
              <w:jc w:val="left"/>
            </w:pPr>
            <w:r w:rsidRPr="00E51533">
              <w:t>In ambito della Sede non tutte le superfici trasparenti o traslucide delle porte e delle visive sono protette contro lo sfondamento. Presenza di serramenti costituiti da vetro singolo</w:t>
            </w:r>
            <w:r w:rsidR="00FC3049">
              <w:t xml:space="preserve"> </w:t>
            </w:r>
            <w:proofErr w:type="spellStart"/>
            <w:r w:rsidR="00FC3049">
              <w:t>pellicolato</w:t>
            </w:r>
            <w:proofErr w:type="spellEnd"/>
            <w:r w:rsidRPr="00E51533">
              <w:t>.</w:t>
            </w:r>
          </w:p>
          <w:p w14:paraId="0B6B4FF9" w14:textId="79E7A591" w:rsidR="000A00FD" w:rsidRPr="005C2F4E" w:rsidRDefault="000A00FD" w:rsidP="00E51533">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008926EB">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194E39A"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D574494" w:rsidR="000A00FD" w:rsidRPr="00765852" w:rsidRDefault="008926E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8926EB">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747695E" w:rsidR="00F84D80" w:rsidRPr="00765852" w:rsidRDefault="008926E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DC78DC0"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C2CD66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5D59DD1" w:rsidR="00713C48" w:rsidRDefault="00F84D80" w:rsidP="008926EB">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F14511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w:t>
            </w:r>
            <w:r w:rsidRPr="008926EB">
              <w:rPr>
                <w:rFonts w:eastAsiaTheme="minorHAnsi"/>
                <w:lang w:eastAsia="en-US"/>
              </w:rPr>
              <w:t>entro muri (perimetro esterno) e parapetti metallici (lato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977A3F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50C4032" w:rsidR="00F84D80" w:rsidRDefault="00F84D80" w:rsidP="008926EB">
            <w:pPr>
              <w:tabs>
                <w:tab w:val="clear" w:pos="-189"/>
              </w:tabs>
              <w:jc w:val="left"/>
            </w:pPr>
            <w:r>
              <w:t>L’aerazione è garantita da finestre apribili (ricambio d’aria naturale</w:t>
            </w:r>
            <w:r w:rsidR="008926EB">
              <w:t>)</w:t>
            </w:r>
            <w:r>
              <w:t>.</w:t>
            </w:r>
          </w:p>
        </w:tc>
      </w:tr>
      <w:tr w:rsidR="00F84D80" w14:paraId="4249A87F" w14:textId="77777777" w:rsidTr="008926EB">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E09429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37342A6" w:rsidR="00F84D80" w:rsidRPr="00765852" w:rsidRDefault="008926EB"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56F1D3F" w:rsidR="00F84D80" w:rsidRDefault="00F84D80" w:rsidP="008926EB">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2C1A87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624379A6" w:rsidR="00F84D80" w:rsidRPr="008926EB" w:rsidRDefault="00F84D80" w:rsidP="00212665">
            <w:pPr>
              <w:tabs>
                <w:tab w:val="clear" w:pos="-189"/>
              </w:tabs>
              <w:jc w:val="left"/>
            </w:pPr>
            <w:r w:rsidRPr="008926EB">
              <w:t>Il sistema è dotato di dispositivi orientabili e velocità variabile &lt;0.2m/s – split a parete.</w:t>
            </w:r>
          </w:p>
          <w:p w14:paraId="40FE37EA" w14:textId="3E810BB9" w:rsidR="00F84D80" w:rsidRPr="002D3F0B" w:rsidRDefault="00F84D80" w:rsidP="00212665">
            <w:pPr>
              <w:tabs>
                <w:tab w:val="clear" w:pos="-189"/>
              </w:tabs>
              <w:jc w:val="left"/>
            </w:pPr>
            <w:r w:rsidRPr="008926EB">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7AB7D96"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8FDEB5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B171172" w:rsidR="00F84D80" w:rsidRPr="008926EB" w:rsidRDefault="00F84D80" w:rsidP="00212665">
            <w:pPr>
              <w:jc w:val="left"/>
            </w:pPr>
            <w:r>
              <w:t xml:space="preserve">L’impianto di </w:t>
            </w:r>
            <w:r w:rsidRPr="008926EB">
              <w:t>riscaldamento è costituito da radiatori facenti capo a caldaia a gas del tipo condominiale.</w:t>
            </w:r>
          </w:p>
          <w:p w14:paraId="5262A32F" w14:textId="544BDB30" w:rsidR="00F84D80" w:rsidRDefault="00F84D80" w:rsidP="008926EB">
            <w:pPr>
              <w:jc w:val="left"/>
            </w:pPr>
            <w:r w:rsidRPr="008926EB">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D24A9EF" w:rsidR="00F84D80" w:rsidRDefault="00F84D80" w:rsidP="00212665">
            <w:pPr>
              <w:jc w:val="left"/>
            </w:pPr>
          </w:p>
        </w:tc>
      </w:tr>
      <w:tr w:rsidR="00F84D80" w14:paraId="703C1349" w14:textId="77777777" w:rsidTr="00951F2D">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8233757" w:rsidR="00F84D80" w:rsidRPr="00496068" w:rsidRDefault="00F84D80" w:rsidP="008926EB">
            <w:pPr>
              <w:jc w:val="left"/>
            </w:pPr>
            <w:r w:rsidRPr="00496068">
              <w:t xml:space="preserve">Sono presenti termosifoni collegati all’impianto di riscaldamento </w:t>
            </w:r>
            <w:r w:rsidR="008926EB">
              <w:lastRenderedPageBreak/>
              <w:t>centralizzato</w:t>
            </w:r>
            <w:r w:rsidRPr="00496068">
              <w:t>.</w:t>
            </w:r>
          </w:p>
        </w:tc>
      </w:tr>
      <w:tr w:rsidR="00F84D80" w14:paraId="7959AEB0" w14:textId="77777777" w:rsidTr="001F043F">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nil"/>
              <w:right w:val="dotted" w:sz="4" w:space="0" w:color="auto"/>
            </w:tcBorders>
            <w:shd w:val="clear" w:color="auto" w:fill="9BBB59" w:themeFill="accent3"/>
            <w:vAlign w:val="center"/>
          </w:tcPr>
          <w:p w14:paraId="75EC6758" w14:textId="7C45CBBB" w:rsidR="00F84D80" w:rsidRPr="00765852" w:rsidRDefault="001F043F" w:rsidP="00212665">
            <w:pPr>
              <w:jc w:val="center"/>
              <w:rPr>
                <w:b/>
                <w:sz w:val="22"/>
                <w:szCs w:val="22"/>
              </w:rPr>
            </w:pPr>
            <w:r>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F8DF38A"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1F043F">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bottom w:val="nil"/>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E736300" w14:textId="77777777" w:rsidR="00DE350D" w:rsidRDefault="00F84D80" w:rsidP="00212665">
            <w:pPr>
              <w:jc w:val="left"/>
            </w:pPr>
            <w:r>
              <w:t>I livelli d’illuminamento sono comunque garantiti da impianto d’illuminazione artificiale.</w:t>
            </w:r>
          </w:p>
          <w:p w14:paraId="4C9527C2" w14:textId="1C4DC460" w:rsidR="00F84D80" w:rsidRDefault="00DE350D" w:rsidP="00212665">
            <w:pPr>
              <w:jc w:val="left"/>
            </w:pPr>
            <w:r w:rsidRPr="00774C2E">
              <w:t>Presenza di apparecchi di illuminazione non idonei e/o obsoleti.</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951F2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4277940D" w:rsidR="00F84D80" w:rsidRPr="00765852" w:rsidRDefault="00951F2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49796C89"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951F2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FE41F6E" w:rsidR="00F84D80" w:rsidRPr="00765852" w:rsidRDefault="00951F2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038C252" w:rsidR="00F84D80" w:rsidRDefault="00F84D80" w:rsidP="00951F2D">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3A962EBF" w:rsidR="00F84D80" w:rsidRDefault="00F84D80" w:rsidP="00212665">
            <w:pPr>
              <w:jc w:val="left"/>
            </w:pPr>
          </w:p>
        </w:tc>
      </w:tr>
      <w:tr w:rsidR="00F84D80" w14:paraId="021AE72D" w14:textId="77777777" w:rsidTr="00DE350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0BC0DF6" w:rsidR="00F84D80" w:rsidRPr="00765852" w:rsidRDefault="00DE350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21374E8B" w:rsidR="00F84D80" w:rsidRDefault="00F84D80" w:rsidP="00DE350D">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91524DF"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2B345269" w:rsidR="00B31297" w:rsidRDefault="00B31297" w:rsidP="00B31297">
            <w:r>
              <w:t>Le stampanti sono posizionate in prossimità di postazioni lavoro.</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1F043F">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6EFD46DF" w:rsidR="00212665" w:rsidRDefault="001F043F"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53F02075" w14:textId="35F7176D" w:rsidR="00212665" w:rsidRPr="00882B0E" w:rsidRDefault="001F043F"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F8EAE6D" w:rsidR="00212665" w:rsidRPr="004A2171" w:rsidRDefault="00212665" w:rsidP="00212665">
            <w:pPr>
              <w:jc w:val="left"/>
              <w:rPr>
                <w:rFonts w:cs="Tahoma"/>
                <w:color w:val="FF0000"/>
                <w:sz w:val="16"/>
                <w:szCs w:val="16"/>
              </w:rPr>
            </w:pPr>
            <w:r w:rsidRPr="004A2171">
              <w:rPr>
                <w:rFonts w:cs="Tahoma"/>
                <w:sz w:val="16"/>
                <w:szCs w:val="16"/>
              </w:rPr>
              <w:t xml:space="preserve">La disposizione degli arredi </w:t>
            </w:r>
            <w:r w:rsidR="001F043F">
              <w:rPr>
                <w:rFonts w:cs="Tahoma"/>
                <w:sz w:val="16"/>
                <w:szCs w:val="16"/>
              </w:rPr>
              <w:t>non limita</w:t>
            </w:r>
            <w:r w:rsidRPr="004A2171">
              <w:rPr>
                <w:rFonts w:cs="Tahoma"/>
                <w:sz w:val="16"/>
                <w:szCs w:val="16"/>
              </w:rPr>
              <w:t xml:space="preserve"> la circolazione all'interno della sede. </w:t>
            </w:r>
          </w:p>
        </w:tc>
      </w:tr>
      <w:tr w:rsidR="00212665" w:rsidRPr="00CA0217" w14:paraId="6D66603D" w14:textId="77777777" w:rsidTr="004A2171">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61A8370F" w:rsidR="00212665" w:rsidRDefault="004A217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13F54CB0" w:rsidR="00212665" w:rsidRDefault="004A217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3E6220D8" w:rsidR="00212665" w:rsidRPr="00537CE7" w:rsidRDefault="004A217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2FEE026B" w:rsidR="00212665" w:rsidRPr="004A2171" w:rsidRDefault="00212665" w:rsidP="00212665">
            <w:pPr>
              <w:jc w:val="left"/>
              <w:rPr>
                <w:rFonts w:cs="Tahoma"/>
                <w:color w:val="000000"/>
                <w:sz w:val="16"/>
                <w:szCs w:val="16"/>
              </w:rPr>
            </w:pPr>
            <w:r w:rsidRPr="004A2171">
              <w:rPr>
                <w:rFonts w:cs="Tahoma"/>
                <w:color w:val="000000"/>
                <w:sz w:val="16"/>
                <w:szCs w:val="16"/>
              </w:rPr>
              <w:t>La porta della Sede è dotata d</w:t>
            </w:r>
            <w:r w:rsidR="00673284">
              <w:rPr>
                <w:rFonts w:cs="Tahoma"/>
                <w:color w:val="000000"/>
                <w:sz w:val="16"/>
                <w:szCs w:val="16"/>
              </w:rPr>
              <w:t>i</w:t>
            </w:r>
            <w:r w:rsidRPr="004A2171">
              <w:rPr>
                <w:rFonts w:cs="Tahoma"/>
                <w:color w:val="000000"/>
                <w:sz w:val="16"/>
                <w:szCs w:val="16"/>
              </w:rPr>
              <w:t xml:space="preserve"> sistema elettrico</w:t>
            </w:r>
            <w:r w:rsidR="00673284">
              <w:rPr>
                <w:rFonts w:cs="Tahoma"/>
                <w:color w:val="000000"/>
                <w:sz w:val="16"/>
                <w:szCs w:val="16"/>
              </w:rPr>
              <w:t xml:space="preserve"> e meccanico.</w:t>
            </w:r>
          </w:p>
          <w:p w14:paraId="53D6AAE1" w14:textId="5B5A5BF0" w:rsidR="00212665" w:rsidRPr="00CA0217" w:rsidRDefault="00212665" w:rsidP="00212665">
            <w:pPr>
              <w:jc w:val="left"/>
              <w:rPr>
                <w:rFonts w:cs="Tahoma"/>
                <w:color w:val="000000"/>
                <w:sz w:val="16"/>
                <w:szCs w:val="16"/>
              </w:rPr>
            </w:pPr>
            <w:r w:rsidRPr="004A2171">
              <w:rPr>
                <w:rFonts w:cs="Tahoma"/>
                <w:color w:val="000000"/>
                <w:sz w:val="16"/>
                <w:szCs w:val="16"/>
              </w:rPr>
              <w:t>La porta di uscita dal Condominio è dotata di solo sistema elettrico</w:t>
            </w:r>
            <w:r w:rsidR="004A2171" w:rsidRPr="004A2171">
              <w:rPr>
                <w:rFonts w:cs="Tahoma"/>
                <w:color w:val="000000"/>
                <w:sz w:val="16"/>
                <w:szCs w:val="16"/>
              </w:rPr>
              <w:t>.</w:t>
            </w:r>
          </w:p>
        </w:tc>
      </w:tr>
      <w:tr w:rsidR="00212665" w:rsidRPr="00CA0217" w14:paraId="3D8C00CD" w14:textId="77777777" w:rsidTr="0067328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E9E1A5B" w:rsidR="00212665" w:rsidRDefault="0067328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C0379CB" w:rsidR="00212665" w:rsidRDefault="0067328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6EE5BE9B" w:rsidR="00212665" w:rsidRDefault="0067328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3E33BC2B" w:rsidR="006104B1" w:rsidRPr="004A2171" w:rsidRDefault="00212665" w:rsidP="00212665">
            <w:pPr>
              <w:jc w:val="left"/>
              <w:rPr>
                <w:rFonts w:cs="Tahoma"/>
                <w:color w:val="000000"/>
                <w:sz w:val="16"/>
                <w:szCs w:val="16"/>
              </w:rPr>
            </w:pPr>
            <w:r w:rsidRPr="004A2171">
              <w:rPr>
                <w:rFonts w:cs="Tahoma"/>
                <w:color w:val="000000"/>
                <w:sz w:val="16"/>
                <w:szCs w:val="16"/>
              </w:rPr>
              <w:t>Porte interne in legno</w:t>
            </w:r>
            <w:r w:rsidR="004A2171" w:rsidRPr="004A2171">
              <w:rPr>
                <w:rFonts w:cs="Tahoma"/>
                <w:color w:val="000000"/>
                <w:sz w:val="16"/>
                <w:szCs w:val="16"/>
              </w:rPr>
              <w:t>.</w:t>
            </w:r>
          </w:p>
          <w:p w14:paraId="15A38758" w14:textId="35CB1F20" w:rsidR="00212665" w:rsidRPr="00CA0217" w:rsidRDefault="006104B1" w:rsidP="004A2171">
            <w:pPr>
              <w:jc w:val="left"/>
              <w:rPr>
                <w:rFonts w:cs="Tahoma"/>
                <w:color w:val="000000"/>
                <w:sz w:val="16"/>
                <w:szCs w:val="16"/>
              </w:rPr>
            </w:pPr>
            <w:r w:rsidRPr="004A2171">
              <w:rPr>
                <w:rFonts w:cs="Tahoma"/>
                <w:color w:val="000000"/>
                <w:sz w:val="16"/>
                <w:szCs w:val="16"/>
              </w:rPr>
              <w:t>Porte dei bagni</w:t>
            </w:r>
            <w:r w:rsidR="00673284">
              <w:rPr>
                <w:rFonts w:cs="Tahoma"/>
                <w:color w:val="000000"/>
                <w:sz w:val="16"/>
                <w:szCs w:val="16"/>
              </w:rPr>
              <w:t xml:space="preserve"> dotate</w:t>
            </w:r>
            <w:r w:rsidRPr="004A2171">
              <w:rPr>
                <w:rFonts w:cs="Tahoma"/>
                <w:color w:val="000000"/>
                <w:sz w:val="16"/>
                <w:szCs w:val="16"/>
              </w:rPr>
              <w:t xml:space="preserve"> di nottolino di sicurezza</w:t>
            </w:r>
            <w:r w:rsidR="004A2171" w:rsidRPr="004A2171">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3E0E9BB"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4A2171">
              <w:rPr>
                <w:rFonts w:cs="Tahoma"/>
                <w:color w:val="000000"/>
                <w:sz w:val="16"/>
                <w:szCs w:val="16"/>
              </w:rPr>
              <w:t>.</w:t>
            </w:r>
          </w:p>
        </w:tc>
      </w:tr>
      <w:tr w:rsidR="00B60B00" w:rsidRPr="00CA0217" w14:paraId="5966A300" w14:textId="77777777" w:rsidTr="00673284">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48460214" w:rsidR="00B60B00" w:rsidRDefault="00673284"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38E168CE" w:rsidR="00B60B00" w:rsidRDefault="00673284"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4C0AE7AD" w14:textId="190A767E" w:rsidR="00B60B00" w:rsidRPr="00CA0217" w:rsidRDefault="00B60B00" w:rsidP="00B60B00">
            <w:pPr>
              <w:jc w:val="left"/>
              <w:rPr>
                <w:rFonts w:cs="Tahoma"/>
                <w:color w:val="000000"/>
                <w:sz w:val="16"/>
                <w:szCs w:val="16"/>
              </w:rPr>
            </w:pPr>
            <w:r w:rsidRPr="004A2171">
              <w:rPr>
                <w:rFonts w:cs="Tahoma"/>
                <w:color w:val="000000"/>
                <w:sz w:val="16"/>
                <w:szCs w:val="16"/>
              </w:rPr>
              <w:t xml:space="preserve">La disposizione degli arredi </w:t>
            </w:r>
            <w:r w:rsidR="00673284">
              <w:rPr>
                <w:rFonts w:cs="Tahoma"/>
                <w:color w:val="000000"/>
                <w:sz w:val="16"/>
                <w:szCs w:val="16"/>
              </w:rPr>
              <w:t xml:space="preserve">non limita </w:t>
            </w:r>
            <w:r w:rsidRPr="004A2171">
              <w:rPr>
                <w:rFonts w:cs="Tahoma"/>
                <w:color w:val="000000"/>
                <w:sz w:val="16"/>
                <w:szCs w:val="16"/>
              </w:rPr>
              <w:t>la libera circolazione all’interno della sede</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4A2171"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A2171">
              <w:rPr>
                <w:rFonts w:cs="Tahoma"/>
                <w:sz w:val="16"/>
                <w:szCs w:val="16"/>
              </w:rPr>
              <w:t xml:space="preserve">Sono disponibili </w:t>
            </w:r>
            <w:proofErr w:type="spellStart"/>
            <w:r w:rsidRPr="004A2171">
              <w:rPr>
                <w:rFonts w:cs="Tahoma"/>
                <w:sz w:val="16"/>
                <w:szCs w:val="16"/>
              </w:rPr>
              <w:t>nn</w:t>
            </w:r>
            <w:proofErr w:type="spellEnd"/>
            <w:r w:rsidRPr="004A2171">
              <w:rPr>
                <w:rFonts w:cs="Tahoma"/>
                <w:sz w:val="16"/>
                <w:szCs w:val="16"/>
              </w:rPr>
              <w:t xml:space="preserve">. 2 bagni, distinti per genere, poiché i lavoratori di sesso </w:t>
            </w:r>
            <w:r w:rsidRPr="004A2171">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A2171">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345A1BC" w:rsidR="00B60B00" w:rsidRDefault="004A2171"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315A944C" w:rsidR="00B60B00" w:rsidRDefault="004A217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AF7E9C5" w:rsidR="00B60B00" w:rsidRDefault="004A2171"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57418FD4" w:rsidR="00B60B00" w:rsidRPr="00F074C3" w:rsidRDefault="00B60B00" w:rsidP="004A2171">
            <w:pPr>
              <w:jc w:val="left"/>
              <w:rPr>
                <w:rFonts w:cs="Tahoma"/>
                <w:color w:val="000000"/>
                <w:sz w:val="16"/>
                <w:szCs w:val="16"/>
              </w:rPr>
            </w:pPr>
            <w:r w:rsidRPr="004A2171">
              <w:rPr>
                <w:rFonts w:cs="Tahoma"/>
                <w:color w:val="000000"/>
                <w:sz w:val="16"/>
                <w:szCs w:val="16"/>
              </w:rPr>
              <w:t>Ci sono manutenzioni in facciata per insegne e impianti</w:t>
            </w:r>
            <w:r w:rsidR="004A2171" w:rsidRPr="004A2171">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67328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33947EF1" w:rsidR="00F7219D" w:rsidRPr="000A1723" w:rsidRDefault="000A1723" w:rsidP="00E509FF">
            <w:pPr>
              <w:jc w:val="left"/>
              <w:rPr>
                <w:rFonts w:cs="Tahoma"/>
                <w:sz w:val="16"/>
                <w:szCs w:val="16"/>
              </w:rPr>
            </w:pPr>
            <w:r w:rsidRPr="000A1723">
              <w:rPr>
                <w:rFonts w:cs="Tahoma"/>
                <w:sz w:val="16"/>
                <w:szCs w:val="16"/>
              </w:rPr>
              <w:t>Non tutte l</w:t>
            </w:r>
            <w:r w:rsidR="00F7219D" w:rsidRPr="000A1723">
              <w:rPr>
                <w:rFonts w:cs="Tahoma"/>
                <w:sz w:val="16"/>
                <w:szCs w:val="16"/>
              </w:rPr>
              <w:t>e stampanti si trovano in vano dedicato.</w:t>
            </w:r>
          </w:p>
          <w:p w14:paraId="49BD4EBF" w14:textId="4B277A4A" w:rsidR="00F7219D" w:rsidRPr="000A1723" w:rsidRDefault="000A1723" w:rsidP="00E509FF">
            <w:pPr>
              <w:jc w:val="left"/>
              <w:rPr>
                <w:rFonts w:cs="Tahoma"/>
                <w:sz w:val="16"/>
                <w:szCs w:val="16"/>
              </w:rPr>
            </w:pPr>
            <w:r w:rsidRPr="000A1723">
              <w:rPr>
                <w:rFonts w:cs="Tahoma"/>
                <w:sz w:val="16"/>
                <w:szCs w:val="16"/>
              </w:rPr>
              <w:t>V</w:t>
            </w:r>
            <w:r w:rsidR="00F7219D" w:rsidRPr="000A1723">
              <w:rPr>
                <w:rFonts w:cs="Tahoma"/>
                <w:sz w:val="16"/>
                <w:szCs w:val="16"/>
              </w:rPr>
              <w:t>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0A1723">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15242BD8" w:rsidR="00F7219D" w:rsidRPr="00F074C3" w:rsidRDefault="0067328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0D54E46D" w:rsidR="00F7219D" w:rsidRPr="00F074C3" w:rsidRDefault="0067328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B908592" w:rsidR="00F7219D" w:rsidRPr="00F074C3" w:rsidRDefault="00F7219D" w:rsidP="00E509FF">
            <w:pPr>
              <w:jc w:val="left"/>
              <w:rPr>
                <w:rFonts w:cs="Tahoma"/>
                <w:color w:val="000000"/>
                <w:sz w:val="16"/>
                <w:szCs w:val="16"/>
              </w:rPr>
            </w:pPr>
            <w:r w:rsidRPr="000A1723">
              <w:rPr>
                <w:rFonts w:cs="Tahoma"/>
                <w:color w:val="000000"/>
                <w:sz w:val="16"/>
                <w:szCs w:val="16"/>
              </w:rPr>
              <w:t xml:space="preserve">Le stampanti si trovano </w:t>
            </w:r>
            <w:r w:rsidR="00673284">
              <w:rPr>
                <w:rFonts w:cs="Tahoma"/>
                <w:color w:val="000000"/>
                <w:sz w:val="16"/>
                <w:szCs w:val="16"/>
              </w:rPr>
              <w:t>in posizione idonea</w:t>
            </w:r>
            <w:r w:rsidR="000A1723" w:rsidRPr="000A1723">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5E2072C3" w:rsidR="00996099" w:rsidRPr="00996099" w:rsidRDefault="00506B0B" w:rsidP="000A1723">
            <w:pPr>
              <w:jc w:val="left"/>
              <w:rPr>
                <w:rFonts w:cs="Tahoma"/>
                <w:color w:val="FF0000"/>
                <w:sz w:val="16"/>
                <w:szCs w:val="16"/>
              </w:rPr>
            </w:pPr>
            <w:r w:rsidRPr="000A1723">
              <w:rPr>
                <w:rFonts w:cs="Tahoma"/>
                <w:sz w:val="16"/>
                <w:szCs w:val="16"/>
              </w:rPr>
              <w:t>L’impianto elettrico, per quanto visibile, si trova in buono stato di manutenzione.</w:t>
            </w:r>
            <w:r w:rsidR="00996099" w:rsidRPr="000A1723">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DDF7869" w:rsidR="00506B0B" w:rsidRPr="00215DA0" w:rsidRDefault="00506B0B" w:rsidP="000A1723">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977AE0">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6E4876A" w:rsidR="00506B0B" w:rsidRPr="008E0B14" w:rsidRDefault="00506B0B" w:rsidP="000A1723">
            <w:pPr>
              <w:jc w:val="left"/>
              <w:rPr>
                <w:rFonts w:cs="Tahoma"/>
                <w:sz w:val="16"/>
                <w:szCs w:val="16"/>
              </w:rPr>
            </w:pPr>
            <w:r w:rsidRPr="000A1723">
              <w:rPr>
                <w:rFonts w:cs="Tahoma"/>
                <w:sz w:val="16"/>
                <w:szCs w:val="16"/>
              </w:rPr>
              <w:t>Presente impianto a gas</w:t>
            </w:r>
            <w:r w:rsidR="000A1723" w:rsidRPr="000A1723">
              <w:rPr>
                <w:rFonts w:cs="Tahoma"/>
                <w:sz w:val="16"/>
                <w:szCs w:val="16"/>
              </w:rPr>
              <w:t xml:space="preserve"> </w:t>
            </w:r>
            <w:r w:rsidRPr="000A1723">
              <w:rPr>
                <w:rFonts w:cs="Tahoma"/>
                <w:sz w:val="16"/>
                <w:szCs w:val="16"/>
              </w:rPr>
              <w:t>condominiale</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EF664D3" w:rsidR="00506B0B" w:rsidRPr="00F074C3" w:rsidRDefault="00977AE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63469EA6" w:rsidR="00506B0B" w:rsidRPr="00F074C3" w:rsidRDefault="00977AE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116FBFDA" w:rsidR="009130E3" w:rsidRPr="0086339A" w:rsidRDefault="00506B0B" w:rsidP="0086339A">
            <w:pPr>
              <w:jc w:val="left"/>
              <w:rPr>
                <w:rFonts w:cs="Tahoma"/>
                <w:sz w:val="16"/>
                <w:szCs w:val="16"/>
              </w:rPr>
            </w:pPr>
            <w:r w:rsidRPr="009130E3">
              <w:rPr>
                <w:rFonts w:cs="Tahoma"/>
                <w:sz w:val="16"/>
                <w:szCs w:val="16"/>
              </w:rPr>
              <w:t xml:space="preserve">Impianto a </w:t>
            </w:r>
            <w:r w:rsidRPr="000A1723">
              <w:rPr>
                <w:rFonts w:cs="Tahoma"/>
                <w:sz w:val="16"/>
                <w:szCs w:val="16"/>
              </w:rPr>
              <w:t>gas condominiale</w:t>
            </w:r>
            <w:r w:rsidR="009130E3" w:rsidRPr="000A1723">
              <w:rPr>
                <w:rFonts w:cs="Tahoma"/>
                <w:sz w:val="16"/>
                <w:szCs w:val="16"/>
              </w:rPr>
              <w:t xml:space="preserve"> (locale tecnico condominial</w:t>
            </w:r>
            <w:r w:rsidR="0086339A" w:rsidRPr="000A1723">
              <w:rPr>
                <w:rFonts w:cs="Tahoma"/>
                <w:sz w:val="16"/>
                <w:szCs w:val="16"/>
              </w:rPr>
              <w:t>e</w:t>
            </w:r>
            <w:r w:rsidR="000A1723" w:rsidRPr="000A1723">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673284">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652A061" w:rsidR="00506B0B" w:rsidRPr="00F074C3" w:rsidRDefault="0067328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66DA9FCE" w:rsidR="00506B0B" w:rsidRPr="00F074C3" w:rsidRDefault="0067328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06061A53" w:rsidR="00311AA0" w:rsidRPr="00135DBB" w:rsidRDefault="00673284" w:rsidP="00E509FF">
            <w:pPr>
              <w:jc w:val="left"/>
              <w:rPr>
                <w:rFonts w:cs="Tahoma"/>
                <w:color w:val="000000"/>
                <w:sz w:val="16"/>
                <w:szCs w:val="16"/>
                <w:highlight w:val="cyan"/>
              </w:rPr>
            </w:pPr>
            <w:r>
              <w:rPr>
                <w:rFonts w:cs="Tahoma"/>
                <w:color w:val="000000"/>
                <w:sz w:val="16"/>
                <w:szCs w:val="16"/>
              </w:rPr>
              <w:t>Nuovo</w:t>
            </w:r>
            <w:r w:rsidR="00311AA0" w:rsidRPr="000A1723">
              <w:rPr>
                <w:rFonts w:cs="Tahoma"/>
                <w:color w:val="000000"/>
                <w:sz w:val="16"/>
                <w:szCs w:val="16"/>
              </w:rPr>
              <w:t xml:space="preserve"> </w:t>
            </w:r>
            <w:proofErr w:type="spellStart"/>
            <w:r w:rsidR="00311AA0" w:rsidRPr="000A1723">
              <w:rPr>
                <w:rFonts w:cs="Tahoma"/>
                <w:color w:val="000000"/>
                <w:sz w:val="16"/>
                <w:szCs w:val="16"/>
              </w:rPr>
              <w:t>Layout</w:t>
            </w:r>
            <w:r>
              <w:rPr>
                <w:rFonts w:cs="Tahoma"/>
                <w:color w:val="000000"/>
                <w:sz w:val="16"/>
                <w:szCs w:val="16"/>
              </w:rPr>
              <w:t>_Arredi</w:t>
            </w:r>
            <w:proofErr w:type="spellEnd"/>
            <w:r>
              <w:rPr>
                <w:rFonts w:cs="Tahoma"/>
                <w:color w:val="000000"/>
                <w:sz w:val="16"/>
                <w:szCs w:val="16"/>
              </w:rPr>
              <w:t xml:space="preserve"> </w:t>
            </w:r>
            <w:proofErr w:type="spellStart"/>
            <w:r>
              <w:rPr>
                <w:rFonts w:cs="Tahoma"/>
                <w:color w:val="000000"/>
                <w:sz w:val="16"/>
                <w:szCs w:val="16"/>
              </w:rPr>
              <w:t>donei</w:t>
            </w:r>
            <w:proofErr w:type="spellEnd"/>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2D6407C8"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0AA881A6"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04FF8C8"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E4731AF"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35450172"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67F9C6B3"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0A1723" w:rsidRDefault="00506B0B" w:rsidP="00E509FF">
            <w:pPr>
              <w:jc w:val="left"/>
              <w:rPr>
                <w:sz w:val="16"/>
                <w:szCs w:val="16"/>
              </w:rPr>
            </w:pPr>
            <w:r>
              <w:rPr>
                <w:sz w:val="16"/>
                <w:szCs w:val="16"/>
              </w:rPr>
              <w:t xml:space="preserve">Vi sono barriere architettoniche che non consentono l’accesso a lavoratori con </w:t>
            </w:r>
            <w:r w:rsidRPr="000A1723">
              <w:rPr>
                <w:sz w:val="16"/>
                <w:szCs w:val="16"/>
              </w:rPr>
              <w:t>disabilità motoria.</w:t>
            </w:r>
          </w:p>
          <w:p w14:paraId="0A7B5520" w14:textId="16818B66" w:rsidR="00506B0B" w:rsidRDefault="00506B0B" w:rsidP="000A1723">
            <w:pPr>
              <w:jc w:val="left"/>
              <w:rPr>
                <w:sz w:val="16"/>
                <w:szCs w:val="16"/>
              </w:rPr>
            </w:pPr>
            <w:r w:rsidRPr="000A1723">
              <w:rPr>
                <w:sz w:val="16"/>
                <w:szCs w:val="16"/>
              </w:rPr>
              <w:t xml:space="preserve">Qualora se ne presentasse la necessità, gli spazi </w:t>
            </w:r>
            <w:proofErr w:type="gramStart"/>
            <w:r w:rsidRPr="000A1723">
              <w:rPr>
                <w:sz w:val="16"/>
                <w:szCs w:val="16"/>
              </w:rPr>
              <w:t>possono essere opportunamente adeguati</w:t>
            </w:r>
            <w:proofErr w:type="gramEnd"/>
            <w:r w:rsidRPr="000A1723">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24CB15E3"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7D1E103"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0C363450"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0A1723">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42FC4A0A"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290D3A1"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EEA6679" w:rsidR="00506B0B" w:rsidRPr="000A1723"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3D73B85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1B74622A"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E69447B" w:rsidR="00506B0B" w:rsidRDefault="0056359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3B1313F" w:rsidR="00506B0B" w:rsidRDefault="0056359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AE69656"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977AE0">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6C99209" w:rsidR="00E11C41" w:rsidRPr="00534461" w:rsidRDefault="00506B0B" w:rsidP="00936F52">
            <w:pPr>
              <w:jc w:val="left"/>
              <w:rPr>
                <w:rFonts w:cs="Tahoma"/>
                <w:color w:val="000000"/>
                <w:sz w:val="16"/>
                <w:szCs w:val="16"/>
              </w:rPr>
            </w:pPr>
            <w:r w:rsidRPr="000A1723">
              <w:rPr>
                <w:rFonts w:cs="Tahoma"/>
                <w:sz w:val="16"/>
                <w:szCs w:val="16"/>
              </w:rPr>
              <w:t>Rischio presente nell’attività</w:t>
            </w:r>
            <w:r w:rsidR="00936F52">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2F2219A" w:rsidR="00506B0B" w:rsidRPr="00F074C3" w:rsidRDefault="00977AE0"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07EB773D" w:rsidR="00506B0B" w:rsidRPr="00F074C3" w:rsidRDefault="00977AE0"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5DA1286A" w:rsidR="00506B0B" w:rsidRPr="00A916C5" w:rsidRDefault="00977AE0" w:rsidP="00E509FF">
            <w:pPr>
              <w:jc w:val="left"/>
              <w:rPr>
                <w:rFonts w:cs="Tahoma"/>
                <w:color w:val="000000"/>
                <w:sz w:val="16"/>
                <w:szCs w:val="16"/>
                <w:highlight w:val="cyan"/>
              </w:rPr>
            </w:pPr>
            <w:r w:rsidRPr="00977AE0">
              <w:rPr>
                <w:rFonts w:cs="Tahoma"/>
                <w:color w:val="000000"/>
                <w:sz w:val="16"/>
                <w:szCs w:val="16"/>
              </w:rPr>
              <w:t>Presente caldaia a gas condominiale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47B52A4D" w:rsidR="00506B0B" w:rsidRPr="00F074C3" w:rsidRDefault="0056359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279524" w:rsidR="00506B0B" w:rsidRPr="00F074C3" w:rsidRDefault="0056359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0A1723">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CCC8BF" w14:textId="77777777" w:rsidR="000A1723" w:rsidRPr="000A1723" w:rsidRDefault="00506B0B" w:rsidP="00E509FF">
            <w:pPr>
              <w:jc w:val="left"/>
              <w:rPr>
                <w:rFonts w:cs="Tahoma"/>
                <w:sz w:val="16"/>
                <w:szCs w:val="16"/>
              </w:rPr>
            </w:pPr>
            <w:r w:rsidRPr="000A1723">
              <w:rPr>
                <w:rFonts w:cs="Tahoma"/>
                <w:sz w:val="16"/>
                <w:szCs w:val="16"/>
              </w:rPr>
              <w:t xml:space="preserve">La sede si trova al </w:t>
            </w:r>
            <w:proofErr w:type="gramStart"/>
            <w:r w:rsidRPr="000A1723">
              <w:rPr>
                <w:rFonts w:cs="Tahoma"/>
                <w:sz w:val="16"/>
                <w:szCs w:val="16"/>
              </w:rPr>
              <w:t>3°</w:t>
            </w:r>
            <w:proofErr w:type="gramEnd"/>
            <w:r w:rsidRPr="000A1723">
              <w:rPr>
                <w:rFonts w:cs="Tahoma"/>
                <w:sz w:val="16"/>
                <w:szCs w:val="16"/>
              </w:rPr>
              <w:t xml:space="preserve"> piano</w:t>
            </w:r>
            <w:r w:rsidR="000A1723" w:rsidRPr="000A1723">
              <w:rPr>
                <w:rFonts w:cs="Tahoma"/>
                <w:sz w:val="16"/>
                <w:szCs w:val="16"/>
              </w:rPr>
              <w:t>.</w:t>
            </w:r>
          </w:p>
          <w:p w14:paraId="4DDA8F09" w14:textId="73328B4A" w:rsidR="00506B0B" w:rsidRPr="000A1723" w:rsidRDefault="000A1723" w:rsidP="00E509FF">
            <w:pPr>
              <w:jc w:val="left"/>
              <w:rPr>
                <w:rFonts w:cs="Tahoma"/>
                <w:sz w:val="16"/>
                <w:szCs w:val="16"/>
              </w:rPr>
            </w:pPr>
            <w:proofErr w:type="gramStart"/>
            <w:r w:rsidRPr="000A1723">
              <w:rPr>
                <w:rFonts w:cs="Tahoma"/>
                <w:sz w:val="16"/>
                <w:szCs w:val="16"/>
              </w:rPr>
              <w:t>E’</w:t>
            </w:r>
            <w:proofErr w:type="gramEnd"/>
            <w:r w:rsidRPr="000A1723">
              <w:rPr>
                <w:rFonts w:cs="Tahoma"/>
                <w:sz w:val="16"/>
                <w:szCs w:val="16"/>
              </w:rPr>
              <w:t xml:space="preserve"> presente cantina</w:t>
            </w:r>
            <w:r w:rsidR="00506B0B" w:rsidRPr="000A1723">
              <w:rPr>
                <w:rFonts w:cs="Tahoma"/>
                <w:sz w:val="16"/>
                <w:szCs w:val="16"/>
              </w:rPr>
              <w:t xml:space="preserve"> di pertinenza al piano interrato. </w:t>
            </w:r>
          </w:p>
          <w:p w14:paraId="54AE3C23" w14:textId="77777777" w:rsidR="00506B0B" w:rsidRPr="00534461" w:rsidRDefault="00506B0B" w:rsidP="00E509FF">
            <w:pPr>
              <w:jc w:val="left"/>
              <w:rPr>
                <w:rFonts w:cs="Tahoma"/>
                <w:color w:val="000000"/>
                <w:sz w:val="16"/>
                <w:szCs w:val="16"/>
              </w:rPr>
            </w:pPr>
            <w:r w:rsidRPr="000A1723">
              <w:rPr>
                <w:sz w:val="16"/>
                <w:szCs w:val="16"/>
              </w:rPr>
              <w:t xml:space="preserve">In relazione al Piano Nazionale che verrà emanato in base al Dlgs101 del 2020, se la sede </w:t>
            </w:r>
            <w:proofErr w:type="gramStart"/>
            <w:r w:rsidRPr="000A1723">
              <w:rPr>
                <w:sz w:val="16"/>
                <w:szCs w:val="16"/>
              </w:rPr>
              <w:t>dovesse ricadere</w:t>
            </w:r>
            <w:proofErr w:type="gramEnd"/>
            <w:r w:rsidRPr="000A1723">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8ACFF7D" w:rsidR="00506B0B" w:rsidRPr="00F074C3" w:rsidRDefault="000A1723"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1C971A03" w:rsidR="00506B0B" w:rsidRPr="00F074C3" w:rsidRDefault="000A1723"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0CA23747"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0A1723">
              <w:rPr>
                <w:rFonts w:cs="Tahoma"/>
                <w:color w:val="000000"/>
                <w:sz w:val="16"/>
                <w:szCs w:val="16"/>
              </w:rPr>
              <w:t>cantina</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1EB3C014" w:rsidR="00506B0B" w:rsidRPr="00F074C3" w:rsidRDefault="0056359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5433544E" w:rsidR="00506B0B" w:rsidRPr="00F074C3" w:rsidRDefault="0056359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48A1B9CA" w:rsidR="00506B0B" w:rsidRPr="00F074C3" w:rsidRDefault="0056359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5558CFD3" w:rsidR="00506B0B" w:rsidRPr="00F074C3" w:rsidRDefault="0056359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1A094269" w:rsidR="00506B0B" w:rsidRPr="00F074C3" w:rsidRDefault="00563592"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35C8DE34" w:rsidR="00506B0B" w:rsidRPr="00F074C3" w:rsidRDefault="0056359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24DB8" w:rsidRDefault="00F7219D" w:rsidP="00E509FF">
            <w:pPr>
              <w:jc w:val="left"/>
              <w:rPr>
                <w:sz w:val="22"/>
              </w:rPr>
            </w:pPr>
            <w:r w:rsidRPr="00824DB8">
              <w:rPr>
                <w:sz w:val="22"/>
              </w:rPr>
              <w:t>RISCHIO SISMICO</w:t>
            </w:r>
          </w:p>
        </w:tc>
        <w:tc>
          <w:tcPr>
            <w:tcW w:w="11443" w:type="dxa"/>
          </w:tcPr>
          <w:p w14:paraId="486DCF0A" w14:textId="77777777" w:rsidR="00F7219D" w:rsidRPr="00824DB8" w:rsidRDefault="00F7219D" w:rsidP="00E509FF">
            <w:pPr>
              <w:jc w:val="left"/>
              <w:rPr>
                <w:sz w:val="22"/>
              </w:rPr>
            </w:pPr>
            <w:r w:rsidRPr="00824DB8">
              <w:rPr>
                <w:sz w:val="22"/>
              </w:rPr>
              <w:t>entità sismica zona 2</w:t>
            </w:r>
          </w:p>
        </w:tc>
      </w:tr>
      <w:tr w:rsidR="00F7219D" w14:paraId="6258F076" w14:textId="77777777" w:rsidTr="00E509FF">
        <w:tc>
          <w:tcPr>
            <w:tcW w:w="2943" w:type="dxa"/>
            <w:shd w:val="clear" w:color="auto" w:fill="auto"/>
          </w:tcPr>
          <w:p w14:paraId="745EAF8E" w14:textId="77777777" w:rsidR="00F7219D" w:rsidRPr="00824DB8" w:rsidRDefault="00F7219D" w:rsidP="00E509FF">
            <w:pPr>
              <w:jc w:val="left"/>
              <w:rPr>
                <w:sz w:val="22"/>
              </w:rPr>
            </w:pPr>
            <w:r w:rsidRPr="00824DB8">
              <w:rPr>
                <w:sz w:val="22"/>
              </w:rPr>
              <w:t>RISCHIO IDROGEOLOGICO</w:t>
            </w:r>
          </w:p>
        </w:tc>
        <w:tc>
          <w:tcPr>
            <w:tcW w:w="11443" w:type="dxa"/>
          </w:tcPr>
          <w:p w14:paraId="63DAF795" w14:textId="01E251BA" w:rsidR="00F7219D" w:rsidRPr="00824DB8" w:rsidRDefault="00824DB8" w:rsidP="00824DB8">
            <w:pPr>
              <w:jc w:val="left"/>
            </w:pPr>
            <w:r w:rsidRPr="00824DB8">
              <w:rPr>
                <w:sz w:val="22"/>
              </w:rPr>
              <w:t>Pericolosità idraulica: scenario P3 (fonte ISPRA)</w:t>
            </w:r>
          </w:p>
        </w:tc>
      </w:tr>
      <w:tr w:rsidR="00F7219D" w14:paraId="4D43E53E" w14:textId="77777777" w:rsidTr="00E509FF">
        <w:tc>
          <w:tcPr>
            <w:tcW w:w="2943" w:type="dxa"/>
            <w:shd w:val="clear" w:color="auto" w:fill="auto"/>
          </w:tcPr>
          <w:p w14:paraId="090DB6D6" w14:textId="77777777" w:rsidR="00F7219D" w:rsidRPr="00824DB8" w:rsidRDefault="00F7219D" w:rsidP="00E509FF">
            <w:pPr>
              <w:jc w:val="left"/>
              <w:rPr>
                <w:sz w:val="22"/>
              </w:rPr>
            </w:pPr>
            <w:r w:rsidRPr="00824DB8">
              <w:rPr>
                <w:sz w:val="22"/>
              </w:rPr>
              <w:t>RISCHIO AMBIENTALE</w:t>
            </w:r>
          </w:p>
        </w:tc>
        <w:tc>
          <w:tcPr>
            <w:tcW w:w="11443" w:type="dxa"/>
          </w:tcPr>
          <w:p w14:paraId="227A6A11" w14:textId="1C101C4F" w:rsidR="00F7219D" w:rsidRPr="00824DB8" w:rsidRDefault="00F7219D" w:rsidP="00824DB8">
            <w:pPr>
              <w:jc w:val="left"/>
              <w:rPr>
                <w:sz w:val="22"/>
              </w:rPr>
            </w:pPr>
            <w:r w:rsidRPr="00824DB8">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824DB8">
              <w:rPr>
                <w:rFonts w:cs="Arial"/>
              </w:rPr>
              <w:t xml:space="preserve">Dicembre 2020 - </w:t>
            </w:r>
            <w:proofErr w:type="gramStart"/>
            <w:r w:rsidR="00646F1D" w:rsidRPr="00824DB8">
              <w:rPr>
                <w:rFonts w:cs="Arial"/>
              </w:rPr>
              <w:t>Marzo</w:t>
            </w:r>
            <w:proofErr w:type="gramEnd"/>
            <w:r w:rsidRPr="00824DB8">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824DB8">
              <w:rPr>
                <w:rFonts w:cs="Arial"/>
              </w:rPr>
              <w:t xml:space="preserve">Dicembre 2020 - </w:t>
            </w:r>
            <w:proofErr w:type="gramStart"/>
            <w:r w:rsidRPr="00824DB8">
              <w:rPr>
                <w:rFonts w:cs="Arial"/>
              </w:rPr>
              <w:t>Marzo</w:t>
            </w:r>
            <w:proofErr w:type="gramEnd"/>
            <w:r w:rsidRPr="00824DB8">
              <w:rPr>
                <w:rFonts w:cs="Arial"/>
              </w:rPr>
              <w:t xml:space="preserve"> 2021</w:t>
            </w:r>
          </w:p>
        </w:tc>
      </w:tr>
      <w:tr w:rsidR="00F7219D" w14:paraId="3C136BB0" w14:textId="77777777" w:rsidTr="00E509F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824DB8">
              <w:rPr>
                <w:rFonts w:cs="Arial"/>
              </w:rPr>
              <w:t xml:space="preserve">Dicembre 2020 - </w:t>
            </w:r>
            <w:proofErr w:type="gramStart"/>
            <w:r w:rsidRPr="00824DB8">
              <w:rPr>
                <w:rFonts w:cs="Arial"/>
              </w:rPr>
              <w:t>Marzo</w:t>
            </w:r>
            <w:proofErr w:type="gramEnd"/>
            <w:r w:rsidRPr="00824DB8">
              <w:rPr>
                <w:rFonts w:cs="Arial"/>
              </w:rPr>
              <w:t xml:space="preserve"> 2021</w:t>
            </w:r>
          </w:p>
        </w:tc>
      </w:tr>
      <w:tr w:rsidR="000C3379" w:rsidRPr="000C3379" w14:paraId="64C2481F" w14:textId="77777777" w:rsidTr="007210C6">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77777777"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18B010C6" w:rsidR="000C3379" w:rsidRPr="000C3379" w:rsidRDefault="00673284" w:rsidP="000C3379">
            <w:pPr>
              <w:tabs>
                <w:tab w:val="clear" w:pos="-189"/>
              </w:tabs>
              <w:suppressAutoHyphens/>
              <w:rPr>
                <w:rFonts w:cs="Arial"/>
                <w:highlight w:val="yellow"/>
              </w:rPr>
            </w:pPr>
            <w:r>
              <w:rPr>
                <w:rFonts w:cs="Arial"/>
              </w:rPr>
              <w:t>ESEGUITO</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A6F0374" w:rsidR="00F7219D" w:rsidRPr="00F013FD" w:rsidRDefault="00673284"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10603C" w:rsidRDefault="00F7219D" w:rsidP="00E509FF">
            <w:pPr>
              <w:tabs>
                <w:tab w:val="clear" w:pos="-189"/>
              </w:tabs>
              <w:suppressAutoHyphens/>
              <w:jc w:val="left"/>
              <w:rPr>
                <w:rFonts w:cs="Arial"/>
                <w:lang w:eastAsia="ar-SA"/>
              </w:rPr>
            </w:pPr>
            <w:r w:rsidRPr="0010603C">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10603C" w:rsidRDefault="00F7219D" w:rsidP="00E509FF">
            <w:pPr>
              <w:tabs>
                <w:tab w:val="clear" w:pos="-189"/>
              </w:tabs>
              <w:suppressAutoHyphens/>
              <w:jc w:val="left"/>
              <w:rPr>
                <w:rFonts w:cs="Arial"/>
                <w:lang w:eastAsia="ar-SA"/>
              </w:rPr>
            </w:pPr>
            <w:r w:rsidRPr="0010603C">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03EEA8C4" w:rsidR="00F7219D" w:rsidRPr="0010603C" w:rsidRDefault="00673284" w:rsidP="00E509FF">
            <w:pPr>
              <w:tabs>
                <w:tab w:val="clear" w:pos="-189"/>
              </w:tabs>
              <w:suppressAutoHyphens/>
              <w:rPr>
                <w:rFonts w:cs="Arial"/>
              </w:rPr>
            </w:pPr>
            <w:r>
              <w:rPr>
                <w:rFonts w:cs="Arial"/>
              </w:rPr>
              <w:t>ESEGUITO</w:t>
            </w:r>
          </w:p>
        </w:tc>
      </w:tr>
      <w:tr w:rsidR="00F37F65" w14:paraId="160E27DE"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59AD6990" w:rsidR="00F37F65" w:rsidRDefault="00673284" w:rsidP="00F37F65">
            <w:pPr>
              <w:tabs>
                <w:tab w:val="clear" w:pos="-189"/>
              </w:tabs>
              <w:suppressAutoHyphens/>
              <w:rPr>
                <w:rFonts w:cs="Arial"/>
                <w:highlight w:val="yellow"/>
              </w:rPr>
            </w:pPr>
            <w:r>
              <w:rPr>
                <w:rFonts w:cs="Arial"/>
              </w:rPr>
              <w:t>ESEGUITO</w:t>
            </w:r>
          </w:p>
        </w:tc>
      </w:tr>
      <w:tr w:rsidR="00F7219D" w14:paraId="31F65AA9" w14:textId="77777777" w:rsidTr="00E509FF">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2C8FB61C" w:rsidR="00F7219D" w:rsidRPr="001A2F51" w:rsidRDefault="00563592" w:rsidP="00E509FF">
            <w:pPr>
              <w:tabs>
                <w:tab w:val="clear" w:pos="-189"/>
              </w:tabs>
              <w:suppressAutoHyphens/>
              <w:rPr>
                <w:rFonts w:cs="Arial"/>
                <w:highlight w:val="yellow"/>
              </w:rPr>
            </w:pPr>
            <w:r>
              <w:rPr>
                <w:rFonts w:cs="Arial"/>
              </w:rPr>
              <w:t>ESEGUITO</w:t>
            </w:r>
          </w:p>
        </w:tc>
      </w:tr>
      <w:tr w:rsidR="00F7219D" w14:paraId="62858FFE"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5927D5C1" w:rsidR="00F7219D" w:rsidRDefault="00673284" w:rsidP="00E509FF">
            <w:pPr>
              <w:tabs>
                <w:tab w:val="clear" w:pos="-189"/>
              </w:tabs>
              <w:suppressAutoHyphens/>
              <w:rPr>
                <w:rFonts w:cs="Arial"/>
                <w:highlight w:val="yellow"/>
              </w:rPr>
            </w:pPr>
            <w:r>
              <w:rPr>
                <w:rFonts w:cs="Arial"/>
              </w:rPr>
              <w:t>ESEGUITO</w:t>
            </w:r>
          </w:p>
        </w:tc>
      </w:tr>
      <w:tr w:rsidR="009B1BC4" w14:paraId="68804A04" w14:textId="77777777" w:rsidTr="00E509F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4B08A505" w14:textId="49A7AAC8" w:rsidR="009B1BC4" w:rsidRDefault="009B1BC4" w:rsidP="00E509FF">
            <w:pPr>
              <w:tabs>
                <w:tab w:val="clear" w:pos="-189"/>
              </w:tabs>
              <w:suppressAutoHyphens/>
              <w:jc w:val="left"/>
              <w:rPr>
                <w:rFonts w:cs="Arial"/>
                <w:lang w:eastAsia="ar-SA"/>
              </w:rPr>
            </w:pPr>
            <w:r>
              <w:rPr>
                <w:rFonts w:cs="Arial"/>
                <w:lang w:eastAsia="ar-SA"/>
              </w:rPr>
              <w:t>Prevedere integrazione mancanti e/o sostituzione tende interne</w:t>
            </w:r>
          </w:p>
        </w:tc>
        <w:tc>
          <w:tcPr>
            <w:tcW w:w="3260" w:type="dxa"/>
            <w:tcBorders>
              <w:top w:val="single" w:sz="6" w:space="0" w:color="auto"/>
              <w:left w:val="single" w:sz="6" w:space="0" w:color="auto"/>
              <w:bottom w:val="single" w:sz="4" w:space="0" w:color="auto"/>
              <w:right w:val="single" w:sz="6" w:space="0" w:color="auto"/>
            </w:tcBorders>
            <w:vAlign w:val="center"/>
          </w:tcPr>
          <w:p w14:paraId="25AF94C6" w14:textId="111AC0FF" w:rsidR="009B1BC4" w:rsidRDefault="009B1BC4"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BEB2F3E" w14:textId="008AABA9" w:rsidR="009B1BC4" w:rsidRPr="00824DB8" w:rsidRDefault="00673284" w:rsidP="00E509FF">
            <w:pPr>
              <w:tabs>
                <w:tab w:val="clear" w:pos="-189"/>
              </w:tabs>
              <w:suppressAutoHyphens/>
              <w:rPr>
                <w:rFonts w:cs="Arial"/>
              </w:rPr>
            </w:pPr>
            <w:r>
              <w:rPr>
                <w:rFonts w:cs="Arial"/>
              </w:rPr>
              <w:t>ESEGUITO</w:t>
            </w:r>
          </w:p>
        </w:tc>
      </w:tr>
      <w:tr w:rsidR="00F7219D" w:rsidRPr="002055C4" w14:paraId="53EEF6A1" w14:textId="77777777" w:rsidTr="00E509FF">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824DB8">
              <w:rPr>
                <w:rFonts w:cs="Arial"/>
              </w:rPr>
              <w:t xml:space="preserve">Dicembre 2020 - </w:t>
            </w:r>
            <w:proofErr w:type="gramStart"/>
            <w:r w:rsidRPr="00824DB8">
              <w:rPr>
                <w:rFonts w:cs="Arial"/>
              </w:rPr>
              <w:t>Novembre</w:t>
            </w:r>
            <w:proofErr w:type="gramEnd"/>
            <w:r w:rsidRPr="00824DB8">
              <w:rPr>
                <w:rFonts w:cs="Arial"/>
              </w:rPr>
              <w:t xml:space="preserve"> 2021</w:t>
            </w:r>
          </w:p>
        </w:tc>
      </w:tr>
    </w:tbl>
    <w:bookmarkEnd w:id="7"/>
    <w:bookmarkEnd w:id="8"/>
    <w:bookmarkEnd w:id="6"/>
    <w:bookmarkEnd w:id="9"/>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0E16A0B" w:rsidR="00F7219D" w:rsidRPr="001736F6" w:rsidRDefault="00B232F5" w:rsidP="00E509FF">
            <w:pPr>
              <w:jc w:val="left"/>
              <w:rPr>
                <w:sz w:val="22"/>
                <w:szCs w:val="22"/>
                <w:highlight w:val="yellow"/>
              </w:rPr>
            </w:pPr>
            <w:r w:rsidRPr="00B232F5">
              <w:rPr>
                <w:sz w:val="22"/>
                <w:szCs w:val="22"/>
              </w:rPr>
              <w:t>Richiesta Certificato Conformità Edilizia</w:t>
            </w:r>
            <w:r>
              <w:rPr>
                <w:sz w:val="22"/>
                <w:szCs w:val="22"/>
              </w:rPr>
              <w:t xml:space="preserve"> e Agibilità</w:t>
            </w:r>
            <w:r w:rsidRPr="00B232F5">
              <w:rPr>
                <w:sz w:val="22"/>
                <w:szCs w:val="22"/>
              </w:rPr>
              <w:t xml:space="preserve"> </w:t>
            </w:r>
            <w:r>
              <w:rPr>
                <w:sz w:val="22"/>
                <w:szCs w:val="22"/>
              </w:rPr>
              <w:t>Prot. 90925 del 19/05/2014</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5928C33" w:rsidR="00F7219D" w:rsidRPr="00882B0E" w:rsidRDefault="00643FFA" w:rsidP="00E509FF">
            <w:pPr>
              <w:jc w:val="left"/>
              <w:rPr>
                <w:sz w:val="22"/>
                <w:szCs w:val="22"/>
              </w:rPr>
            </w:pPr>
            <w:r>
              <w:rPr>
                <w:sz w:val="22"/>
                <w:szCs w:val="22"/>
              </w:rPr>
              <w:t>Autorizzazione di Abitabilità</w:t>
            </w:r>
            <w:r w:rsidR="00B232F5">
              <w:rPr>
                <w:sz w:val="22"/>
                <w:szCs w:val="22"/>
              </w:rPr>
              <w:t xml:space="preserve"> - Usabilità</w:t>
            </w:r>
            <w:r>
              <w:rPr>
                <w:sz w:val="22"/>
                <w:szCs w:val="22"/>
              </w:rPr>
              <w:t xml:space="preserve"> del 23/03/1971</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1B34F6C8" w14:textId="47A37017" w:rsidR="00F7219D" w:rsidRDefault="00B232F5" w:rsidP="00E509FF">
            <w:pPr>
              <w:jc w:val="left"/>
              <w:rPr>
                <w:sz w:val="22"/>
                <w:szCs w:val="22"/>
              </w:rPr>
            </w:pPr>
            <w:r>
              <w:rPr>
                <w:sz w:val="22"/>
                <w:szCs w:val="22"/>
              </w:rPr>
              <w:t xml:space="preserve">Concessione Edilizia n.906/68 del 01/06/1968 </w:t>
            </w:r>
            <w:proofErr w:type="spellStart"/>
            <w:r>
              <w:rPr>
                <w:sz w:val="22"/>
                <w:szCs w:val="22"/>
              </w:rPr>
              <w:t>Prot</w:t>
            </w:r>
            <w:proofErr w:type="spellEnd"/>
            <w:r>
              <w:rPr>
                <w:sz w:val="22"/>
                <w:szCs w:val="22"/>
              </w:rPr>
              <w:t xml:space="preserve"> 3065/68 – 3868/68</w:t>
            </w:r>
            <w:r w:rsidR="00A2058C">
              <w:rPr>
                <w:sz w:val="22"/>
                <w:szCs w:val="22"/>
              </w:rPr>
              <w:t>;</w:t>
            </w:r>
          </w:p>
          <w:p w14:paraId="1D64D65D" w14:textId="0784EC4A" w:rsidR="00A2058C" w:rsidRDefault="00A2058C" w:rsidP="00E509FF">
            <w:pPr>
              <w:jc w:val="left"/>
              <w:rPr>
                <w:sz w:val="22"/>
                <w:szCs w:val="22"/>
              </w:rPr>
            </w:pPr>
            <w:r>
              <w:rPr>
                <w:sz w:val="22"/>
                <w:szCs w:val="22"/>
              </w:rPr>
              <w:t>Concessione Edilizia n. 534/70 del 23/03/1971 Prot. 1841/70 del 31/03/1970 in variante alla 906/68  del 01/06/68</w:t>
            </w:r>
          </w:p>
          <w:p w14:paraId="5427E540" w14:textId="2432B055" w:rsidR="00A2058C" w:rsidRDefault="00A2058C" w:rsidP="00E509FF">
            <w:pPr>
              <w:jc w:val="left"/>
              <w:rPr>
                <w:sz w:val="22"/>
                <w:szCs w:val="22"/>
              </w:rPr>
            </w:pPr>
            <w:r>
              <w:rPr>
                <w:sz w:val="22"/>
                <w:szCs w:val="22"/>
              </w:rPr>
              <w:t>Prot. 3868/68;</w:t>
            </w:r>
          </w:p>
          <w:p w14:paraId="259A98F4" w14:textId="4780686B" w:rsidR="00A2058C" w:rsidRDefault="00A2058C" w:rsidP="00E509FF">
            <w:pPr>
              <w:jc w:val="left"/>
              <w:rPr>
                <w:sz w:val="22"/>
                <w:szCs w:val="22"/>
              </w:rPr>
            </w:pPr>
            <w:r>
              <w:rPr>
                <w:sz w:val="22"/>
                <w:szCs w:val="22"/>
              </w:rPr>
              <w:t>Concessione Edilizia n. 292/77 del 03/05/1977 Prot. 360/77 del 29/01/77;</w:t>
            </w:r>
          </w:p>
          <w:p w14:paraId="1CD7AF7B" w14:textId="77777777" w:rsidR="00A2058C" w:rsidRDefault="00A2058C" w:rsidP="00E509FF">
            <w:pPr>
              <w:jc w:val="left"/>
              <w:rPr>
                <w:sz w:val="22"/>
                <w:szCs w:val="22"/>
              </w:rPr>
            </w:pPr>
            <w:r>
              <w:rPr>
                <w:sz w:val="22"/>
                <w:szCs w:val="22"/>
              </w:rPr>
              <w:t>Concessione Edilizia n. 758/77 del 13/09/1977 in variante alla 292/77 del 03/05/77 Prot. n. 2836/77 del 23/06/77</w:t>
            </w:r>
          </w:p>
          <w:p w14:paraId="6E33A475" w14:textId="77777777" w:rsidR="00A2058C" w:rsidRDefault="00A2058C" w:rsidP="00E509FF">
            <w:pPr>
              <w:jc w:val="left"/>
              <w:rPr>
                <w:sz w:val="22"/>
                <w:szCs w:val="22"/>
              </w:rPr>
            </w:pPr>
            <w:r>
              <w:rPr>
                <w:sz w:val="22"/>
                <w:szCs w:val="22"/>
              </w:rPr>
              <w:t xml:space="preserve">Comunicazione ai sensi </w:t>
            </w:r>
            <w:proofErr w:type="spellStart"/>
            <w:r>
              <w:rPr>
                <w:sz w:val="22"/>
                <w:szCs w:val="22"/>
              </w:rPr>
              <w:t>dell</w:t>
            </w:r>
            <w:proofErr w:type="spellEnd"/>
            <w:r>
              <w:rPr>
                <w:sz w:val="22"/>
                <w:szCs w:val="22"/>
              </w:rPr>
              <w:t xml:space="preserve"> art. 48 L.47/85 del 02/07/86 Prot. 180097;</w:t>
            </w:r>
          </w:p>
          <w:p w14:paraId="5EE66368" w14:textId="640FF992" w:rsidR="00A2058C" w:rsidRDefault="00A2058C" w:rsidP="00E509FF">
            <w:pPr>
              <w:jc w:val="left"/>
              <w:rPr>
                <w:sz w:val="22"/>
                <w:szCs w:val="22"/>
              </w:rPr>
            </w:pPr>
            <w:r>
              <w:rPr>
                <w:sz w:val="22"/>
                <w:szCs w:val="22"/>
              </w:rPr>
              <w:t>Autorizzazione a costruire n. 3754/87 del 21/05/1987 Prot. 3116 del 27/04/87;</w:t>
            </w:r>
          </w:p>
          <w:p w14:paraId="262AA69F" w14:textId="0402694A" w:rsidR="00A2058C" w:rsidRPr="00882B0E" w:rsidRDefault="00A2058C" w:rsidP="00E509FF">
            <w:pPr>
              <w:jc w:val="left"/>
              <w:rPr>
                <w:sz w:val="22"/>
                <w:szCs w:val="22"/>
              </w:rPr>
            </w:pPr>
            <w:r>
              <w:rPr>
                <w:sz w:val="22"/>
                <w:szCs w:val="22"/>
              </w:rPr>
              <w:t>Concessione Edilizia n. 190/99 del 01/09/1999 Prot. 220844 B</w:t>
            </w:r>
            <w:r w:rsidR="00CD30DC">
              <w:rPr>
                <w:sz w:val="22"/>
                <w:szCs w:val="22"/>
              </w:rPr>
              <w:t>.</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999BB1D"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737C65F" w:rsidR="00F7219D" w:rsidRPr="001B51B2" w:rsidRDefault="00F7219D" w:rsidP="00847779">
            <w:pPr>
              <w:jc w:val="left"/>
              <w:rPr>
                <w:sz w:val="22"/>
                <w:szCs w:val="22"/>
                <w:highlight w:val="yellow"/>
              </w:rPr>
            </w:pPr>
            <w:proofErr w:type="spellStart"/>
            <w:r w:rsidRPr="001B51B2">
              <w:rPr>
                <w:sz w:val="22"/>
                <w:szCs w:val="22"/>
                <w:highlight w:val="yellow"/>
              </w:rPr>
              <w:t>Di.Co</w:t>
            </w:r>
            <w:proofErr w:type="spellEnd"/>
            <w:r w:rsidRPr="001B51B2">
              <w:rPr>
                <w:sz w:val="22"/>
                <w:szCs w:val="22"/>
                <w:highlight w:val="yellow"/>
              </w:rPr>
              <w:t xml:space="preserve">. </w:t>
            </w:r>
            <w:r w:rsidR="0010603C" w:rsidRPr="001B51B2">
              <w:rPr>
                <w:sz w:val="22"/>
                <w:szCs w:val="22"/>
                <w:highlight w:val="yellow"/>
              </w:rPr>
              <w:t>del 05-12-20</w:t>
            </w:r>
            <w:r w:rsidR="00C21CAA" w:rsidRPr="001B51B2">
              <w:rPr>
                <w:sz w:val="22"/>
                <w:szCs w:val="22"/>
                <w:highlight w:val="yellow"/>
              </w:rPr>
              <w:t>0</w:t>
            </w:r>
            <w:r w:rsidR="0010603C" w:rsidRPr="001B51B2">
              <w:rPr>
                <w:sz w:val="22"/>
                <w:szCs w:val="22"/>
                <w:highlight w:val="yellow"/>
              </w:rPr>
              <w:t>1</w:t>
            </w:r>
            <w:r w:rsidR="00C21CAA" w:rsidRPr="001B51B2">
              <w:rPr>
                <w:sz w:val="22"/>
                <w:szCs w:val="22"/>
                <w:highlight w:val="yellow"/>
              </w:rPr>
              <w:t xml:space="preserve"> – </w:t>
            </w:r>
            <w:proofErr w:type="spellStart"/>
            <w:r w:rsidR="00C21CAA" w:rsidRPr="001B51B2">
              <w:rPr>
                <w:sz w:val="22"/>
                <w:szCs w:val="22"/>
                <w:highlight w:val="yellow"/>
              </w:rPr>
              <w:t>Di.Co</w:t>
            </w:r>
            <w:proofErr w:type="spellEnd"/>
            <w:r w:rsidR="00C21CAA" w:rsidRPr="001B51B2">
              <w:rPr>
                <w:sz w:val="22"/>
                <w:szCs w:val="22"/>
                <w:highlight w:val="yellow"/>
              </w:rPr>
              <w:t>. del 14-09-2006</w:t>
            </w:r>
            <w:r w:rsidR="001B51B2" w:rsidRPr="001B51B2">
              <w:rPr>
                <w:sz w:val="22"/>
                <w:szCs w:val="22"/>
                <w:highlight w:val="yellow"/>
              </w:rPr>
              <w:t xml:space="preserve"> – IN ATTESA DI DI.CO. AGGIORNATA</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10603C"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10603C" w:rsidRDefault="00F7219D" w:rsidP="00E509FF">
            <w:pPr>
              <w:jc w:val="left"/>
              <w:rPr>
                <w:sz w:val="22"/>
                <w:szCs w:val="22"/>
              </w:rPr>
            </w:pP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1512C82" w:rsidR="00F7219D" w:rsidRPr="0010603C" w:rsidRDefault="0010603C" w:rsidP="00E509FF">
            <w:pPr>
              <w:jc w:val="left"/>
              <w:rPr>
                <w:sz w:val="22"/>
                <w:szCs w:val="22"/>
              </w:rPr>
            </w:pPr>
            <w:proofErr w:type="spellStart"/>
            <w:r w:rsidRPr="0010603C">
              <w:rPr>
                <w:sz w:val="22"/>
                <w:szCs w:val="22"/>
              </w:rPr>
              <w:t>Di.Co</w:t>
            </w:r>
            <w:proofErr w:type="spellEnd"/>
            <w:r w:rsidRPr="0010603C">
              <w:rPr>
                <w:sz w:val="22"/>
                <w:szCs w:val="22"/>
              </w:rPr>
              <w:t>. del 30-11-2001</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69ABF876"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567B82A"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22524DC"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584C978E" w14:textId="5BC8C60E" w:rsidR="00F7219D" w:rsidRDefault="00F7219D" w:rsidP="00F7219D">
      <w:pPr>
        <w:tabs>
          <w:tab w:val="clear" w:pos="-189"/>
        </w:tabs>
        <w:jc w:val="left"/>
      </w:pPr>
    </w:p>
    <w:p w14:paraId="0D5EF65C" w14:textId="77777777" w:rsidR="00F7219D" w:rsidRPr="006636BE" w:rsidRDefault="00F7219D" w:rsidP="00673284">
      <w:pP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0D15CFBB" w14:textId="18B5AAF4" w:rsidR="0010603C" w:rsidRDefault="00663B5B" w:rsidP="0010603C">
      <w:pPr>
        <w:rPr>
          <w:sz w:val="10"/>
          <w:szCs w:val="10"/>
        </w:rPr>
      </w:pPr>
      <w:r>
        <w:rPr>
          <w:sz w:val="10"/>
          <w:szCs w:val="10"/>
        </w:rPr>
        <w:t xml:space="preserve">                                       </w:t>
      </w:r>
      <w:r w:rsidR="00673284">
        <w:rPr>
          <w:noProof/>
          <w:sz w:val="10"/>
          <w:szCs w:val="10"/>
        </w:rPr>
        <w:drawing>
          <wp:inline distT="0" distB="0" distL="0" distR="0" wp14:anchorId="1ACF81C1" wp14:editId="0E04487B">
            <wp:extent cx="7964794" cy="5615313"/>
            <wp:effectExtent l="0" t="0" r="0" b="4445"/>
            <wp:docPr id="1947785503" name="Immagine 194778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85503" name="Immagine 194778550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7964794" cy="5615313"/>
                    </a:xfrm>
                    <a:prstGeom prst="rect">
                      <a:avLst/>
                    </a:prstGeom>
                    <a:noFill/>
                    <a:ln>
                      <a:noFill/>
                    </a:ln>
                  </pic:spPr>
                </pic:pic>
              </a:graphicData>
            </a:graphic>
          </wp:inline>
        </w:drawing>
      </w:r>
    </w:p>
    <w:p w14:paraId="6AE94BCE" w14:textId="3FF67073" w:rsidR="0010603C" w:rsidRDefault="0010603C" w:rsidP="00D80FFB">
      <w:pPr>
        <w:jc w:val="center"/>
        <w:rPr>
          <w:sz w:val="10"/>
          <w:szCs w:val="10"/>
        </w:rPr>
      </w:pPr>
      <w:r>
        <w:rPr>
          <w:noProof/>
          <w:sz w:val="10"/>
          <w:szCs w:val="10"/>
        </w:rPr>
        <w:lastRenderedPageBreak/>
        <w:drawing>
          <wp:inline distT="0" distB="0" distL="0" distR="0" wp14:anchorId="79378BFF" wp14:editId="1EF923AC">
            <wp:extent cx="7927675" cy="5602859"/>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7931599" cy="5605632"/>
                    </a:xfrm>
                    <a:prstGeom prst="rect">
                      <a:avLst/>
                    </a:prstGeom>
                    <a:noFill/>
                    <a:ln>
                      <a:noFill/>
                    </a:ln>
                  </pic:spPr>
                </pic:pic>
              </a:graphicData>
            </a:graphic>
          </wp:inline>
        </w:drawing>
      </w:r>
    </w:p>
    <w:p w14:paraId="108194C0" w14:textId="77777777" w:rsidR="00673284" w:rsidRDefault="00673284" w:rsidP="00D80FFB">
      <w:pPr>
        <w:jc w:val="center"/>
        <w:rPr>
          <w:sz w:val="10"/>
          <w:szCs w:val="10"/>
        </w:rPr>
      </w:pPr>
    </w:p>
    <w:p w14:paraId="2D8AE6D4" w14:textId="77777777" w:rsidR="00673284" w:rsidRDefault="00673284" w:rsidP="00D80FFB">
      <w:pPr>
        <w:jc w:val="center"/>
        <w:rPr>
          <w:sz w:val="10"/>
          <w:szCs w:val="10"/>
        </w:rPr>
      </w:pPr>
    </w:p>
    <w:p w14:paraId="1E6FA525" w14:textId="3C1F426D" w:rsidR="0010603C" w:rsidRDefault="0010603C" w:rsidP="0010603C">
      <w:pPr>
        <w:rPr>
          <w:sz w:val="10"/>
          <w:szCs w:val="10"/>
        </w:rPr>
      </w:pPr>
    </w:p>
    <w:p w14:paraId="16441C1A" w14:textId="4DF6D661" w:rsidR="0010603C" w:rsidRDefault="0010603C" w:rsidP="0010603C">
      <w:pPr>
        <w:rPr>
          <w:sz w:val="10"/>
          <w:szCs w:val="10"/>
        </w:rPr>
      </w:pPr>
    </w:p>
    <w:p w14:paraId="118B2547" w14:textId="2221C6B3" w:rsidR="0010603C" w:rsidRDefault="0010603C" w:rsidP="0010603C">
      <w:pPr>
        <w:rPr>
          <w:sz w:val="10"/>
          <w:szCs w:val="10"/>
        </w:rPr>
      </w:pPr>
    </w:p>
    <w:p w14:paraId="04D07375" w14:textId="77777777" w:rsidR="0010603C" w:rsidRPr="006636BE" w:rsidRDefault="0010603C" w:rsidP="0010603C">
      <w:pPr>
        <w:rPr>
          <w:sz w:val="10"/>
          <w:szCs w:val="10"/>
        </w:rPr>
      </w:pPr>
    </w:p>
    <w:p w14:paraId="566686A4" w14:textId="0F930B4E"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17256FA1" w:rsidR="00F7219D" w:rsidRDefault="00F7219D" w:rsidP="00F7219D">
      <w:pPr>
        <w:jc w:val="center"/>
      </w:pPr>
    </w:p>
    <w:p w14:paraId="1238211F" w14:textId="400B869C" w:rsidR="0010603C" w:rsidRDefault="0010603C" w:rsidP="00F7219D">
      <w:pPr>
        <w:jc w:val="center"/>
      </w:pPr>
    </w:p>
    <w:p w14:paraId="1537E092" w14:textId="1CD91F93" w:rsidR="0010603C" w:rsidRDefault="0010603C" w:rsidP="00F7219D">
      <w:pPr>
        <w:jc w:val="center"/>
      </w:pPr>
      <w:r>
        <w:rPr>
          <w:noProof/>
        </w:rPr>
        <w:drawing>
          <wp:anchor distT="0" distB="0" distL="114300" distR="114300" simplePos="0" relativeHeight="251646464" behindDoc="0" locked="0" layoutInCell="1" allowOverlap="1" wp14:anchorId="7F0E3FBE" wp14:editId="75A3FF6A">
            <wp:simplePos x="0" y="0"/>
            <wp:positionH relativeFrom="column">
              <wp:posOffset>4747854</wp:posOffset>
            </wp:positionH>
            <wp:positionV relativeFrom="paragraph">
              <wp:posOffset>1672133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1584" behindDoc="0" locked="0" layoutInCell="1" allowOverlap="1" wp14:anchorId="7189DA1A" wp14:editId="47494574">
                <wp:simplePos x="0" y="0"/>
                <wp:positionH relativeFrom="column">
                  <wp:posOffset>5268976</wp:posOffset>
                </wp:positionH>
                <wp:positionV relativeFrom="paragraph">
                  <wp:posOffset>2041245</wp:posOffset>
                </wp:positionV>
                <wp:extent cx="245110" cy="258445"/>
                <wp:effectExtent l="0" t="0" r="4064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36964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0EB14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414.9pt;margin-top:160.75pt;width:19.3pt;height:20.35pt;rotation:-2436142fd;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" adj="10243" fillcolor="red" strokecolor="red" strokeweight="2pt">
                <v:path arrowok="t"/>
              </v:shape>
            </w:pict>
          </mc:Fallback>
        </mc:AlternateContent>
      </w:r>
      <w:r>
        <w:rPr>
          <w:noProof/>
        </w:rPr>
        <w:drawing>
          <wp:inline distT="0" distB="0" distL="0" distR="0" wp14:anchorId="49F0368C" wp14:editId="315C13BE">
            <wp:extent cx="8194551" cy="3960000"/>
            <wp:effectExtent l="0" t="0" r="0" b="254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24F7FA52" w14:textId="56C1FE1D" w:rsidR="0010603C" w:rsidRDefault="0010603C" w:rsidP="00F7219D">
      <w:pPr>
        <w:jc w:val="center"/>
      </w:pPr>
    </w:p>
    <w:p w14:paraId="29F3B15A" w14:textId="0630DDB6"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10603C">
        <w:rPr>
          <w:rFonts w:ascii="Swis721 BT" w:hAnsi="Swis721 BT"/>
          <w:sz w:val="22"/>
          <w:szCs w:val="22"/>
        </w:rPr>
        <w:t>Cavour – area antistante Agenzia</w:t>
      </w:r>
    </w:p>
    <w:p w14:paraId="04E7942E" w14:textId="77777777" w:rsidR="008C398F" w:rsidRDefault="008C398F" w:rsidP="00212665"/>
    <w:sectPr w:rsidR="008C398F" w:rsidSect="00E509F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186451" w:rsidRDefault="00186451" w:rsidP="00212665">
      <w:r>
        <w:separator/>
      </w:r>
    </w:p>
  </w:endnote>
  <w:endnote w:type="continuationSeparator" w:id="0">
    <w:p w14:paraId="2E83EB01" w14:textId="77777777" w:rsidR="00186451" w:rsidRDefault="0018645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186451" w:rsidRPr="00353F7E" w:rsidRDefault="001864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1122BA">
          <w:fldChar w:fldCharType="begin"/>
        </w:r>
        <w:r w:rsidR="001122BA">
          <w:instrText xml:space="preserve"> NUMPAGES   \* MERGEFORMAT </w:instrText>
        </w:r>
        <w:r w:rsidR="001122BA">
          <w:fldChar w:fldCharType="separate"/>
        </w:r>
        <w:r w:rsidR="00D56721" w:rsidRPr="00D56721">
          <w:rPr>
            <w:rFonts w:ascii="Helvetica" w:hAnsi="Helvetica"/>
            <w:i/>
            <w:noProof/>
            <w:sz w:val="16"/>
            <w:szCs w:val="16"/>
          </w:rPr>
          <w:t>24</w:t>
        </w:r>
        <w:r w:rsidR="001122BA">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186451" w:rsidRPr="002F3833" w:rsidRDefault="00186451">
        <w:pPr>
          <w:pStyle w:val="Pidipagina"/>
          <w:jc w:val="center"/>
          <w:rPr>
            <w:sz w:val="8"/>
            <w:szCs w:val="8"/>
          </w:rPr>
        </w:pPr>
      </w:p>
      <w:p w14:paraId="70EC75F6" w14:textId="77777777" w:rsidR="00186451" w:rsidRDefault="00186451">
        <w:pPr>
          <w:pStyle w:val="Pidipagina"/>
          <w:jc w:val="center"/>
        </w:pPr>
        <w:r>
          <w:fldChar w:fldCharType="begin"/>
        </w:r>
        <w:r>
          <w:instrText>PAGE   \* MERGEFORMAT</w:instrText>
        </w:r>
        <w:r>
          <w:fldChar w:fldCharType="separate"/>
        </w:r>
        <w:r w:rsidR="00D56721">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186451" w:rsidRPr="005B03CF" w:rsidRDefault="0018645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186451" w:rsidRPr="005B03CF" w:rsidRDefault="0018645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186451" w:rsidRPr="005B03CF" w:rsidRDefault="0018645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186451" w:rsidRPr="00353F7E" w:rsidRDefault="001864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56721">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186451" w:rsidRPr="005B03CF" w:rsidRDefault="0018645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186451" w:rsidRPr="00353F7E" w:rsidRDefault="001864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56721">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186451" w:rsidRPr="005B03CF" w:rsidRDefault="0018645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186451" w:rsidRPr="00353F7E" w:rsidRDefault="001864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186451" w:rsidRPr="00D94D6A" w:rsidRDefault="00186451" w:rsidP="00212665">
        <w:pPr>
          <w:pStyle w:val="Pidipagina"/>
          <w:jc w:val="center"/>
          <w:rPr>
            <w:sz w:val="12"/>
            <w:szCs w:val="12"/>
          </w:rPr>
        </w:pPr>
      </w:p>
      <w:p w14:paraId="3B9FD149" w14:textId="77777777" w:rsidR="00186451" w:rsidRPr="00353F7E" w:rsidRDefault="001864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D56721">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186451" w:rsidRDefault="00186451" w:rsidP="00212665">
      <w:r>
        <w:separator/>
      </w:r>
    </w:p>
  </w:footnote>
  <w:footnote w:type="continuationSeparator" w:id="0">
    <w:p w14:paraId="4C2BDD01" w14:textId="77777777" w:rsidR="00186451" w:rsidRDefault="0018645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186451" w:rsidRDefault="0018645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86451" w:rsidRPr="00026DE1" w14:paraId="5C8AC99F" w14:textId="77777777" w:rsidTr="00212665">
      <w:tc>
        <w:tcPr>
          <w:tcW w:w="809" w:type="dxa"/>
          <w:shd w:val="clear" w:color="auto" w:fill="D9D9D9" w:themeFill="background1" w:themeFillShade="D9"/>
          <w:vAlign w:val="center"/>
        </w:tcPr>
        <w:p w14:paraId="188EDBDC" w14:textId="77777777" w:rsidR="00186451" w:rsidRPr="00026DE1" w:rsidRDefault="001864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186451" w:rsidRPr="00026DE1" w:rsidRDefault="001864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186451" w:rsidRPr="00026DE1" w:rsidRDefault="001864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186451" w:rsidRPr="00026DE1" w:rsidRDefault="001864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186451" w:rsidRPr="00026DE1" w:rsidRDefault="0018645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186451" w:rsidRPr="00026DE1" w:rsidRDefault="00186451" w:rsidP="00212665">
          <w:pPr>
            <w:tabs>
              <w:tab w:val="clear" w:pos="-189"/>
            </w:tabs>
            <w:jc w:val="left"/>
            <w:rPr>
              <w:sz w:val="24"/>
            </w:rPr>
          </w:pPr>
          <w:r w:rsidRPr="00026DE1">
            <w:rPr>
              <w:b/>
              <w:sz w:val="24"/>
            </w:rPr>
            <w:t>NOTE</w:t>
          </w:r>
        </w:p>
      </w:tc>
    </w:tr>
  </w:tbl>
  <w:p w14:paraId="5365D0B9" w14:textId="77777777" w:rsidR="00186451" w:rsidRPr="007A1BD5" w:rsidRDefault="0018645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186451" w:rsidRDefault="0018645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186451" w:rsidRDefault="00186451">
    <w:pPr>
      <w:pStyle w:val="Intestazione"/>
    </w:pPr>
  </w:p>
  <w:p w14:paraId="27C76A20" w14:textId="77777777" w:rsidR="00186451" w:rsidRPr="007A1BD5" w:rsidRDefault="0018645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86451" w:rsidRPr="00026DE1" w14:paraId="5C8CF501" w14:textId="77777777" w:rsidTr="00212665">
      <w:tc>
        <w:tcPr>
          <w:tcW w:w="959" w:type="dxa"/>
          <w:shd w:val="clear" w:color="auto" w:fill="D9D9D9" w:themeFill="background1" w:themeFillShade="D9"/>
          <w:vAlign w:val="center"/>
        </w:tcPr>
        <w:p w14:paraId="63C71DD3" w14:textId="77777777" w:rsidR="00186451" w:rsidRPr="00026DE1" w:rsidRDefault="0018645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186451" w:rsidRPr="00026DE1" w:rsidRDefault="0018645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186451" w:rsidRPr="00026DE1" w:rsidRDefault="001864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186451" w:rsidRPr="00026DE1" w:rsidRDefault="0018645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186451" w:rsidRPr="00026DE1" w:rsidRDefault="0018645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186451" w:rsidRPr="00026DE1" w:rsidRDefault="00186451" w:rsidP="00212665">
          <w:pPr>
            <w:tabs>
              <w:tab w:val="clear" w:pos="-189"/>
            </w:tabs>
            <w:jc w:val="left"/>
            <w:rPr>
              <w:sz w:val="24"/>
            </w:rPr>
          </w:pPr>
          <w:r w:rsidRPr="00026DE1">
            <w:rPr>
              <w:b/>
              <w:sz w:val="24"/>
            </w:rPr>
            <w:t>NOTE</w:t>
          </w:r>
        </w:p>
      </w:tc>
    </w:tr>
  </w:tbl>
  <w:p w14:paraId="26A007F3" w14:textId="77777777" w:rsidR="00186451" w:rsidRPr="009429AB" w:rsidRDefault="0018645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86451" w:rsidRPr="00026DE1" w14:paraId="6B3AB273" w14:textId="77777777" w:rsidTr="00212665">
      <w:tc>
        <w:tcPr>
          <w:tcW w:w="809" w:type="dxa"/>
          <w:shd w:val="clear" w:color="auto" w:fill="D9D9D9" w:themeFill="background1" w:themeFillShade="D9"/>
          <w:vAlign w:val="center"/>
        </w:tcPr>
        <w:p w14:paraId="78E61CDC" w14:textId="77777777" w:rsidR="00186451" w:rsidRPr="00026DE1" w:rsidRDefault="001864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186451" w:rsidRPr="00026DE1" w:rsidRDefault="001864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186451" w:rsidRPr="00026DE1" w:rsidRDefault="001864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186451" w:rsidRPr="00026DE1" w:rsidRDefault="001864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186451" w:rsidRPr="00026DE1" w:rsidRDefault="0018645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186451" w:rsidRPr="00026DE1" w:rsidRDefault="00186451" w:rsidP="00212665">
          <w:pPr>
            <w:tabs>
              <w:tab w:val="clear" w:pos="-189"/>
            </w:tabs>
            <w:jc w:val="left"/>
            <w:rPr>
              <w:sz w:val="24"/>
            </w:rPr>
          </w:pPr>
          <w:r w:rsidRPr="00026DE1">
            <w:rPr>
              <w:b/>
              <w:sz w:val="24"/>
            </w:rPr>
            <w:t>NOTE</w:t>
          </w:r>
        </w:p>
      </w:tc>
    </w:tr>
  </w:tbl>
  <w:p w14:paraId="45DCD412" w14:textId="77777777" w:rsidR="00186451" w:rsidRPr="007A1BD5" w:rsidRDefault="0018645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186451" w:rsidRDefault="0018645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186451" w:rsidRDefault="0018645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186451" w:rsidRDefault="00186451" w:rsidP="00212665">
    <w:pPr>
      <w:pStyle w:val="Intestazione"/>
      <w:tabs>
        <w:tab w:val="clear" w:pos="4819"/>
        <w:tab w:val="clear" w:pos="9638"/>
        <w:tab w:val="left" w:pos="188"/>
        <w:tab w:val="left" w:pos="11032"/>
      </w:tabs>
      <w:rPr>
        <w:sz w:val="8"/>
        <w:szCs w:val="8"/>
      </w:rPr>
    </w:pPr>
  </w:p>
  <w:p w14:paraId="3A5CC29D" w14:textId="77777777" w:rsidR="00186451" w:rsidRPr="007A1BD5" w:rsidRDefault="0018645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186451" w14:paraId="353D1854" w14:textId="77777777" w:rsidTr="003275B2">
      <w:tc>
        <w:tcPr>
          <w:tcW w:w="777" w:type="pct"/>
          <w:vMerge w:val="restart"/>
          <w:shd w:val="clear" w:color="auto" w:fill="F2F2F2" w:themeFill="background1" w:themeFillShade="F2"/>
          <w:vAlign w:val="center"/>
        </w:tcPr>
        <w:p w14:paraId="385D8C44" w14:textId="77777777" w:rsidR="00186451" w:rsidRPr="00D95587" w:rsidRDefault="0018645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186451" w:rsidRPr="00D95587" w:rsidRDefault="0018645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186451" w:rsidRPr="00D95587" w:rsidRDefault="0018645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86451" w14:paraId="5A695C41" w14:textId="77777777" w:rsidTr="003275B2">
      <w:tc>
        <w:tcPr>
          <w:tcW w:w="777" w:type="pct"/>
          <w:vMerge/>
          <w:shd w:val="clear" w:color="auto" w:fill="EEECE1" w:themeFill="background2"/>
          <w:vAlign w:val="center"/>
        </w:tcPr>
        <w:p w14:paraId="03DB1CF8" w14:textId="77777777" w:rsidR="00186451" w:rsidRPr="00D95587" w:rsidRDefault="0018645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186451" w:rsidRPr="00D95587" w:rsidRDefault="0018645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186451" w:rsidRPr="00D95587" w:rsidRDefault="0018645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186451" w:rsidRPr="00D95587" w:rsidRDefault="0018645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186451" w:rsidRPr="00D95587" w:rsidRDefault="0018645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186451" w:rsidRPr="00D95587" w:rsidRDefault="00186451" w:rsidP="00212665">
          <w:pPr>
            <w:adjustRightInd w:val="0"/>
            <w:spacing w:line="276" w:lineRule="auto"/>
            <w:jc w:val="center"/>
            <w:rPr>
              <w:rFonts w:eastAsia="Arial Unicode MS" w:cs="Arial"/>
              <w:b/>
              <w:sz w:val="18"/>
            </w:rPr>
          </w:pPr>
        </w:p>
      </w:tc>
    </w:tr>
  </w:tbl>
  <w:p w14:paraId="170512BE" w14:textId="77777777" w:rsidR="00186451" w:rsidRPr="00A96CC1" w:rsidRDefault="0018645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186451" w:rsidRPr="00DA13BA" w:rsidRDefault="0018645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186451" w:rsidRPr="00A96CC1" w:rsidRDefault="0018645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42801524">
    <w:abstractNumId w:val="2"/>
  </w:num>
  <w:num w:numId="2" w16cid:durableId="602373362">
    <w:abstractNumId w:val="30"/>
  </w:num>
  <w:num w:numId="3" w16cid:durableId="1659532834">
    <w:abstractNumId w:val="14"/>
  </w:num>
  <w:num w:numId="4" w16cid:durableId="1718047678">
    <w:abstractNumId w:val="15"/>
  </w:num>
  <w:num w:numId="5" w16cid:durableId="556665411">
    <w:abstractNumId w:val="1"/>
  </w:num>
  <w:num w:numId="6" w16cid:durableId="79300988">
    <w:abstractNumId w:val="9"/>
  </w:num>
  <w:num w:numId="7" w16cid:durableId="253712412">
    <w:abstractNumId w:val="21"/>
  </w:num>
  <w:num w:numId="8" w16cid:durableId="1128209145">
    <w:abstractNumId w:val="19"/>
  </w:num>
  <w:num w:numId="9" w16cid:durableId="1672029993">
    <w:abstractNumId w:val="18"/>
  </w:num>
  <w:num w:numId="10" w16cid:durableId="1788963680">
    <w:abstractNumId w:val="36"/>
  </w:num>
  <w:num w:numId="11" w16cid:durableId="32370925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0732507">
    <w:abstractNumId w:val="28"/>
  </w:num>
  <w:num w:numId="13" w16cid:durableId="1805342818">
    <w:abstractNumId w:val="25"/>
  </w:num>
  <w:num w:numId="14" w16cid:durableId="94850837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6758058">
    <w:abstractNumId w:val="12"/>
  </w:num>
  <w:num w:numId="16" w16cid:durableId="1772360397">
    <w:abstractNumId w:val="27"/>
  </w:num>
  <w:num w:numId="17" w16cid:durableId="1081223324">
    <w:abstractNumId w:val="29"/>
  </w:num>
  <w:num w:numId="18" w16cid:durableId="12515053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776070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9020600">
    <w:abstractNumId w:val="5"/>
  </w:num>
  <w:num w:numId="21" w16cid:durableId="203476593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0406228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1837502">
    <w:abstractNumId w:val="22"/>
  </w:num>
  <w:num w:numId="24" w16cid:durableId="14839601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16150213">
    <w:abstractNumId w:val="34"/>
  </w:num>
  <w:num w:numId="26" w16cid:durableId="1076197904">
    <w:abstractNumId w:val="24"/>
  </w:num>
  <w:num w:numId="27" w16cid:durableId="594754793">
    <w:abstractNumId w:val="6"/>
  </w:num>
  <w:num w:numId="28" w16cid:durableId="1933968449">
    <w:abstractNumId w:val="17"/>
  </w:num>
  <w:num w:numId="29" w16cid:durableId="80881887">
    <w:abstractNumId w:val="11"/>
  </w:num>
  <w:num w:numId="30" w16cid:durableId="208942278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714063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5477635">
    <w:abstractNumId w:val="33"/>
  </w:num>
  <w:num w:numId="33" w16cid:durableId="1477138309">
    <w:abstractNumId w:val="13"/>
  </w:num>
  <w:num w:numId="34" w16cid:durableId="77143232">
    <w:abstractNumId w:val="0"/>
  </w:num>
  <w:num w:numId="35" w16cid:durableId="1144465614">
    <w:abstractNumId w:val="26"/>
  </w:num>
  <w:num w:numId="36" w16cid:durableId="34083751">
    <w:abstractNumId w:val="3"/>
  </w:num>
  <w:num w:numId="37" w16cid:durableId="784229239">
    <w:abstractNumId w:val="20"/>
  </w:num>
  <w:num w:numId="38" w16cid:durableId="6661281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A1723"/>
    <w:rsid w:val="000C3379"/>
    <w:rsid w:val="0010603C"/>
    <w:rsid w:val="001122BA"/>
    <w:rsid w:val="00186451"/>
    <w:rsid w:val="00193070"/>
    <w:rsid w:val="001B51B2"/>
    <w:rsid w:val="001E0F2A"/>
    <w:rsid w:val="001F043F"/>
    <w:rsid w:val="00212665"/>
    <w:rsid w:val="002175F3"/>
    <w:rsid w:val="00221EE5"/>
    <w:rsid w:val="00227926"/>
    <w:rsid w:val="002D2266"/>
    <w:rsid w:val="002D7EE4"/>
    <w:rsid w:val="00311AA0"/>
    <w:rsid w:val="00313E50"/>
    <w:rsid w:val="003275B2"/>
    <w:rsid w:val="00335831"/>
    <w:rsid w:val="00346C4B"/>
    <w:rsid w:val="003A6B06"/>
    <w:rsid w:val="003D2008"/>
    <w:rsid w:val="00406C9A"/>
    <w:rsid w:val="00437935"/>
    <w:rsid w:val="00443BB5"/>
    <w:rsid w:val="00443E53"/>
    <w:rsid w:val="00490BB2"/>
    <w:rsid w:val="00497A21"/>
    <w:rsid w:val="004A2171"/>
    <w:rsid w:val="004B7893"/>
    <w:rsid w:val="00506B0B"/>
    <w:rsid w:val="00563592"/>
    <w:rsid w:val="005A0916"/>
    <w:rsid w:val="006030D6"/>
    <w:rsid w:val="006073A4"/>
    <w:rsid w:val="006104B1"/>
    <w:rsid w:val="00643FFA"/>
    <w:rsid w:val="00646F1D"/>
    <w:rsid w:val="00656D63"/>
    <w:rsid w:val="00663B5B"/>
    <w:rsid w:val="00673284"/>
    <w:rsid w:val="00676E85"/>
    <w:rsid w:val="006C191B"/>
    <w:rsid w:val="006C5401"/>
    <w:rsid w:val="006D6A48"/>
    <w:rsid w:val="006E6D04"/>
    <w:rsid w:val="00713C48"/>
    <w:rsid w:val="007210C6"/>
    <w:rsid w:val="007475B4"/>
    <w:rsid w:val="00774C2E"/>
    <w:rsid w:val="007A4AD9"/>
    <w:rsid w:val="007D7227"/>
    <w:rsid w:val="007E4A5A"/>
    <w:rsid w:val="00805407"/>
    <w:rsid w:val="00824DB8"/>
    <w:rsid w:val="00847779"/>
    <w:rsid w:val="0086339A"/>
    <w:rsid w:val="008926EB"/>
    <w:rsid w:val="008A2352"/>
    <w:rsid w:val="008A4270"/>
    <w:rsid w:val="008C398F"/>
    <w:rsid w:val="008F6310"/>
    <w:rsid w:val="009130E3"/>
    <w:rsid w:val="00936F52"/>
    <w:rsid w:val="00951F2D"/>
    <w:rsid w:val="00977AE0"/>
    <w:rsid w:val="00996099"/>
    <w:rsid w:val="009B1BC4"/>
    <w:rsid w:val="009B34B2"/>
    <w:rsid w:val="00A1568A"/>
    <w:rsid w:val="00A2058C"/>
    <w:rsid w:val="00A4729D"/>
    <w:rsid w:val="00A87DDB"/>
    <w:rsid w:val="00AD7765"/>
    <w:rsid w:val="00AF3DC4"/>
    <w:rsid w:val="00B232F5"/>
    <w:rsid w:val="00B31297"/>
    <w:rsid w:val="00B60B00"/>
    <w:rsid w:val="00B71756"/>
    <w:rsid w:val="00B9626D"/>
    <w:rsid w:val="00BE1836"/>
    <w:rsid w:val="00C07629"/>
    <w:rsid w:val="00C21CAA"/>
    <w:rsid w:val="00CD30DC"/>
    <w:rsid w:val="00D168BD"/>
    <w:rsid w:val="00D317BE"/>
    <w:rsid w:val="00D5283C"/>
    <w:rsid w:val="00D56721"/>
    <w:rsid w:val="00D7212C"/>
    <w:rsid w:val="00D73A2D"/>
    <w:rsid w:val="00D80492"/>
    <w:rsid w:val="00D80FFB"/>
    <w:rsid w:val="00DB5703"/>
    <w:rsid w:val="00DC1924"/>
    <w:rsid w:val="00DE350D"/>
    <w:rsid w:val="00E11C41"/>
    <w:rsid w:val="00E509FF"/>
    <w:rsid w:val="00E51533"/>
    <w:rsid w:val="00E73BFC"/>
    <w:rsid w:val="00ED7EA2"/>
    <w:rsid w:val="00EF1499"/>
    <w:rsid w:val="00F36C76"/>
    <w:rsid w:val="00F37F65"/>
    <w:rsid w:val="00F52C17"/>
    <w:rsid w:val="00F62455"/>
    <w:rsid w:val="00F7219D"/>
    <w:rsid w:val="00F83005"/>
    <w:rsid w:val="00F84D80"/>
    <w:rsid w:val="00FA760A"/>
    <w:rsid w:val="00FC3049"/>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5376BF1"/>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4.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footer" Target="foot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footer" Target="footer6.xml"/><Relationship Id="rId28" Type="http://schemas.openxmlformats.org/officeDocument/2006/relationships/image" Target="media/image8.jpeg"/><Relationship Id="rId10" Type="http://schemas.openxmlformats.org/officeDocument/2006/relationships/footer" Target="footer2.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header" Target="header7.xml"/><Relationship Id="rId27" Type="http://schemas.openxmlformats.org/officeDocument/2006/relationships/image" Target="media/image7.png"/><Relationship Id="rId30"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614</TotalTime>
  <Pages>25</Pages>
  <Words>8558</Words>
  <Characters>48783</Characters>
  <Application>Microsoft Office Word</Application>
  <DocSecurity>0</DocSecurity>
  <Lines>406</Lines>
  <Paragraphs>114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70</cp:revision>
  <cp:lastPrinted>2023-12-13T11:24:00Z</cp:lastPrinted>
  <dcterms:created xsi:type="dcterms:W3CDTF">2020-11-17T08:35:00Z</dcterms:created>
  <dcterms:modified xsi:type="dcterms:W3CDTF">2024-07-03T08:17:00Z</dcterms:modified>
</cp:coreProperties>
</file>