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1453B4F"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D87907">
        <w:rPr>
          <w:b/>
          <w:sz w:val="40"/>
          <w:szCs w:val="40"/>
        </w:rPr>
        <w:t>RECANATI</w:t>
      </w:r>
    </w:p>
    <w:p w14:paraId="7FEC7141" w14:textId="2E3F3163" w:rsidR="000A00FD" w:rsidRDefault="0099714C"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E9701A" w:rsidRPr="005B03CF" w14:paraId="284A745D" w14:textId="77777777" w:rsidTr="003275B2">
        <w:trPr>
          <w:cantSplit/>
          <w:trHeight w:val="277"/>
          <w:jc w:val="center"/>
        </w:trPr>
        <w:tc>
          <w:tcPr>
            <w:tcW w:w="742" w:type="dxa"/>
            <w:shd w:val="clear" w:color="auto" w:fill="FFFFFF"/>
            <w:vAlign w:val="center"/>
          </w:tcPr>
          <w:p w14:paraId="3292B138" w14:textId="77777777" w:rsidR="00E9701A" w:rsidRPr="005B03CF" w:rsidRDefault="00E9701A" w:rsidP="00E9701A">
            <w:pPr>
              <w:tabs>
                <w:tab w:val="clear" w:pos="-189"/>
              </w:tabs>
              <w:jc w:val="center"/>
              <w:rPr>
                <w:sz w:val="16"/>
                <w:szCs w:val="16"/>
              </w:rPr>
            </w:pPr>
          </w:p>
        </w:tc>
        <w:tc>
          <w:tcPr>
            <w:tcW w:w="425" w:type="dxa"/>
            <w:shd w:val="clear" w:color="auto" w:fill="FFFFFF"/>
            <w:vAlign w:val="center"/>
          </w:tcPr>
          <w:p w14:paraId="40A58184" w14:textId="49E2DA0A" w:rsidR="00E9701A" w:rsidRPr="005B03CF" w:rsidRDefault="00E9701A" w:rsidP="00E9701A">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2CD7FE51" w:rsidR="00E9701A" w:rsidRPr="005B03CF" w:rsidRDefault="00E9701A" w:rsidP="00E9701A">
            <w:pPr>
              <w:tabs>
                <w:tab w:val="clear" w:pos="-189"/>
              </w:tabs>
              <w:jc w:val="center"/>
              <w:rPr>
                <w:sz w:val="16"/>
              </w:rPr>
            </w:pPr>
            <w:r>
              <w:rPr>
                <w:sz w:val="16"/>
                <w:szCs w:val="16"/>
              </w:rPr>
              <w:t>08-03-2022</w:t>
            </w:r>
          </w:p>
        </w:tc>
        <w:tc>
          <w:tcPr>
            <w:tcW w:w="3544" w:type="dxa"/>
            <w:shd w:val="clear" w:color="auto" w:fill="FFFFFF"/>
            <w:vAlign w:val="center"/>
          </w:tcPr>
          <w:p w14:paraId="01262BE3" w14:textId="4E6CBE83" w:rsidR="00E9701A" w:rsidRPr="005B03CF" w:rsidRDefault="00E9701A" w:rsidP="00E9701A">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4B637F8" w:rsidR="00E9701A" w:rsidRPr="005B03CF" w:rsidRDefault="00E9701A" w:rsidP="00E9701A">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65FE48B1" w:rsidR="00E9701A" w:rsidRPr="005B03CF" w:rsidRDefault="00E9701A" w:rsidP="00E9701A">
            <w:pPr>
              <w:tabs>
                <w:tab w:val="clear" w:pos="-189"/>
              </w:tabs>
              <w:jc w:val="center"/>
              <w:rPr>
                <w:sz w:val="16"/>
              </w:rPr>
            </w:pPr>
            <w:r>
              <w:rPr>
                <w:sz w:val="16"/>
                <w:lang w:eastAsia="en-US"/>
              </w:rPr>
              <w:t>RSPP</w:t>
            </w:r>
          </w:p>
        </w:tc>
        <w:tc>
          <w:tcPr>
            <w:tcW w:w="1351" w:type="dxa"/>
            <w:shd w:val="clear" w:color="auto" w:fill="FFFFFF"/>
            <w:vAlign w:val="center"/>
          </w:tcPr>
          <w:p w14:paraId="563EA816" w14:textId="67379699" w:rsidR="00E9701A" w:rsidRPr="005B03CF" w:rsidRDefault="00E9701A" w:rsidP="00E9701A">
            <w:pPr>
              <w:tabs>
                <w:tab w:val="clear" w:pos="-189"/>
              </w:tabs>
              <w:jc w:val="center"/>
              <w:rPr>
                <w:sz w:val="16"/>
              </w:rPr>
            </w:pPr>
            <w:r>
              <w:rPr>
                <w:sz w:val="16"/>
                <w:lang w:eastAsia="en-US"/>
              </w:rPr>
              <w:t>Datore di Lavoro</w:t>
            </w:r>
          </w:p>
        </w:tc>
        <w:tc>
          <w:tcPr>
            <w:tcW w:w="1352" w:type="dxa"/>
            <w:shd w:val="clear" w:color="auto" w:fill="FFFFFF"/>
          </w:tcPr>
          <w:p w14:paraId="3CC3380F" w14:textId="77777777" w:rsidR="00E9701A" w:rsidRPr="005B03CF" w:rsidRDefault="00E9701A" w:rsidP="00E9701A">
            <w:pPr>
              <w:tabs>
                <w:tab w:val="clear" w:pos="-189"/>
              </w:tabs>
              <w:jc w:val="center"/>
              <w:rPr>
                <w:sz w:val="16"/>
              </w:rPr>
            </w:pPr>
          </w:p>
        </w:tc>
      </w:tr>
      <w:tr w:rsidR="00E9701A" w:rsidRPr="005B03CF" w14:paraId="1B9D554E" w14:textId="77777777" w:rsidTr="003275B2">
        <w:trPr>
          <w:cantSplit/>
          <w:trHeight w:val="253"/>
          <w:jc w:val="center"/>
        </w:trPr>
        <w:tc>
          <w:tcPr>
            <w:tcW w:w="742" w:type="dxa"/>
            <w:shd w:val="clear" w:color="auto" w:fill="FFFFFF"/>
            <w:vAlign w:val="center"/>
          </w:tcPr>
          <w:p w14:paraId="4B5ED040" w14:textId="77777777" w:rsidR="00E9701A" w:rsidRPr="005B03CF" w:rsidRDefault="00E9701A" w:rsidP="00E9701A">
            <w:pPr>
              <w:tabs>
                <w:tab w:val="clear" w:pos="-189"/>
              </w:tabs>
              <w:jc w:val="center"/>
              <w:rPr>
                <w:sz w:val="16"/>
                <w:szCs w:val="16"/>
              </w:rPr>
            </w:pPr>
          </w:p>
        </w:tc>
        <w:tc>
          <w:tcPr>
            <w:tcW w:w="425" w:type="dxa"/>
            <w:shd w:val="clear" w:color="auto" w:fill="FFFFFF"/>
            <w:vAlign w:val="center"/>
          </w:tcPr>
          <w:p w14:paraId="0F68177F" w14:textId="123EA7B5" w:rsidR="00E9701A" w:rsidRPr="005B03CF" w:rsidRDefault="0099714C" w:rsidP="00E9701A">
            <w:pPr>
              <w:tabs>
                <w:tab w:val="clear" w:pos="-189"/>
              </w:tabs>
              <w:jc w:val="center"/>
              <w:rPr>
                <w:sz w:val="16"/>
              </w:rPr>
            </w:pPr>
            <w:r>
              <w:rPr>
                <w:sz w:val="16"/>
              </w:rPr>
              <w:t>02</w:t>
            </w:r>
          </w:p>
        </w:tc>
        <w:tc>
          <w:tcPr>
            <w:tcW w:w="1134" w:type="dxa"/>
            <w:shd w:val="clear" w:color="auto" w:fill="FFFFFF"/>
            <w:vAlign w:val="center"/>
          </w:tcPr>
          <w:p w14:paraId="275A1A5C" w14:textId="553A8686" w:rsidR="00E9701A" w:rsidRPr="005B03CF" w:rsidRDefault="0099714C" w:rsidP="00E9701A">
            <w:pPr>
              <w:tabs>
                <w:tab w:val="clear" w:pos="-189"/>
              </w:tabs>
              <w:jc w:val="center"/>
              <w:rPr>
                <w:sz w:val="16"/>
              </w:rPr>
            </w:pPr>
            <w:r>
              <w:rPr>
                <w:sz w:val="16"/>
              </w:rPr>
              <w:t>09-04-2024</w:t>
            </w:r>
          </w:p>
        </w:tc>
        <w:tc>
          <w:tcPr>
            <w:tcW w:w="3544" w:type="dxa"/>
            <w:shd w:val="clear" w:color="auto" w:fill="FFFFFF"/>
            <w:vAlign w:val="center"/>
          </w:tcPr>
          <w:p w14:paraId="46B2103E" w14:textId="3D11D856" w:rsidR="00E9701A" w:rsidRPr="005B03CF" w:rsidRDefault="0099714C" w:rsidP="00E9701A">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66BACA8C" w:rsidR="00E9701A" w:rsidRPr="005B03CF" w:rsidRDefault="0099714C" w:rsidP="00E9701A">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37064CC1" w:rsidR="00E9701A" w:rsidRPr="005B03CF" w:rsidRDefault="0099714C" w:rsidP="00E9701A">
            <w:pPr>
              <w:tabs>
                <w:tab w:val="clear" w:pos="-189"/>
              </w:tabs>
              <w:jc w:val="center"/>
              <w:rPr>
                <w:sz w:val="16"/>
              </w:rPr>
            </w:pPr>
            <w:r>
              <w:rPr>
                <w:sz w:val="16"/>
                <w:lang w:eastAsia="en-US"/>
              </w:rPr>
              <w:t>RSPP</w:t>
            </w:r>
          </w:p>
        </w:tc>
        <w:tc>
          <w:tcPr>
            <w:tcW w:w="1351" w:type="dxa"/>
            <w:shd w:val="clear" w:color="auto" w:fill="FFFFFF"/>
            <w:vAlign w:val="center"/>
          </w:tcPr>
          <w:p w14:paraId="25840053" w14:textId="23F92C0D" w:rsidR="00E9701A" w:rsidRPr="005B03CF" w:rsidRDefault="0099714C" w:rsidP="00E9701A">
            <w:pPr>
              <w:tabs>
                <w:tab w:val="clear" w:pos="-189"/>
              </w:tabs>
              <w:jc w:val="center"/>
              <w:rPr>
                <w:sz w:val="16"/>
              </w:rPr>
            </w:pPr>
            <w:r>
              <w:rPr>
                <w:sz w:val="16"/>
                <w:lang w:eastAsia="en-US"/>
              </w:rPr>
              <w:t>Datore di Lavoro</w:t>
            </w:r>
          </w:p>
        </w:tc>
        <w:tc>
          <w:tcPr>
            <w:tcW w:w="1352" w:type="dxa"/>
            <w:shd w:val="clear" w:color="auto" w:fill="FFFFFF"/>
          </w:tcPr>
          <w:p w14:paraId="540D41AC" w14:textId="77777777" w:rsidR="00E9701A" w:rsidRPr="005B03CF" w:rsidRDefault="00E9701A" w:rsidP="00E9701A">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612CE0D2" w:rsidR="000A00FD" w:rsidRDefault="000A00FD" w:rsidP="000A00FD">
      <w:pPr>
        <w:adjustRightInd w:val="0"/>
        <w:jc w:val="center"/>
        <w:rPr>
          <w:rFonts w:eastAsia="Arial Unicode MS" w:cs="Arial"/>
          <w:sz w:val="22"/>
        </w:rPr>
      </w:pPr>
    </w:p>
    <w:p w14:paraId="11B9BC06" w14:textId="77777777" w:rsidR="00534E80" w:rsidRDefault="00534E80" w:rsidP="000A00FD">
      <w:pPr>
        <w:adjustRightInd w:val="0"/>
        <w:jc w:val="center"/>
        <w:rPr>
          <w:rFonts w:eastAsia="Arial Unicode MS" w:cs="Arial"/>
          <w:sz w:val="22"/>
        </w:rPr>
      </w:pPr>
    </w:p>
    <w:p w14:paraId="028B20F0" w14:textId="52EE33ED" w:rsidR="00534E80" w:rsidRDefault="00534E80" w:rsidP="000A00FD">
      <w:pPr>
        <w:adjustRightInd w:val="0"/>
        <w:jc w:val="center"/>
        <w:rPr>
          <w:rFonts w:eastAsia="Arial Unicode MS" w:cs="Arial"/>
          <w:sz w:val="22"/>
        </w:rPr>
      </w:pPr>
      <w:r>
        <w:rPr>
          <w:rFonts w:eastAsia="Arial Unicode MS" w:cs="Arial"/>
          <w:noProof/>
          <w:sz w:val="22"/>
        </w:rPr>
        <w:drawing>
          <wp:inline distT="0" distB="0" distL="0" distR="0" wp14:anchorId="720F8A4B" wp14:editId="60C42E30">
            <wp:extent cx="5040000" cy="3352552"/>
            <wp:effectExtent l="0" t="0" r="8255" b="63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000" cy="3352552"/>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2639BA5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534E80">
              <w:rPr>
                <w:rFonts w:eastAsia="Arial Unicode MS" w:cs="Arial"/>
                <w:b/>
                <w:sz w:val="24"/>
                <w:szCs w:val="28"/>
              </w:rPr>
              <w:t>RECANATI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46B8C299" w:rsidR="000A00FD" w:rsidRPr="00534E80" w:rsidRDefault="00534E80" w:rsidP="00212665">
            <w:pPr>
              <w:tabs>
                <w:tab w:val="clear" w:pos="-189"/>
              </w:tabs>
              <w:adjustRightInd w:val="0"/>
              <w:ind w:left="182"/>
              <w:jc w:val="left"/>
              <w:rPr>
                <w:rFonts w:eastAsia="Arial Unicode MS" w:cs="Arial"/>
                <w:b/>
                <w:sz w:val="24"/>
                <w:szCs w:val="28"/>
              </w:rPr>
            </w:pPr>
            <w:r w:rsidRPr="00534E80">
              <w:rPr>
                <w:rFonts w:eastAsia="Arial Unicode MS" w:cs="Arial"/>
              </w:rPr>
              <w:t>Corso Persiani, 51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534E80" w:rsidRDefault="000A00FD" w:rsidP="00212665">
            <w:pPr>
              <w:tabs>
                <w:tab w:val="clear" w:pos="-189"/>
              </w:tabs>
              <w:adjustRightInd w:val="0"/>
              <w:ind w:left="182"/>
              <w:jc w:val="left"/>
              <w:rPr>
                <w:rFonts w:eastAsia="Arial Unicode MS" w:cs="Arial"/>
              </w:rPr>
            </w:pPr>
            <w:r w:rsidRPr="00534E80">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492EE3E9" w:rsidR="000A00FD" w:rsidRPr="00534E80" w:rsidRDefault="00534E80" w:rsidP="00212665">
            <w:pPr>
              <w:tabs>
                <w:tab w:val="clear" w:pos="-189"/>
              </w:tabs>
              <w:adjustRightInd w:val="0"/>
              <w:ind w:left="182"/>
              <w:jc w:val="left"/>
              <w:rPr>
                <w:rFonts w:eastAsia="Arial Unicode MS" w:cs="Arial"/>
                <w:b/>
                <w:sz w:val="24"/>
                <w:szCs w:val="28"/>
              </w:rPr>
            </w:pPr>
            <w:r w:rsidRPr="00534E80">
              <w:rPr>
                <w:rFonts w:eastAsia="Arial Unicode MS" w:cs="Arial"/>
              </w:rPr>
              <w:t>Recanati (MC)</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3C40B631"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5B25F5" w:rsidRPr="005B25F5">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534E80" w:rsidRDefault="000A00FD" w:rsidP="000A00FD">
      <w:pPr>
        <w:tabs>
          <w:tab w:val="clear" w:pos="-189"/>
        </w:tabs>
        <w:rPr>
          <w:b/>
        </w:rPr>
      </w:pPr>
      <w:r w:rsidRPr="00534E80">
        <w:rPr>
          <w:b/>
        </w:rPr>
        <w:lastRenderedPageBreak/>
        <w:t>DESCRIZIONE IMMOBILE:</w:t>
      </w:r>
    </w:p>
    <w:p w14:paraId="103C271E" w14:textId="18F0EBAC" w:rsidR="000A00FD" w:rsidRDefault="000A00FD" w:rsidP="000A00FD">
      <w:pPr>
        <w:tabs>
          <w:tab w:val="clear" w:pos="-189"/>
        </w:tabs>
      </w:pPr>
      <w:r w:rsidRPr="00534E80">
        <w:t xml:space="preserve">L’agenzia si trova al </w:t>
      </w:r>
      <w:proofErr w:type="gramStart"/>
      <w:r w:rsidR="00534E80" w:rsidRPr="00534E80">
        <w:t>1</w:t>
      </w:r>
      <w:r w:rsidRPr="00534E80">
        <w:t>°</w:t>
      </w:r>
      <w:proofErr w:type="gramEnd"/>
      <w:r w:rsidRPr="00534E80">
        <w:t xml:space="preserve"> piano di un fabbricato di </w:t>
      </w:r>
      <w:r w:rsidR="00534E80" w:rsidRPr="00534E80">
        <w:t>3</w:t>
      </w:r>
      <w:r w:rsidRPr="00534E80">
        <w:t xml:space="preserve"> piani fuori terra e</w:t>
      </w:r>
      <w:r w:rsidR="00534E80" w:rsidRPr="00534E80">
        <w:t>d un piano interrato</w:t>
      </w:r>
      <w:r w:rsidRPr="00534E80">
        <w:t xml:space="preserve"> con affaccio su una delle principali </w:t>
      </w:r>
      <w:r w:rsidR="00534E80" w:rsidRPr="00534E80">
        <w:t>vie del centro storico della città</w:t>
      </w:r>
      <w:r w:rsidRPr="00534E80">
        <w:t>. L’immobile, unitamente a quell</w:t>
      </w:r>
      <w:r w:rsidR="00534E80" w:rsidRPr="00534E80">
        <w:t>i contigui</w:t>
      </w:r>
      <w:r w:rsidRPr="00534E80">
        <w:t>, costituisc</w:t>
      </w:r>
      <w:r w:rsidR="00534E80" w:rsidRPr="00534E80">
        <w:t>e una cortina edilizia continua che</w:t>
      </w:r>
      <w:r w:rsidR="00534E80">
        <w:t xml:space="preserve"> definisce il fronte della via</w:t>
      </w:r>
      <w:r>
        <w:t>.</w:t>
      </w:r>
    </w:p>
    <w:p w14:paraId="6EB56B62" w14:textId="4862B436" w:rsidR="000A00FD" w:rsidRDefault="000A00FD" w:rsidP="000A00FD">
      <w:pPr>
        <w:tabs>
          <w:tab w:val="clear" w:pos="-189"/>
        </w:tabs>
      </w:pPr>
      <w:r>
        <w:t xml:space="preserve">Si presume che l’epoca di costruzione si possa far risalire indicativamente </w:t>
      </w:r>
      <w:r w:rsidR="00534E80">
        <w:t>ai primi del ‘900</w:t>
      </w:r>
      <w:r>
        <w:t xml:space="preserve"> è costituita da </w:t>
      </w:r>
      <w:r w:rsidR="00534E80">
        <w:t>muratura in mattoni pieni e solai in latero cemento.</w:t>
      </w:r>
    </w:p>
    <w:p w14:paraId="40E5855D" w14:textId="039417C5" w:rsidR="000A00FD" w:rsidRDefault="000A00FD" w:rsidP="000A00FD">
      <w:pPr>
        <w:tabs>
          <w:tab w:val="clear" w:pos="-189"/>
        </w:tabs>
      </w:pPr>
      <w:r>
        <w:t>Lo stabile accoglie sia residenza che attività terziarie; al piano terra sono presenti attività commerciali.</w:t>
      </w:r>
    </w:p>
    <w:p w14:paraId="6B60D182" w14:textId="5332266D" w:rsidR="00534E80" w:rsidRDefault="000A00FD" w:rsidP="000A00FD">
      <w:pPr>
        <w:tabs>
          <w:tab w:val="clear" w:pos="-189"/>
        </w:tabs>
      </w:pPr>
      <w:r w:rsidRPr="00473E51">
        <w:t xml:space="preserve">L’accesso allo stabile avviene attraverso un ampio </w:t>
      </w:r>
      <w:r w:rsidR="00534E80">
        <w:t xml:space="preserve">portone in legno </w:t>
      </w:r>
      <w:r>
        <w:t xml:space="preserve">che conduce in un </w:t>
      </w:r>
      <w:r w:rsidRPr="00473E51">
        <w:t xml:space="preserve">androne condominiale </w:t>
      </w:r>
      <w:r>
        <w:t>ove</w:t>
      </w:r>
      <w:r w:rsidR="00534E80">
        <w:t xml:space="preserve"> – attraverso ulteriore serramento in legno e vetro – si giunge al </w:t>
      </w:r>
      <w:r>
        <w:t>vano scala</w:t>
      </w:r>
      <w:r w:rsidR="00534E80">
        <w:t>. Le rampe sono delimitate da parapetto in metallo con corrimano in legno. Non è presente ascensore.</w:t>
      </w:r>
    </w:p>
    <w:p w14:paraId="1CBAE5F8" w14:textId="45F8F80B" w:rsidR="000A00FD" w:rsidRDefault="000A00FD" w:rsidP="000A00FD">
      <w:pPr>
        <w:rPr>
          <w:sz w:val="10"/>
          <w:szCs w:val="10"/>
        </w:rPr>
      </w:pPr>
    </w:p>
    <w:p w14:paraId="6FE32043" w14:textId="7759946F" w:rsidR="00534E80" w:rsidRDefault="00534E80" w:rsidP="000A00FD">
      <w:pPr>
        <w:rPr>
          <w:sz w:val="10"/>
          <w:szCs w:val="10"/>
        </w:rPr>
      </w:pPr>
    </w:p>
    <w:p w14:paraId="42A06E52" w14:textId="14CD99E3" w:rsidR="00534E80" w:rsidRDefault="0099714C" w:rsidP="0099714C">
      <w:pPr>
        <w:jc w:val="center"/>
        <w:rPr>
          <w:sz w:val="10"/>
          <w:szCs w:val="10"/>
        </w:rPr>
      </w:pPr>
      <w:r>
        <w:rPr>
          <w:noProof/>
          <w:sz w:val="10"/>
          <w:szCs w:val="10"/>
        </w:rPr>
        <w:drawing>
          <wp:inline distT="0" distB="0" distL="0" distR="0" wp14:anchorId="2E95515D" wp14:editId="5A395E2F">
            <wp:extent cx="6600825" cy="4825127"/>
            <wp:effectExtent l="0" t="0" r="0" b="0"/>
            <wp:docPr id="1547694720" name="Immagine 4" descr="Immagine che contiene schizzo, Piano, disegno,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94720" name="Immagine 4" descr="Immagine che contiene schizzo, Piano, disegno, Disegno tecnico&#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6617234" cy="4837122"/>
                    </a:xfrm>
                    <a:prstGeom prst="rect">
                      <a:avLst/>
                    </a:prstGeom>
                  </pic:spPr>
                </pic:pic>
              </a:graphicData>
            </a:graphic>
          </wp:inline>
        </w:drawing>
      </w:r>
    </w:p>
    <w:p w14:paraId="49105ADF" w14:textId="63B075E7" w:rsidR="000A00FD" w:rsidRDefault="000A00FD" w:rsidP="000A00FD">
      <w:pPr>
        <w:jc w:val="center"/>
        <w:rPr>
          <w:sz w:val="8"/>
          <w:szCs w:val="8"/>
        </w:rPr>
      </w:pPr>
    </w:p>
    <w:p w14:paraId="03A80BDE" w14:textId="77777777" w:rsidR="00494114" w:rsidRPr="00F5744B" w:rsidRDefault="00494114"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4708C6">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7386977" w:rsidR="000A00FD" w:rsidRPr="00C063A5" w:rsidRDefault="000A00FD" w:rsidP="00212665">
            <w:pPr>
              <w:jc w:val="left"/>
              <w:rPr>
                <w:highlight w:val="yellow"/>
              </w:rPr>
            </w:pPr>
            <w:r w:rsidRPr="00C063A5">
              <w:t xml:space="preserve">Attività in corso da parte di Alleanza Assicurazioni </w:t>
            </w:r>
            <w:proofErr w:type="spellStart"/>
            <w:r w:rsidRPr="00C063A5">
              <w:t>SpA</w:t>
            </w:r>
            <w:proofErr w:type="spellEnd"/>
          </w:p>
        </w:tc>
        <w:tc>
          <w:tcPr>
            <w:tcW w:w="425" w:type="dxa"/>
            <w:tcBorders>
              <w:left w:val="dotted" w:sz="4" w:space="0" w:color="auto"/>
              <w:bottom w:val="dotted" w:sz="4" w:space="0" w:color="auto"/>
              <w:right w:val="dotted" w:sz="4" w:space="0" w:color="auto"/>
            </w:tcBorders>
            <w:shd w:val="clear" w:color="auto" w:fill="F79646" w:themeFill="accent6"/>
            <w:vAlign w:val="center"/>
          </w:tcPr>
          <w:p w14:paraId="3747EFE1" w14:textId="77777777" w:rsidR="000A00FD" w:rsidRPr="00765852" w:rsidRDefault="000A00FD" w:rsidP="00212665">
            <w:pPr>
              <w:jc w:val="center"/>
              <w:rPr>
                <w:b/>
                <w:sz w:val="22"/>
                <w:szCs w:val="22"/>
              </w:rPr>
            </w:pPr>
            <w:r>
              <w:rPr>
                <w:b/>
                <w:sz w:val="22"/>
                <w:szCs w:val="22"/>
              </w:rPr>
              <w:t>X</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225ABC25" w:rsidR="000A00FD" w:rsidRPr="00765852" w:rsidRDefault="004708C6" w:rsidP="004708C6">
            <w:pP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255C5D42" w:rsidR="0000606E" w:rsidRPr="007D7227" w:rsidRDefault="0000606E" w:rsidP="00212665">
            <w:pPr>
              <w:tabs>
                <w:tab w:val="clear" w:pos="-189"/>
              </w:tabs>
              <w:jc w:val="left"/>
              <w:rPr>
                <w:color w:val="FF0000"/>
              </w:rPr>
            </w:pPr>
            <w:proofErr w:type="gramStart"/>
            <w:r w:rsidRPr="0000606E">
              <w:t>E’</w:t>
            </w:r>
            <w:proofErr w:type="gramEnd"/>
            <w:r w:rsidRPr="0000606E">
              <w:t xml:space="preserve"> </w:t>
            </w:r>
            <w:r w:rsidRPr="004708C6">
              <w:t xml:space="preserve">in corso una corrispondenza con la Proprietà (privato) e/o con Tecnico della proprietà finalizzata al reperimento </w:t>
            </w:r>
            <w:r w:rsidR="007D7227" w:rsidRPr="004708C6">
              <w:t>della documentazione necessaria.</w:t>
            </w:r>
          </w:p>
        </w:tc>
      </w:tr>
      <w:tr w:rsidR="000A00FD" w14:paraId="476CF394" w14:textId="77777777" w:rsidTr="004708C6">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6CCB8B5"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37E4FD0D" w:rsidR="000A00FD" w:rsidRPr="00765852" w:rsidRDefault="004708C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56D6E18D"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C97CA59"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63A6FEE"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44B5455E" w:rsidR="000A00FD" w:rsidRPr="0006143E" w:rsidRDefault="000A00FD" w:rsidP="00212665">
            <w:pPr>
              <w:jc w:val="left"/>
            </w:pPr>
            <w:r>
              <w:t>L’agenzia non ha</w:t>
            </w:r>
            <w:r w:rsidRPr="0006143E">
              <w:t xml:space="preserve"> cantina di pertinenza</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9330721"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4708C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66FB777B" w:rsidR="000A00FD" w:rsidRPr="00765852" w:rsidRDefault="004708C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A5C8403" w14:textId="4516B462" w:rsidR="004708C6" w:rsidRPr="004708C6" w:rsidRDefault="000A00FD" w:rsidP="00212665">
            <w:pPr>
              <w:jc w:val="left"/>
            </w:pPr>
            <w:r w:rsidRPr="004708C6">
              <w:t xml:space="preserve">L’accesso al condominio avviene tramite </w:t>
            </w:r>
            <w:r w:rsidR="004708C6" w:rsidRPr="004708C6">
              <w:t>portone in legno.</w:t>
            </w:r>
          </w:p>
          <w:p w14:paraId="56733A0D" w14:textId="2BBDA67F" w:rsidR="000A00FD" w:rsidRPr="004708C6" w:rsidRDefault="004708C6" w:rsidP="00212665">
            <w:pPr>
              <w:jc w:val="left"/>
            </w:pPr>
            <w:r w:rsidRPr="004708C6">
              <w:t>Presente ulteriore serramento in corrispondenza delle parti comuni in legno e vetro</w:t>
            </w:r>
            <w:r w:rsidR="000A00FD" w:rsidRPr="004708C6">
              <w:t xml:space="preserve"> adeguatamente segnalato</w:t>
            </w:r>
            <w:r w:rsidRPr="004708C6">
              <w:t xml:space="preserve"> e mantenuto aperto.</w:t>
            </w:r>
          </w:p>
          <w:p w14:paraId="6C80B45C" w14:textId="3DFFB3A3" w:rsidR="000A00FD" w:rsidRPr="00734822" w:rsidRDefault="000A00FD" w:rsidP="00212665">
            <w:pPr>
              <w:jc w:val="left"/>
            </w:pPr>
            <w:r w:rsidRPr="004708C6">
              <w:t>Nel vano scala non sono presenti finestre</w:t>
            </w:r>
            <w:r w:rsidR="004708C6" w:rsidRPr="004708C6">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85B266E" w:rsidR="000A00FD" w:rsidRDefault="000A00FD" w:rsidP="00212665">
            <w:pPr>
              <w:jc w:val="left"/>
            </w:pPr>
            <w:r w:rsidRPr="00927301">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ED7C4CF" w:rsidR="000A00FD" w:rsidRPr="00927301" w:rsidRDefault="000A00FD" w:rsidP="00212665">
            <w:pPr>
              <w:tabs>
                <w:tab w:val="clear" w:pos="-189"/>
                <w:tab w:val="left" w:pos="-144"/>
              </w:tabs>
              <w:jc w:val="left"/>
            </w:pPr>
            <w:r w:rsidRPr="00927301">
              <w:t xml:space="preserve">L’ufficio si trova al </w:t>
            </w:r>
            <w:proofErr w:type="gramStart"/>
            <w:r w:rsidR="00927301" w:rsidRPr="00927301">
              <w:t>1</w:t>
            </w:r>
            <w:r w:rsidRPr="00927301">
              <w:t>°</w:t>
            </w:r>
            <w:proofErr w:type="gramEnd"/>
            <w:r w:rsidRPr="00927301">
              <w:t xml:space="preserve"> piano.</w:t>
            </w:r>
          </w:p>
          <w:p w14:paraId="3F76DE92" w14:textId="1965C007" w:rsidR="000A00FD" w:rsidRPr="0079680C" w:rsidRDefault="000A00FD" w:rsidP="00212665">
            <w:pPr>
              <w:tabs>
                <w:tab w:val="clear" w:pos="-189"/>
                <w:tab w:val="left" w:pos="-144"/>
              </w:tabs>
              <w:jc w:val="left"/>
              <w:rPr>
                <w:color w:val="FF0000"/>
              </w:rPr>
            </w:pPr>
            <w:proofErr w:type="gramStart"/>
            <w:r w:rsidRPr="00927301">
              <w:t>E’</w:t>
            </w:r>
            <w:proofErr w:type="gramEnd"/>
            <w:r w:rsidR="00927301" w:rsidRPr="00927301">
              <w:t xml:space="preserve"> </w:t>
            </w:r>
            <w:r w:rsidRPr="00927301">
              <w:t>presente una rampa di scale dal portone d’ingresso fino al raggiungimento</w:t>
            </w:r>
            <w:r w:rsidR="00927301" w:rsidRPr="00927301">
              <w:t xml:space="preserve"> della Sede </w:t>
            </w:r>
            <w:r w:rsidRPr="00927301">
              <w:t>priva di servoscala.</w:t>
            </w:r>
            <w:r w:rsidR="00927301" w:rsidRPr="00927301">
              <w:t xml:space="preserve"> Assente 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F848496"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0DE10913"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499D5144" w:rsidR="000A00FD" w:rsidRPr="0012305E" w:rsidRDefault="000A00FD" w:rsidP="00212665">
            <w:pPr>
              <w:tabs>
                <w:tab w:val="clear" w:pos="-189"/>
                <w:tab w:val="left" w:pos="-144"/>
              </w:tabs>
              <w:jc w:val="left"/>
            </w:pPr>
            <w:r>
              <w:t>L’accesso è esclusivamente pedonale</w:t>
            </w:r>
            <w:r w:rsidR="002B71BC">
              <w:t>.</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EF2BCF7"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1481D0F"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219DC998" w:rsidR="00193070" w:rsidRPr="00A40F78" w:rsidRDefault="000A00FD" w:rsidP="0012305E">
            <w:pPr>
              <w:tabs>
                <w:tab w:val="clear" w:pos="-189"/>
                <w:tab w:val="left" w:pos="-144"/>
              </w:tabs>
              <w:jc w:val="left"/>
              <w:rPr>
                <w:color w:val="FF0000"/>
              </w:rPr>
            </w:pPr>
            <w:r w:rsidRPr="0012305E">
              <w:t xml:space="preserve">Sulle superfici di pavimento all’interno dell’agenzia non sono presenti buche, </w:t>
            </w:r>
            <w:proofErr w:type="spellStart"/>
            <w:r w:rsidRPr="0012305E">
              <w:t>forometrie</w:t>
            </w:r>
            <w:proofErr w:type="spellEnd"/>
            <w:r w:rsidRPr="0012305E">
              <w:t xml:space="preserv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D4B7E45"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7B10F793" w:rsidR="000A00FD" w:rsidRPr="0012305E" w:rsidRDefault="000A00FD" w:rsidP="00212665">
            <w:pPr>
              <w:jc w:val="left"/>
            </w:pPr>
            <w:r w:rsidRPr="0012305E">
              <w:rPr>
                <w:rFonts w:eastAsiaTheme="minorHAnsi"/>
                <w:lang w:eastAsia="en-US"/>
              </w:rPr>
              <w:t>Si faccia riferimento al piano di emergenza e alla planimetria di emergenza presenti in agenzia</w:t>
            </w:r>
            <w:r w:rsidR="0012305E" w:rsidRPr="0012305E">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54532DB2" w:rsidR="000A00FD" w:rsidRPr="0012305E" w:rsidRDefault="000A00FD" w:rsidP="00212665">
            <w:pPr>
              <w:jc w:val="left"/>
            </w:pPr>
            <w:r w:rsidRPr="0012305E">
              <w:rPr>
                <w:rFonts w:eastAsiaTheme="minorHAnsi"/>
                <w:lang w:eastAsia="en-US"/>
              </w:rPr>
              <w:t>Si faccia riferimento al piano di emergenza e alla planimetria di emergenza presenti in agenzia</w:t>
            </w:r>
            <w:r w:rsidR="0012305E" w:rsidRPr="0012305E">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12305E" w:rsidRDefault="000A00FD" w:rsidP="00212665">
            <w:pPr>
              <w:jc w:val="left"/>
            </w:pPr>
            <w:r w:rsidRPr="0012305E">
              <w:rPr>
                <w:rFonts w:eastAsiaTheme="minorHAnsi"/>
                <w:lang w:eastAsia="en-US"/>
              </w:rPr>
              <w:t>La norna è rispettata anche per il percorso nelle parti comuni fino al raggiungimento del luogo sicuro.</w:t>
            </w:r>
          </w:p>
        </w:tc>
      </w:tr>
      <w:tr w:rsidR="000A00FD" w14:paraId="400D7F2E" w14:textId="77777777" w:rsidTr="0012305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160CEFC5" w:rsidR="000A00FD" w:rsidRPr="0012305E" w:rsidRDefault="000A00FD" w:rsidP="00212665">
            <w:pPr>
              <w:jc w:val="left"/>
            </w:pPr>
            <w:r w:rsidRPr="00210662">
              <w:t xml:space="preserve">La porta d’ingresso apre verso l’interno </w:t>
            </w:r>
            <w:r w:rsidRPr="0012305E">
              <w:t>dei locali.</w:t>
            </w:r>
          </w:p>
          <w:p w14:paraId="2F29B023" w14:textId="78E08991" w:rsidR="000A00FD" w:rsidRPr="00640B24" w:rsidRDefault="0012305E" w:rsidP="00212665">
            <w:pPr>
              <w:jc w:val="left"/>
            </w:pPr>
            <w:r w:rsidRPr="0012305E">
              <w:t>In</w:t>
            </w:r>
            <w:r w:rsidR="000A00FD" w:rsidRPr="0012305E">
              <w:t xml:space="preserve"> agenzia </w:t>
            </w:r>
            <w:r w:rsidRPr="0012305E">
              <w:t>sono presenti altre due porte</w:t>
            </w:r>
            <w:r w:rsidR="000A00FD" w:rsidRPr="0012305E">
              <w:t xml:space="preserve"> d’ingresso</w:t>
            </w:r>
            <w:r w:rsidRPr="0012305E">
              <w:t xml:space="preserve"> chiuse.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7C654495" w:rsidR="000A00FD" w:rsidRPr="00765852" w:rsidRDefault="0012305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62B7DDC" w14:textId="35F82B07" w:rsidR="0012305E" w:rsidRPr="0012305E" w:rsidRDefault="000A00FD" w:rsidP="00212665">
            <w:pPr>
              <w:jc w:val="left"/>
            </w:pPr>
            <w:r w:rsidRPr="0012305E">
              <w:t xml:space="preserve">La porta d’ingresso alla Sede, durante l’apertura degli uffici, deve restare aperta ed è apribile tramite sistema </w:t>
            </w:r>
            <w:r w:rsidR="0012305E" w:rsidRPr="0012305E">
              <w:t xml:space="preserve">elettrico e </w:t>
            </w:r>
            <w:r w:rsidRPr="0012305E">
              <w:t>meccanico.</w:t>
            </w:r>
          </w:p>
          <w:p w14:paraId="28473BEB" w14:textId="77777777" w:rsidR="000A00FD" w:rsidRPr="0012305E" w:rsidRDefault="000A00FD" w:rsidP="00212665">
            <w:pPr>
              <w:jc w:val="left"/>
            </w:pPr>
            <w:r w:rsidRPr="0012305E">
              <w:t>L’apertura del portone condominiale è verso l’interno ed è consentita da sistema elettrico e meccanico.</w:t>
            </w:r>
          </w:p>
          <w:p w14:paraId="3DD218C8" w14:textId="1B7C08C0" w:rsidR="0012305E" w:rsidRPr="0012305E" w:rsidRDefault="0012305E" w:rsidP="00D7620A">
            <w:pPr>
              <w:jc w:val="left"/>
            </w:pPr>
            <w:r w:rsidRPr="0012305E">
              <w:t>Presente un secondo serramen</w:t>
            </w:r>
            <w:r w:rsidR="00D7620A">
              <w:t>to</w:t>
            </w:r>
            <w:r w:rsidRPr="0012305E">
              <w:t xml:space="preserve"> in </w:t>
            </w:r>
            <w:r w:rsidRPr="0012305E">
              <w:lastRenderedPageBreak/>
              <w:t>corrispondenza del vano scala comune che rimane e deve rimanere aperto.</w:t>
            </w:r>
          </w:p>
        </w:tc>
      </w:tr>
      <w:tr w:rsidR="000A00FD" w14:paraId="58AB812F" w14:textId="77777777" w:rsidTr="0012305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111FDAE0" w:rsidR="000A00FD" w:rsidRPr="00765852" w:rsidRDefault="0012305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1A41A8D9" w14:textId="77777777" w:rsidR="0012305E" w:rsidRDefault="000A00FD" w:rsidP="00212665">
            <w:pPr>
              <w:jc w:val="left"/>
            </w:pPr>
            <w:r w:rsidRPr="00765852">
              <w:t>Le vie di fuga per le parti comuni corrispondono all’uscita condominiale su strada.</w:t>
            </w:r>
            <w:r>
              <w:t xml:space="preserve"> </w:t>
            </w:r>
          </w:p>
          <w:p w14:paraId="44F3D126" w14:textId="688A611D" w:rsidR="000A00FD" w:rsidRPr="00202D79" w:rsidRDefault="0012305E" w:rsidP="0012305E">
            <w:pPr>
              <w:jc w:val="left"/>
            </w:pPr>
            <w:r>
              <w:t>Il portone di accesso allo Stabile, dotato di meccanismo elettrico di apertura, è apribile manualmente dall’interno tramite sistema meccanico.</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65EED7BB" w:rsidR="00424582" w:rsidRPr="0006143E" w:rsidRDefault="000A00FD" w:rsidP="00424582">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424582" w:rsidRPr="0006143E">
              <w:t xml:space="preserve"> </w:t>
            </w:r>
          </w:p>
          <w:p w14:paraId="29324371" w14:textId="5AB604DD"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8134D6D" w:rsidR="00424582" w:rsidRPr="0006143E" w:rsidRDefault="000A00FD" w:rsidP="00424582">
            <w:pPr>
              <w:jc w:val="left"/>
            </w:pPr>
            <w:r>
              <w:rPr>
                <w:rFonts w:eastAsiaTheme="minorHAnsi"/>
                <w:lang w:eastAsia="en-US"/>
              </w:rPr>
              <w:t>Illuminazione di emergenza minima prevista dal DM.22.02.06 (2 lux percorsi 5 lux porte di uscita).</w:t>
            </w:r>
            <w:r w:rsidR="00424582" w:rsidRPr="0006143E">
              <w:t xml:space="preserve"> </w:t>
            </w:r>
          </w:p>
          <w:p w14:paraId="4BA2E0C6" w14:textId="79D3670E"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32469469"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58B84BBF"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4FC3A882"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424582">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2D2A5153" w:rsidR="000A00FD" w:rsidRPr="00424582" w:rsidRDefault="00424582" w:rsidP="00212665">
            <w:pPr>
              <w:jc w:val="center"/>
              <w:rPr>
                <w:b/>
                <w:sz w:val="22"/>
                <w:szCs w:val="22"/>
              </w:rPr>
            </w:pPr>
            <w:r w:rsidRPr="0042458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07F3EE7F" w:rsidR="000A00FD" w:rsidRPr="009B044C" w:rsidRDefault="000A00FD" w:rsidP="00212665">
            <w:pPr>
              <w:jc w:val="left"/>
            </w:pPr>
            <w:r>
              <w:t xml:space="preserve"> </w:t>
            </w:r>
          </w:p>
        </w:tc>
      </w:tr>
      <w:tr w:rsidR="000A00FD" w14:paraId="45EBE179" w14:textId="77777777" w:rsidTr="00E9701A">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34112B78"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0CAF9775" w:rsidR="000A00FD" w:rsidRPr="00765852" w:rsidRDefault="00E9701A" w:rsidP="00212665">
            <w:pPr>
              <w:jc w:val="center"/>
              <w:rPr>
                <w:b/>
                <w:sz w:val="22"/>
                <w:szCs w:val="22"/>
              </w:rPr>
            </w:pPr>
            <w:r>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73F46BA2" w:rsidR="000A00FD" w:rsidRPr="00765852" w:rsidRDefault="00424582"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5064CBD1" w14:textId="3E174672" w:rsidR="000A00FD" w:rsidRDefault="00E9701A" w:rsidP="00212665">
            <w:pPr>
              <w:jc w:val="left"/>
            </w:pPr>
            <w:r w:rsidRPr="00E9701A">
              <w:t xml:space="preserve">Tutti i parapetti delle finestre e dei balconi hanno h. ≥ 90cm </w:t>
            </w:r>
            <w:r w:rsidR="000A00FD" w:rsidRPr="0006143E">
              <w:t>Non 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6409D42" w:rsidR="000A00FD" w:rsidRDefault="000A00FD" w:rsidP="00424582">
            <w:pPr>
              <w:jc w:val="left"/>
            </w:pPr>
            <w:r>
              <w:t>Le porte dei bagni sono d</w:t>
            </w:r>
            <w:r w:rsidR="00424582">
              <w:t>o</w:t>
            </w:r>
            <w:r>
              <w:t>tate di nottolino per apertura in caso di emergenza</w:t>
            </w:r>
            <w:r w:rsidR="00424582">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 xml:space="preserve">Quando in un locale si svolgono lavorazioni diverse da quelle previste al comma 2, </w:t>
            </w:r>
            <w:r w:rsidRPr="00415D2A">
              <w:lastRenderedPageBreak/>
              <w:t>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424582">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E49FDD4"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53254056" w:rsidR="000A00FD" w:rsidRPr="00765852" w:rsidRDefault="00424582"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4C7B1A9" w14:textId="77777777" w:rsidR="00424582" w:rsidRPr="00424582" w:rsidRDefault="00424582" w:rsidP="00424582">
            <w:pPr>
              <w:jc w:val="left"/>
            </w:pPr>
            <w:r w:rsidRPr="00424582">
              <w:t>Portone di ingresso condominiale in legno.</w:t>
            </w:r>
          </w:p>
          <w:p w14:paraId="3943E521" w14:textId="31278936" w:rsidR="000A00FD" w:rsidRPr="00D04B3E" w:rsidRDefault="00424582" w:rsidP="00424582">
            <w:pPr>
              <w:jc w:val="left"/>
            </w:pPr>
            <w:r w:rsidRPr="00424582">
              <w:t>Presente all’interno del vano scala condominiale serramento costituito da intelaiatura in legno, specchiature vetrate e traversi in metallo.</w:t>
            </w: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0FFA26E9" w:rsidR="000A00FD" w:rsidRDefault="000A00FD" w:rsidP="00212665">
            <w:pPr>
              <w:jc w:val="left"/>
            </w:pPr>
            <w:r>
              <w:t xml:space="preserve">Conforme </w:t>
            </w:r>
          </w:p>
          <w:p w14:paraId="2944FBCD" w14:textId="0AB37F9B"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49C572F6" w:rsidR="000A00FD" w:rsidRPr="005C2F4E" w:rsidRDefault="000A00FD" w:rsidP="00424582">
            <w:pPr>
              <w:jc w:val="left"/>
              <w:rPr>
                <w:highlight w:val="yellow"/>
              </w:rPr>
            </w:pPr>
            <w:r w:rsidRPr="00D04B3E">
              <w:t>In corso di approfondimento per le parti comuni.</w:t>
            </w:r>
          </w:p>
        </w:tc>
      </w:tr>
      <w:tr w:rsidR="000A00FD" w14:paraId="10472C02" w14:textId="77777777" w:rsidTr="00424582">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A51190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1D31824D" w:rsidR="000A00FD" w:rsidRPr="00765852" w:rsidRDefault="0042458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58591D">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1A661E8D" w:rsidR="00F84D80" w:rsidRPr="00765852" w:rsidRDefault="0058591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396D5277"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CF08798"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34443F8" w:rsidR="00713C48" w:rsidRDefault="00F84D80" w:rsidP="0058591D">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528E877E"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3CCE43E0" w14:textId="77777777" w:rsidR="00F84D80" w:rsidRDefault="00F84D80" w:rsidP="00212665">
            <w:pPr>
              <w:jc w:val="left"/>
              <w:rPr>
                <w:rFonts w:eastAsiaTheme="minorHAnsi"/>
                <w:lang w:eastAsia="en-US"/>
              </w:rPr>
            </w:pPr>
            <w:r>
              <w:rPr>
                <w:rFonts w:eastAsiaTheme="minorHAnsi"/>
                <w:lang w:eastAsia="en-US"/>
              </w:rPr>
              <w:t xml:space="preserve">Le </w:t>
            </w:r>
            <w:r w:rsidRPr="0058591D">
              <w:rPr>
                <w:rFonts w:eastAsiaTheme="minorHAnsi"/>
                <w:lang w:eastAsia="en-US"/>
              </w:rPr>
              <w:t>scale sono chiuse entro muri (perimetro esterno) e parapetti metallici (lato interno).</w:t>
            </w:r>
          </w:p>
          <w:p w14:paraId="4B676DD9" w14:textId="6E98AE26" w:rsidR="0058591D" w:rsidRPr="00604212" w:rsidRDefault="0058591D" w:rsidP="00212665">
            <w:pPr>
              <w:jc w:val="left"/>
              <w:rPr>
                <w:rFonts w:eastAsiaTheme="minorHAnsi"/>
                <w:lang w:eastAsia="en-US"/>
              </w:rPr>
            </w:pPr>
            <w:r>
              <w:rPr>
                <w:rFonts w:eastAsiaTheme="minorHAnsi"/>
                <w:lang w:eastAsia="en-US"/>
              </w:rPr>
              <w:t>Il parapetto ha altezza utile inferiore ad un metro.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58591D">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70D7DD01" w:rsidR="00F84D80" w:rsidRPr="00765852" w:rsidRDefault="0058591D" w:rsidP="00212665">
            <w:pPr>
              <w:jc w:val="center"/>
              <w:rPr>
                <w:b/>
                <w:sz w:val="22"/>
                <w:szCs w:val="22"/>
              </w:rPr>
            </w:pPr>
            <w:r>
              <w:rPr>
                <w:b/>
                <w:sz w:val="22"/>
                <w:szCs w:val="22"/>
              </w:rPr>
              <w:t>X</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58591D">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3C69CB3" w:rsidR="00F84D80" w:rsidRPr="00415D2A" w:rsidRDefault="0058591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11FCBA5A" w:rsidR="00F84D80" w:rsidRPr="00765852" w:rsidRDefault="0058591D"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00686ECA" w:rsidR="00F84D80" w:rsidRDefault="00F84D80" w:rsidP="00212665">
            <w:pPr>
              <w:tabs>
                <w:tab w:val="clear" w:pos="-189"/>
              </w:tabs>
              <w:jc w:val="left"/>
            </w:pPr>
            <w:r>
              <w:t>L’aerazione è garantita da finestre apribili (ricambio d’aria naturale</w:t>
            </w:r>
            <w:r w:rsidR="00D7620A">
              <w:t>)</w:t>
            </w:r>
            <w:r>
              <w:t>.</w:t>
            </w:r>
          </w:p>
        </w:tc>
      </w:tr>
      <w:tr w:rsidR="00F84D80" w14:paraId="4249A87F" w14:textId="77777777" w:rsidTr="00455FCA">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631FF61D"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57F78D6" w:rsidR="00F84D80" w:rsidRPr="00765852" w:rsidRDefault="00455FC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A91E422"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64B9E8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0B84955F" w:rsidR="00F84D80" w:rsidRPr="00455FCA" w:rsidRDefault="00F84D80" w:rsidP="00212665">
            <w:pPr>
              <w:tabs>
                <w:tab w:val="clear" w:pos="-189"/>
              </w:tabs>
              <w:jc w:val="left"/>
            </w:pPr>
            <w:r>
              <w:t xml:space="preserve">Il sistema è dotato di dispositivi orientabili e </w:t>
            </w:r>
            <w:r w:rsidRPr="0067414A">
              <w:t>velocità v</w:t>
            </w:r>
            <w:r w:rsidRPr="00455FCA">
              <w:t>ariabile &lt;0.2m/s – split a parete.</w:t>
            </w:r>
          </w:p>
          <w:p w14:paraId="40FE37EA" w14:textId="5E3B75F2" w:rsidR="00F84D80" w:rsidRPr="002D3F0B" w:rsidRDefault="00F84D80" w:rsidP="00212665">
            <w:pPr>
              <w:tabs>
                <w:tab w:val="clear" w:pos="-189"/>
              </w:tabs>
              <w:jc w:val="left"/>
            </w:pPr>
            <w:r w:rsidRPr="00455FCA">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F1A88FD"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8063D22"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1642C405" w:rsidR="00F84D80" w:rsidRDefault="00F84D80" w:rsidP="00455FCA">
            <w:pPr>
              <w:jc w:val="left"/>
            </w:pPr>
            <w:r>
              <w:t>Presente i</w:t>
            </w:r>
            <w:r w:rsidRPr="00B7283C">
              <w:t xml:space="preserve">mpianto di riscaldamento e/o raffrescamento </w:t>
            </w:r>
            <w:r>
              <w:t>meccanico (pompa di calore)</w:t>
            </w:r>
            <w:r w:rsidR="00455FCA">
              <w:t xml:space="preserve"> costituito da split a parete che consente la gestione autonoma degli elementi</w:t>
            </w:r>
            <w:r w:rsidR="00455FCA" w:rsidRPr="00F87EC9">
              <w:t>.</w:t>
            </w:r>
            <w:r w:rsidR="00455FCA">
              <w:t xml:space="preserve"> L</w:t>
            </w:r>
            <w:r w:rsidRPr="00B7283C">
              <w:t>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 xml:space="preserve">Nel giudizio sulla temperatura adeguata per i lavoratori si deve tener conto </w:t>
            </w:r>
            <w:r w:rsidRPr="00101540">
              <w:lastRenderedPageBreak/>
              <w:t>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lastRenderedPageBreak/>
              <w:t>Conforme.</w:t>
            </w:r>
          </w:p>
          <w:p w14:paraId="4363A8EC" w14:textId="77777777" w:rsidR="00F84D80" w:rsidRPr="00BE21C2" w:rsidRDefault="00F84D80" w:rsidP="00212665">
            <w:pPr>
              <w:jc w:val="left"/>
            </w:pPr>
            <w:r w:rsidRPr="00BE21C2">
              <w:lastRenderedPageBreak/>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A66C424" w:rsidR="00F84D80" w:rsidRDefault="00F84D80" w:rsidP="00212665">
            <w:pPr>
              <w:jc w:val="left"/>
            </w:pPr>
          </w:p>
        </w:tc>
      </w:tr>
      <w:tr w:rsidR="00F84D80" w14:paraId="703C1349" w14:textId="77777777" w:rsidTr="00455FCA">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525DF25E" w:rsidR="00F84D80" w:rsidRPr="00765852" w:rsidRDefault="00455FCA"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37F6820" w:rsidR="00F84D80" w:rsidRPr="00496068" w:rsidRDefault="00F84D80" w:rsidP="00212665">
            <w:pPr>
              <w:jc w:val="left"/>
            </w:pPr>
            <w:r>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3DD561C7" w:rsidR="00F84D80" w:rsidRDefault="00F84D80" w:rsidP="00212665">
            <w:pPr>
              <w:tabs>
                <w:tab w:val="clear" w:pos="-189"/>
              </w:tabs>
              <w:jc w:val="left"/>
            </w:pPr>
            <w:r>
              <w:t>Sono presenti tende interne su tutti i serramenti esterni e</w:t>
            </w:r>
            <w:r w:rsidR="00455FCA">
              <w:t xml:space="preserve"> </w:t>
            </w:r>
            <w:r>
              <w:t>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A6BC5E" w14:textId="3E14DD5E" w:rsidR="00F84D80" w:rsidRDefault="00F84D80" w:rsidP="00212665">
            <w:pPr>
              <w:jc w:val="left"/>
            </w:pPr>
            <w:r>
              <w:t>Nelle sale riunioni (ove non c’è presenza continuativa di persone), e dove non presente luce naturale, i livelli d’illuminamento sono garantiti da impianto d’illuminazione artificiale.</w:t>
            </w:r>
          </w:p>
          <w:p w14:paraId="4C9527C2" w14:textId="417D4354"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455FCA">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1BF1296F" w:rsidR="00F84D80" w:rsidRPr="00765852" w:rsidRDefault="00455FC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0D19608E"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9727FB">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9727FB">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14C827CF" w:rsidR="00F84D80" w:rsidRPr="00765852" w:rsidRDefault="009727F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ACA37EE" w:rsidR="00F84D80" w:rsidRDefault="00F84D80" w:rsidP="009727FB">
            <w:pPr>
              <w:jc w:val="left"/>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AD0A729" w:rsidR="00F84D80" w:rsidRDefault="00F84D80" w:rsidP="00212665">
            <w:pPr>
              <w:jc w:val="left"/>
            </w:pPr>
          </w:p>
        </w:tc>
      </w:tr>
      <w:tr w:rsidR="00F84D80" w14:paraId="021AE72D" w14:textId="77777777" w:rsidTr="009727FB">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74E471C" w:rsidR="00F84D80" w:rsidRPr="00765852" w:rsidRDefault="009727FB"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05C24F25" w:rsidR="00F84D80" w:rsidRDefault="00F84D80" w:rsidP="009727FB">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lastRenderedPageBreak/>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A62EC73"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1015BF7D"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5A56798B" w:rsidR="00212665" w:rsidRPr="00CA0217" w:rsidRDefault="00212665" w:rsidP="002B5DF4">
            <w:pPr>
              <w:jc w:val="left"/>
              <w:rPr>
                <w:rFonts w:cs="Tahoma"/>
                <w:color w:val="000000"/>
                <w:sz w:val="16"/>
                <w:szCs w:val="16"/>
              </w:rPr>
            </w:pPr>
            <w:r w:rsidRPr="002B5DF4">
              <w:rPr>
                <w:rFonts w:cs="Tahoma"/>
                <w:sz w:val="16"/>
                <w:szCs w:val="16"/>
              </w:rPr>
              <w:t>L'ampiezza delle vie di circolazione è adeguata e permette un facile raggiungimento dei luoghi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819E13C" w14:textId="77777777" w:rsidR="002B5DF4" w:rsidRPr="002B5DF4" w:rsidRDefault="00212665" w:rsidP="00212665">
            <w:pPr>
              <w:jc w:val="left"/>
              <w:rPr>
                <w:rFonts w:cs="Tahoma"/>
                <w:color w:val="000000"/>
                <w:sz w:val="16"/>
                <w:szCs w:val="16"/>
              </w:rPr>
            </w:pPr>
            <w:r w:rsidRPr="002B5DF4">
              <w:rPr>
                <w:rFonts w:cs="Tahoma"/>
                <w:color w:val="000000"/>
                <w:sz w:val="16"/>
                <w:szCs w:val="16"/>
              </w:rPr>
              <w:t>La porta della Sede è dotata di sistema elettro meccanico</w:t>
            </w:r>
            <w:r w:rsidR="002B5DF4" w:rsidRPr="002B5DF4">
              <w:rPr>
                <w:rFonts w:cs="Tahoma"/>
                <w:color w:val="000000"/>
                <w:sz w:val="16"/>
                <w:szCs w:val="16"/>
              </w:rPr>
              <w:t>.</w:t>
            </w:r>
          </w:p>
          <w:p w14:paraId="53D6AAE1" w14:textId="744103A1" w:rsidR="00212665" w:rsidRPr="002B5DF4" w:rsidRDefault="00212665" w:rsidP="002B5DF4">
            <w:pPr>
              <w:jc w:val="left"/>
              <w:rPr>
                <w:rFonts w:cs="Tahoma"/>
                <w:color w:val="000000"/>
                <w:sz w:val="16"/>
                <w:szCs w:val="16"/>
              </w:rPr>
            </w:pPr>
            <w:r w:rsidRPr="002B5DF4">
              <w:rPr>
                <w:rFonts w:cs="Tahoma"/>
                <w:color w:val="000000"/>
                <w:sz w:val="16"/>
                <w:szCs w:val="16"/>
              </w:rPr>
              <w:t>La porta di uscita dal Condominio è dotata di sistema elettro meccanico</w:t>
            </w:r>
            <w:r w:rsidR="002B5DF4" w:rsidRPr="002B5DF4">
              <w:rPr>
                <w:rFonts w:cs="Tahoma"/>
                <w:color w:val="000000"/>
                <w:sz w:val="16"/>
                <w:szCs w:val="16"/>
              </w:rPr>
              <w:t>.</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29D1D6EB" w14:textId="77777777" w:rsidR="002B5DF4" w:rsidRPr="002B5DF4" w:rsidRDefault="00497A21" w:rsidP="00497A21">
            <w:pPr>
              <w:jc w:val="left"/>
              <w:rPr>
                <w:rFonts w:cs="Tahoma"/>
                <w:color w:val="000000"/>
                <w:sz w:val="16"/>
                <w:szCs w:val="16"/>
              </w:rPr>
            </w:pPr>
            <w:r w:rsidRPr="002B5DF4">
              <w:rPr>
                <w:rFonts w:cs="Tahoma"/>
                <w:color w:val="000000"/>
                <w:sz w:val="16"/>
                <w:szCs w:val="16"/>
              </w:rPr>
              <w:t>Le porte interne vetrate sono del sistema interparete</w:t>
            </w:r>
            <w:r w:rsidR="002B5DF4" w:rsidRPr="002B5DF4">
              <w:rPr>
                <w:rFonts w:cs="Tahoma"/>
                <w:color w:val="000000"/>
                <w:sz w:val="16"/>
                <w:szCs w:val="16"/>
              </w:rPr>
              <w:t>.</w:t>
            </w:r>
          </w:p>
          <w:p w14:paraId="15A38758" w14:textId="6B52ECD0" w:rsidR="00212665" w:rsidRPr="002B5DF4" w:rsidRDefault="002B5DF4" w:rsidP="00212665">
            <w:pPr>
              <w:jc w:val="left"/>
              <w:rPr>
                <w:rFonts w:cs="Tahoma"/>
                <w:color w:val="000000"/>
                <w:sz w:val="16"/>
                <w:szCs w:val="16"/>
                <w:highlight w:val="cyan"/>
              </w:rPr>
            </w:pPr>
            <w:r w:rsidRPr="002B5DF4">
              <w:rPr>
                <w:rFonts w:cs="Tahoma"/>
                <w:color w:val="000000"/>
                <w:sz w:val="16"/>
                <w:szCs w:val="16"/>
              </w:rPr>
              <w:t>P</w:t>
            </w:r>
            <w:r w:rsidR="00212665" w:rsidRPr="002B5DF4">
              <w:rPr>
                <w:rFonts w:cs="Tahoma"/>
                <w:color w:val="000000"/>
                <w:sz w:val="16"/>
                <w:szCs w:val="16"/>
              </w:rPr>
              <w:t>orte interne in legno</w:t>
            </w:r>
            <w:r w:rsidRPr="002B5DF4">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5CC8B1F4" w:rsidR="00212665" w:rsidRPr="00CA0217" w:rsidRDefault="00212665" w:rsidP="002B5DF4">
            <w:pPr>
              <w:jc w:val="left"/>
              <w:rPr>
                <w:rFonts w:cs="Tahoma"/>
                <w:color w:val="000000"/>
                <w:sz w:val="16"/>
                <w:szCs w:val="16"/>
              </w:rPr>
            </w:pPr>
            <w:r>
              <w:rPr>
                <w:rFonts w:cs="Tahoma"/>
                <w:color w:val="000000"/>
                <w:sz w:val="16"/>
                <w:szCs w:val="16"/>
              </w:rPr>
              <w:t>L’agenzia è raggiungibile attraverso le scale complete di strisce antiscivolo</w:t>
            </w:r>
            <w:r w:rsidR="002B5DF4">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A5FBF8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2B5DF4"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w:t>
            </w:r>
            <w:r w:rsidRPr="002B5DF4">
              <w:rPr>
                <w:rFonts w:cs="Tahoma"/>
                <w:sz w:val="16"/>
                <w:szCs w:val="16"/>
              </w:rPr>
              <w:t>di detergenti e mezzi per asciugarsi.</w:t>
            </w:r>
          </w:p>
          <w:p w14:paraId="6C92CE41" w14:textId="77777777" w:rsidR="00B60B00" w:rsidRPr="00F074C3" w:rsidRDefault="00B60B00" w:rsidP="00E509FF">
            <w:pPr>
              <w:jc w:val="left"/>
              <w:rPr>
                <w:rFonts w:cs="Tahoma"/>
                <w:color w:val="000000"/>
                <w:sz w:val="16"/>
                <w:szCs w:val="16"/>
              </w:rPr>
            </w:pPr>
            <w:r w:rsidRPr="002B5DF4">
              <w:rPr>
                <w:rFonts w:cs="Tahoma"/>
                <w:sz w:val="16"/>
                <w:szCs w:val="16"/>
              </w:rPr>
              <w:t xml:space="preserve">Sono disponibili </w:t>
            </w:r>
            <w:proofErr w:type="spellStart"/>
            <w:r w:rsidRPr="002B5DF4">
              <w:rPr>
                <w:rFonts w:cs="Tahoma"/>
                <w:sz w:val="16"/>
                <w:szCs w:val="16"/>
              </w:rPr>
              <w:t>nn</w:t>
            </w:r>
            <w:proofErr w:type="spellEnd"/>
            <w:r w:rsidRPr="002B5DF4">
              <w:rPr>
                <w:rFonts w:cs="Tahoma"/>
                <w:sz w:val="16"/>
                <w:szCs w:val="16"/>
              </w:rPr>
              <w:t xml:space="preserve">. 2 bagni, distinti per genere, poiché i lavoratori di sesso </w:t>
            </w:r>
            <w:r w:rsidRPr="002B5DF4">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2B5DF4">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6424D84" w:rsidR="00B60B00" w:rsidRDefault="002B5DF4"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8A4ADC0" w:rsidR="00B60B00" w:rsidRDefault="002B5DF4"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00AA6EB4" w:rsidR="00B60B00" w:rsidRDefault="002B5DF4"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171C591E" w:rsidR="00B60B00" w:rsidRPr="00F074C3" w:rsidRDefault="00B60B00" w:rsidP="002B5DF4">
            <w:pPr>
              <w:jc w:val="left"/>
              <w:rPr>
                <w:rFonts w:cs="Tahoma"/>
                <w:color w:val="000000"/>
                <w:sz w:val="16"/>
                <w:szCs w:val="16"/>
              </w:rPr>
            </w:pPr>
            <w:r w:rsidRPr="002B5DF4">
              <w:rPr>
                <w:rFonts w:cs="Tahoma"/>
                <w:color w:val="000000"/>
                <w:sz w:val="16"/>
                <w:szCs w:val="16"/>
              </w:rPr>
              <w:t>Ci sono manutenzioni in facciata per impianti</w:t>
            </w:r>
            <w:r w:rsidR="002B5DF4" w:rsidRPr="002B5DF4">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2B5DF4" w:rsidRDefault="00F7219D" w:rsidP="00E509FF">
            <w:pPr>
              <w:jc w:val="left"/>
              <w:rPr>
                <w:rFonts w:cs="Tahoma"/>
                <w:sz w:val="16"/>
                <w:szCs w:val="16"/>
              </w:rPr>
            </w:pPr>
            <w:r w:rsidRPr="002B5DF4">
              <w:rPr>
                <w:rFonts w:cs="Tahoma"/>
                <w:sz w:val="16"/>
                <w:szCs w:val="16"/>
              </w:rPr>
              <w:t xml:space="preserve">Le stampanti si trovano </w:t>
            </w:r>
            <w:proofErr w:type="gramStart"/>
            <w:r w:rsidRPr="002B5DF4">
              <w:rPr>
                <w:rFonts w:cs="Tahoma"/>
                <w:sz w:val="16"/>
                <w:szCs w:val="16"/>
              </w:rPr>
              <w:t>in vano</w:t>
            </w:r>
            <w:proofErr w:type="gramEnd"/>
            <w:r w:rsidRPr="002B5DF4">
              <w:rPr>
                <w:rFonts w:cs="Tahoma"/>
                <w:sz w:val="16"/>
                <w:szCs w:val="16"/>
              </w:rPr>
              <w:t xml:space="preserve"> dedicato.</w:t>
            </w:r>
          </w:p>
          <w:p w14:paraId="49BD4EBF" w14:textId="77777777" w:rsidR="00F7219D" w:rsidRPr="002B5DF4" w:rsidRDefault="00F7219D" w:rsidP="00E509FF">
            <w:pPr>
              <w:jc w:val="left"/>
              <w:rPr>
                <w:rFonts w:cs="Tahoma"/>
                <w:sz w:val="16"/>
                <w:szCs w:val="16"/>
              </w:rPr>
            </w:pPr>
            <w:r w:rsidRPr="002B5DF4">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2B5DF4">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0462EEE" w:rsidR="00F7219D" w:rsidRPr="00F074C3" w:rsidRDefault="00F7219D" w:rsidP="002B5DF4">
            <w:pPr>
              <w:jc w:val="left"/>
              <w:rPr>
                <w:rFonts w:cs="Tahoma"/>
                <w:color w:val="000000"/>
                <w:sz w:val="16"/>
                <w:szCs w:val="16"/>
              </w:rPr>
            </w:pPr>
            <w:r w:rsidRPr="002B5DF4">
              <w:rPr>
                <w:rFonts w:cs="Tahoma"/>
                <w:color w:val="000000"/>
                <w:sz w:val="16"/>
                <w:szCs w:val="16"/>
              </w:rPr>
              <w:t>Le stampanti si trovano in luogo idoneo ad esse dedicato</w:t>
            </w:r>
            <w:r w:rsidR="002B5DF4" w:rsidRPr="002B5DF4">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0891A4D4" w:rsidR="00996099" w:rsidRPr="00996099" w:rsidRDefault="00506B0B" w:rsidP="002B5DF4">
            <w:pPr>
              <w:jc w:val="left"/>
              <w:rPr>
                <w:rFonts w:cs="Tahoma"/>
                <w:color w:val="FF0000"/>
                <w:sz w:val="16"/>
                <w:szCs w:val="16"/>
              </w:rPr>
            </w:pPr>
            <w:r w:rsidRPr="002B5DF4">
              <w:rPr>
                <w:rFonts w:cs="Tahoma"/>
                <w:sz w:val="16"/>
                <w:szCs w:val="16"/>
              </w:rPr>
              <w:t>L’impianto elettrico, per quanto visibile, si trova in buono stato di manutenzione.</w:t>
            </w:r>
            <w:r w:rsidR="00996099" w:rsidRPr="002B5DF4">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66D1F26" w:rsidR="00506B0B" w:rsidRPr="00215DA0" w:rsidRDefault="00506B0B" w:rsidP="002B5DF4">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F0FA046" w:rsidR="00506B0B" w:rsidRPr="008E0B14" w:rsidRDefault="00506B0B" w:rsidP="002B5DF4">
            <w:pPr>
              <w:jc w:val="left"/>
              <w:rPr>
                <w:rFonts w:cs="Tahoma"/>
                <w:sz w:val="16"/>
                <w:szCs w:val="16"/>
              </w:rPr>
            </w:pPr>
            <w:r w:rsidRPr="002B5DF4">
              <w:rPr>
                <w:rFonts w:cs="Tahoma"/>
                <w:sz w:val="16"/>
                <w:szCs w:val="16"/>
              </w:rPr>
              <w:t>Non sono presenti impianti a gas</w:t>
            </w:r>
            <w:r w:rsidR="002B5DF4" w:rsidRPr="002B5DF4">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777777" w:rsidR="00506B0B" w:rsidRPr="00F074C3"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77777777" w:rsidR="00506B0B" w:rsidRPr="00F074C3"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13EA4C97" w14:textId="65844EA8"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 xml:space="preserve">Posture incongrue, movimenti </w:t>
            </w:r>
            <w:r w:rsidRPr="002D0292">
              <w:rPr>
                <w:rFonts w:cs="Tahoma"/>
                <w:color w:val="000000"/>
                <w:sz w:val="16"/>
                <w:szCs w:val="16"/>
              </w:rPr>
              <w:lastRenderedPageBreak/>
              <w:t>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lastRenderedPageBreak/>
              <w:t xml:space="preserve">Le sedie sono dotate di ruote, hanno altezza e schienale regolabile e dimensioni </w:t>
            </w:r>
            <w:r w:rsidRPr="00534461">
              <w:rPr>
                <w:rFonts w:cs="Tahoma"/>
                <w:color w:val="000000"/>
                <w:sz w:val="16"/>
                <w:szCs w:val="16"/>
              </w:rPr>
              <w:lastRenderedPageBreak/>
              <w:t>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5A400996" w:rsidR="00506B0B" w:rsidRPr="002B5DF4" w:rsidRDefault="00506B0B" w:rsidP="00E509FF">
            <w:pPr>
              <w:jc w:val="left"/>
              <w:rPr>
                <w:rFonts w:cs="Tahoma"/>
                <w:color w:val="000000"/>
                <w:sz w:val="16"/>
                <w:szCs w:val="16"/>
              </w:rPr>
            </w:pPr>
            <w:r w:rsidRPr="002B5DF4">
              <w:rPr>
                <w:rFonts w:cs="Tahoma"/>
                <w:color w:val="000000"/>
                <w:sz w:val="16"/>
                <w:szCs w:val="16"/>
              </w:rPr>
              <w:t xml:space="preserve">Nuovo Layout: gli arredi e le sedute sono a </w:t>
            </w:r>
            <w:r w:rsidRPr="002B5DF4">
              <w:rPr>
                <w:rFonts w:cs="Tahoma"/>
                <w:color w:val="000000"/>
                <w:sz w:val="16"/>
                <w:szCs w:val="16"/>
              </w:rPr>
              <w:lastRenderedPageBreak/>
              <w:t>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lastRenderedPageBreak/>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2B5DF4">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77A7A568"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E00535F" w:rsidR="00506B0B" w:rsidRDefault="002B5DF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6B611053" w14:textId="0782F4F9" w:rsidR="00506B0B" w:rsidRDefault="002B5DF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82E87EA" w:rsidR="00506B0B" w:rsidRDefault="00506B0B" w:rsidP="0087078A">
            <w:pPr>
              <w:jc w:val="left"/>
              <w:rPr>
                <w:rFonts w:cs="Tahoma"/>
                <w:color w:val="000000"/>
                <w:sz w:val="16"/>
                <w:szCs w:val="16"/>
              </w:rPr>
            </w:pPr>
            <w:r w:rsidRPr="009C419B">
              <w:rPr>
                <w:rFonts w:cs="Tahoma"/>
                <w:sz w:val="16"/>
                <w:szCs w:val="16"/>
              </w:rPr>
              <w:t xml:space="preserve">Nella sede è presente </w:t>
            </w:r>
            <w:r w:rsidRPr="002B2D1D">
              <w:rPr>
                <w:rFonts w:cs="Tahoma"/>
                <w:color w:val="000000"/>
                <w:sz w:val="16"/>
                <w:szCs w:val="16"/>
              </w:rPr>
              <w:t>lavorator</w:t>
            </w:r>
            <w:r>
              <w:rPr>
                <w:rFonts w:cs="Tahoma"/>
                <w:color w:val="000000"/>
                <w:sz w:val="16"/>
                <w:szCs w:val="16"/>
              </w:rPr>
              <w:t>e</w:t>
            </w:r>
            <w:r w:rsidRPr="002B2D1D">
              <w:rPr>
                <w:rFonts w:cs="Tahoma"/>
                <w:color w:val="000000"/>
                <w:sz w:val="16"/>
                <w:szCs w:val="16"/>
              </w:rPr>
              <w:t xml:space="preserve"> con disabilità motoria</w:t>
            </w:r>
            <w:r w:rsidRPr="009C419B">
              <w:rPr>
                <w:rFonts w:cs="Tahoma"/>
                <w:sz w:val="16"/>
                <w:szCs w:val="16"/>
              </w:rPr>
              <w:t xml:space="preserve"> per </w:t>
            </w:r>
            <w:r>
              <w:rPr>
                <w:rFonts w:cs="Tahoma"/>
                <w:sz w:val="16"/>
                <w:szCs w:val="16"/>
              </w:rPr>
              <w:t>il</w:t>
            </w:r>
            <w:r w:rsidRPr="009C419B">
              <w:rPr>
                <w:rFonts w:cs="Tahoma"/>
                <w:sz w:val="16"/>
                <w:szCs w:val="16"/>
              </w:rPr>
              <w:t xml:space="preserve"> quale, a seguito di consulto tra medico competente, lavoratore e RSPP </w:t>
            </w:r>
            <w:r>
              <w:rPr>
                <w:rFonts w:cs="Tahoma"/>
                <w:sz w:val="16"/>
                <w:szCs w:val="16"/>
              </w:rPr>
              <w:t xml:space="preserve">verranno </w:t>
            </w:r>
            <w:r w:rsidRPr="009C419B">
              <w:rPr>
                <w:rFonts w:cs="Tahoma"/>
                <w:sz w:val="16"/>
                <w:szCs w:val="16"/>
              </w:rPr>
              <w:t>adotta</w:t>
            </w:r>
            <w:r>
              <w:rPr>
                <w:rFonts w:cs="Tahoma"/>
                <w:sz w:val="16"/>
                <w:szCs w:val="16"/>
              </w:rPr>
              <w:t xml:space="preserve">ti opportuni accomodamenti. </w:t>
            </w:r>
          </w:p>
        </w:tc>
      </w:tr>
      <w:tr w:rsidR="00506B0B" w:rsidRPr="00F7219D" w14:paraId="057B9EA0" w14:textId="77777777" w:rsidTr="0087078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3080AD16" w:rsidR="00506B0B" w:rsidRDefault="0087078A"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870A7B1" w14:textId="7B7D17BD" w:rsidR="00506B0B" w:rsidRDefault="0087078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5D12C41" w:rsidR="00506B0B" w:rsidRPr="00CA0217" w:rsidRDefault="00506B0B" w:rsidP="0087078A">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DB403D2" w14:textId="7082CEA7"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valutazione della rumorosità soni dedotti dalla letteratura di settore assimilabili a </w:t>
            </w:r>
            <w:r>
              <w:rPr>
                <w:rFonts w:cs="Tahoma"/>
                <w:color w:val="000000"/>
                <w:sz w:val="16"/>
                <w:szCs w:val="16"/>
              </w:rPr>
              <w:lastRenderedPageBreak/>
              <w:t>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53ED8AC"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70B3000"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87078A" w:rsidRDefault="00506B0B" w:rsidP="00E509FF">
            <w:pPr>
              <w:jc w:val="left"/>
              <w:rPr>
                <w:sz w:val="16"/>
                <w:szCs w:val="16"/>
              </w:rPr>
            </w:pPr>
            <w:r w:rsidRPr="0087078A">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33D50F5" w:rsidR="00E11C41" w:rsidRPr="0087078A" w:rsidRDefault="00E11C41" w:rsidP="00E11C41">
            <w:pPr>
              <w:jc w:val="left"/>
              <w:rPr>
                <w:rFonts w:cs="Tahoma"/>
                <w:sz w:val="16"/>
                <w:szCs w:val="16"/>
              </w:rPr>
            </w:pPr>
            <w:r w:rsidRPr="0087078A">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C27CFF8" w14:textId="2257A27E"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1B624D53" w:rsidR="00506B0B" w:rsidRPr="00534461" w:rsidRDefault="00506B0B" w:rsidP="0087078A">
            <w:pPr>
              <w:jc w:val="left"/>
              <w:rPr>
                <w:rFonts w:cs="Tahoma"/>
                <w:color w:val="000000"/>
                <w:sz w:val="16"/>
                <w:szCs w:val="16"/>
              </w:rPr>
            </w:pPr>
            <w:r w:rsidRPr="0087078A">
              <w:rPr>
                <w:rFonts w:cs="Tahoma"/>
                <w:color w:val="000000"/>
                <w:sz w:val="16"/>
                <w:szCs w:val="16"/>
              </w:rPr>
              <w:t xml:space="preserve">La sede si trova </w:t>
            </w:r>
            <w:r w:rsidRPr="0087078A">
              <w:rPr>
                <w:rFonts w:cs="Tahoma"/>
                <w:sz w:val="16"/>
                <w:szCs w:val="16"/>
              </w:rPr>
              <w:t xml:space="preserve">al </w:t>
            </w:r>
            <w:proofErr w:type="gramStart"/>
            <w:r w:rsidR="0087078A" w:rsidRPr="0087078A">
              <w:rPr>
                <w:rFonts w:cs="Tahoma"/>
                <w:sz w:val="16"/>
                <w:szCs w:val="16"/>
              </w:rPr>
              <w:t>1</w:t>
            </w:r>
            <w:r w:rsidRPr="0087078A">
              <w:rPr>
                <w:rFonts w:cs="Tahoma"/>
                <w:sz w:val="16"/>
                <w:szCs w:val="16"/>
              </w:rPr>
              <w:t>°</w:t>
            </w:r>
            <w:proofErr w:type="gramEnd"/>
            <w:r w:rsidRPr="0087078A">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62C2E63" w14:textId="253D3C1A"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BC5826" w:rsidRDefault="00F7219D" w:rsidP="00E509FF">
            <w:pPr>
              <w:jc w:val="left"/>
              <w:rPr>
                <w:sz w:val="22"/>
              </w:rPr>
            </w:pPr>
            <w:r w:rsidRPr="00BC5826">
              <w:rPr>
                <w:sz w:val="22"/>
              </w:rPr>
              <w:t>RISCHIO SISMICO</w:t>
            </w:r>
          </w:p>
        </w:tc>
        <w:tc>
          <w:tcPr>
            <w:tcW w:w="11443" w:type="dxa"/>
          </w:tcPr>
          <w:p w14:paraId="486DCF0A" w14:textId="77777777" w:rsidR="00F7219D" w:rsidRPr="00BC5826" w:rsidRDefault="00F7219D" w:rsidP="00E509FF">
            <w:pPr>
              <w:jc w:val="left"/>
              <w:rPr>
                <w:sz w:val="22"/>
              </w:rPr>
            </w:pPr>
            <w:r w:rsidRPr="00BC5826">
              <w:rPr>
                <w:sz w:val="22"/>
              </w:rPr>
              <w:t>entità sismica zona 2</w:t>
            </w:r>
          </w:p>
        </w:tc>
      </w:tr>
      <w:tr w:rsidR="00F7219D" w14:paraId="6258F076" w14:textId="77777777" w:rsidTr="00E509FF">
        <w:tc>
          <w:tcPr>
            <w:tcW w:w="2943" w:type="dxa"/>
            <w:shd w:val="clear" w:color="auto" w:fill="auto"/>
          </w:tcPr>
          <w:p w14:paraId="745EAF8E" w14:textId="77777777" w:rsidR="00F7219D" w:rsidRPr="00BC5826" w:rsidRDefault="00F7219D" w:rsidP="00E509FF">
            <w:pPr>
              <w:jc w:val="left"/>
              <w:rPr>
                <w:sz w:val="22"/>
              </w:rPr>
            </w:pPr>
            <w:r w:rsidRPr="00BC5826">
              <w:rPr>
                <w:sz w:val="22"/>
              </w:rPr>
              <w:t>RISCHIO IDROGEOLOGICO</w:t>
            </w:r>
          </w:p>
        </w:tc>
        <w:tc>
          <w:tcPr>
            <w:tcW w:w="11443" w:type="dxa"/>
          </w:tcPr>
          <w:p w14:paraId="63DAF795" w14:textId="2E674498" w:rsidR="00F7219D" w:rsidRPr="00BC5826" w:rsidRDefault="00F7219D" w:rsidP="00BC5826">
            <w:pPr>
              <w:jc w:val="left"/>
            </w:pPr>
            <w:r w:rsidRPr="00BC5826">
              <w:rPr>
                <w:sz w:val="22"/>
              </w:rPr>
              <w:t>non presente</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BC5826">
              <w:rPr>
                <w:sz w:val="22"/>
              </w:rPr>
              <w:t>RISCHIO AMBIENTALE</w:t>
            </w:r>
          </w:p>
        </w:tc>
        <w:tc>
          <w:tcPr>
            <w:tcW w:w="11443" w:type="dxa"/>
          </w:tcPr>
          <w:p w14:paraId="227A6A11" w14:textId="1C010544" w:rsidR="00F7219D" w:rsidRPr="008A7E00" w:rsidRDefault="00BC5826" w:rsidP="00E509FF">
            <w:pPr>
              <w:jc w:val="left"/>
              <w:rPr>
                <w:sz w:val="22"/>
              </w:rPr>
            </w:pPr>
            <w:r>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0E509FF">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77777777" w:rsidR="00F7219D" w:rsidRPr="00A46F22" w:rsidRDefault="00F7219D" w:rsidP="00E509FF">
            <w:pPr>
              <w:tabs>
                <w:tab w:val="clear" w:pos="-189"/>
              </w:tabs>
              <w:suppressAutoHyphens/>
              <w:rPr>
                <w:rFonts w:cs="Arial"/>
                <w:highlight w:val="yellow"/>
              </w:rPr>
            </w:pPr>
            <w:r w:rsidRPr="00BC5826">
              <w:rPr>
                <w:rFonts w:cs="Arial"/>
              </w:rPr>
              <w:t xml:space="preserve">Dicembre 2020 - </w:t>
            </w:r>
            <w:proofErr w:type="gramStart"/>
            <w:r w:rsidRPr="00BC5826">
              <w:rPr>
                <w:rFonts w:cs="Arial"/>
              </w:rPr>
              <w:t>Marzo</w:t>
            </w:r>
            <w:proofErr w:type="gramEnd"/>
            <w:r w:rsidRPr="00BC5826">
              <w:rPr>
                <w:rFonts w:cs="Arial"/>
              </w:rPr>
              <w:t xml:space="preserve"> 2021</w:t>
            </w: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BC5826" w:rsidRDefault="00F7219D" w:rsidP="00E509FF">
            <w:pPr>
              <w:tabs>
                <w:tab w:val="clear" w:pos="-189"/>
              </w:tabs>
              <w:suppressAutoHyphens/>
              <w:jc w:val="left"/>
              <w:rPr>
                <w:rFonts w:cs="Arial"/>
                <w:lang w:eastAsia="ar-SA"/>
              </w:rPr>
            </w:pPr>
            <w:r w:rsidRPr="00BC5826">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BC5826" w:rsidRDefault="00F7219D" w:rsidP="00646F1D">
            <w:pPr>
              <w:tabs>
                <w:tab w:val="clear" w:pos="-189"/>
              </w:tabs>
              <w:suppressAutoHyphens/>
              <w:rPr>
                <w:rFonts w:cs="Arial"/>
              </w:rPr>
            </w:pPr>
            <w:r w:rsidRPr="00BC5826">
              <w:rPr>
                <w:rFonts w:cs="Arial"/>
              </w:rPr>
              <w:t xml:space="preserve">Dicembre 2020 - </w:t>
            </w:r>
            <w:proofErr w:type="gramStart"/>
            <w:r w:rsidR="00646F1D" w:rsidRPr="00BC5826">
              <w:rPr>
                <w:rFonts w:cs="Arial"/>
              </w:rPr>
              <w:t>Marzo</w:t>
            </w:r>
            <w:proofErr w:type="gramEnd"/>
            <w:r w:rsidRPr="00BC5826">
              <w:rPr>
                <w:rFonts w:cs="Arial"/>
              </w:rPr>
              <w:t xml:space="preserve"> 2021</w:t>
            </w:r>
          </w:p>
        </w:tc>
      </w:tr>
      <w:tr w:rsidR="00656D63" w:rsidRPr="00B9626D" w14:paraId="74AEAE06"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63E579F9" w:rsidR="00656D63" w:rsidRDefault="00656D63" w:rsidP="00656D63">
            <w:pPr>
              <w:tabs>
                <w:tab w:val="clear" w:pos="-189"/>
              </w:tabs>
              <w:suppressAutoHyphens/>
              <w:jc w:val="left"/>
              <w:rPr>
                <w:rFonts w:cs="Arial"/>
                <w:lang w:eastAsia="ar-SA"/>
              </w:rPr>
            </w:pPr>
            <w:r>
              <w:rPr>
                <w:rFonts w:cs="Arial"/>
                <w:lang w:eastAsia="ar-SA"/>
              </w:rPr>
              <w:t xml:space="preserve">Verifica con Amministrazione Stabile per intervento di </w:t>
            </w:r>
            <w:r w:rsidR="00BC5826">
              <w:rPr>
                <w:rFonts w:cs="Arial"/>
                <w:lang w:eastAsia="ar-SA"/>
              </w:rPr>
              <w:t>adeguamento altezza parapetti scale parti comuni.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4AD5CE40" w:rsidR="00656D63" w:rsidRPr="00B9626D" w:rsidRDefault="00656D63" w:rsidP="00656D63">
            <w:pPr>
              <w:tabs>
                <w:tab w:val="clear" w:pos="-189"/>
              </w:tabs>
              <w:suppressAutoHyphens/>
              <w:rPr>
                <w:rFonts w:cs="Arial"/>
                <w:highlight w:val="yellow"/>
              </w:rPr>
            </w:pPr>
            <w:r w:rsidRPr="00BC5826">
              <w:rPr>
                <w:rFonts w:cs="Arial"/>
              </w:rPr>
              <w:t xml:space="preserve">Dicembre 2020 - </w:t>
            </w:r>
            <w:proofErr w:type="gramStart"/>
            <w:r w:rsidR="00BC5826">
              <w:rPr>
                <w:rFonts w:cs="Arial"/>
              </w:rPr>
              <w:t>Febbraio</w:t>
            </w:r>
            <w:proofErr w:type="gramEnd"/>
            <w:r w:rsidRPr="00BC5826">
              <w:rPr>
                <w:rFonts w:cs="Arial"/>
              </w:rPr>
              <w:t xml:space="preserve"> 2021</w:t>
            </w:r>
          </w:p>
        </w:tc>
      </w:tr>
      <w:tr w:rsidR="00F7219D" w14:paraId="074BD479" w14:textId="77777777" w:rsidTr="00E509FF">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3A1E7918" w14:textId="5AFC9BF9" w:rsidR="00F7219D" w:rsidRPr="002055C4" w:rsidRDefault="00F7219D" w:rsidP="00E509FF">
            <w:pPr>
              <w:tabs>
                <w:tab w:val="clear" w:pos="-189"/>
              </w:tabs>
              <w:suppressAutoHyphens/>
              <w:jc w:val="left"/>
              <w:rPr>
                <w:rFonts w:cs="Arial"/>
                <w:lang w:eastAsia="ar-SA"/>
              </w:rPr>
            </w:pPr>
            <w:r>
              <w:rPr>
                <w:rFonts w:cs="Arial"/>
                <w:lang w:eastAsia="ar-SA"/>
              </w:rPr>
              <w:t>Adeguamento altezza parapetti finestre e/o portefinestre interno agenzia</w:t>
            </w:r>
            <w:r w:rsidR="008B28C0">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3E184F5B"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5A93465" w14:textId="6FFEC849" w:rsidR="00F7219D" w:rsidRPr="00F013FD" w:rsidRDefault="00E9701A" w:rsidP="00E509FF">
            <w:pPr>
              <w:tabs>
                <w:tab w:val="clear" w:pos="-189"/>
              </w:tabs>
              <w:suppressAutoHyphens/>
              <w:rPr>
                <w:rFonts w:cs="Arial"/>
                <w:highlight w:val="yellow"/>
              </w:rPr>
            </w:pPr>
            <w:r>
              <w:rPr>
                <w:rFonts w:cs="Arial"/>
              </w:rPr>
              <w:t>Eseguito</w:t>
            </w:r>
          </w:p>
        </w:tc>
      </w:tr>
      <w:tr w:rsidR="00443BB5"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622D0781"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485D56C"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0A198DF8" w:rsidR="00F7219D" w:rsidRPr="00882B0E" w:rsidRDefault="00985E43" w:rsidP="00E509FF">
            <w:pPr>
              <w:jc w:val="left"/>
              <w:rPr>
                <w:sz w:val="22"/>
                <w:szCs w:val="22"/>
              </w:rPr>
            </w:pPr>
            <w:r>
              <w:rPr>
                <w:sz w:val="22"/>
                <w:szCs w:val="22"/>
              </w:rPr>
              <w:t>Certificato ultimazione lavori del 21-07-2015 riferito alle opere strutturali di rinforzo del solaio</w:t>
            </w: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1168094F"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3B16D0" w:rsidRDefault="00F7219D" w:rsidP="00E509FF">
            <w:pPr>
              <w:jc w:val="left"/>
              <w:rPr>
                <w:sz w:val="22"/>
                <w:szCs w:val="22"/>
              </w:rPr>
            </w:pPr>
            <w:r w:rsidRPr="003B16D0">
              <w:rPr>
                <w:sz w:val="22"/>
                <w:szCs w:val="22"/>
              </w:rPr>
              <w:t>elettrici</w:t>
            </w:r>
          </w:p>
        </w:tc>
        <w:tc>
          <w:tcPr>
            <w:tcW w:w="7751" w:type="dxa"/>
            <w:tcBorders>
              <w:left w:val="dotted" w:sz="4" w:space="0" w:color="auto"/>
              <w:bottom w:val="dotted" w:sz="4" w:space="0" w:color="auto"/>
            </w:tcBorders>
          </w:tcPr>
          <w:p w14:paraId="023C5A2B" w14:textId="42140780" w:rsidR="003B16D0" w:rsidRPr="003B16D0" w:rsidRDefault="003B16D0" w:rsidP="00847779">
            <w:pPr>
              <w:jc w:val="left"/>
              <w:rPr>
                <w:sz w:val="22"/>
                <w:szCs w:val="22"/>
              </w:rPr>
            </w:pPr>
            <w:r w:rsidRPr="003B16D0">
              <w:rPr>
                <w:sz w:val="22"/>
                <w:szCs w:val="22"/>
              </w:rPr>
              <w:t>Di. Co. del 03/06/2015</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415CB830" w:rsidR="00F7219D" w:rsidRPr="00217028" w:rsidRDefault="003B16D0"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1D05F5FF" w:rsidR="00F7219D" w:rsidRPr="00217028" w:rsidRDefault="003B16D0" w:rsidP="00E509FF">
            <w:pPr>
              <w:jc w:val="left"/>
              <w:rPr>
                <w:sz w:val="22"/>
                <w:szCs w:val="22"/>
              </w:rPr>
            </w:pPr>
            <w:r>
              <w:rPr>
                <w:sz w:val="22"/>
                <w:szCs w:val="22"/>
              </w:rPr>
              <w:t>In corso di reperimento</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6DAA385A" w:rsidR="00F7219D" w:rsidRPr="00217028" w:rsidRDefault="003B16D0" w:rsidP="00E509FF">
            <w:pPr>
              <w:jc w:val="left"/>
              <w:rPr>
                <w:sz w:val="22"/>
                <w:szCs w:val="22"/>
              </w:rPr>
            </w:pPr>
            <w:r>
              <w:rPr>
                <w:sz w:val="22"/>
                <w:szCs w:val="22"/>
              </w:rPr>
              <w:t>Di. Co. del 19/06/2015</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200F1699" w:rsidR="00F7219D" w:rsidRPr="00836B27" w:rsidRDefault="003B16D0" w:rsidP="00E509FF">
            <w:pPr>
              <w:jc w:val="left"/>
              <w:rPr>
                <w:sz w:val="22"/>
                <w:szCs w:val="22"/>
              </w:rPr>
            </w:pPr>
            <w:r>
              <w:rPr>
                <w:sz w:val="22"/>
                <w:szCs w:val="22"/>
              </w:rPr>
              <w:t>In corso di reperimento</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96A4890"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00CE9643" w:rsidR="00F7219D" w:rsidRDefault="00F7219D" w:rsidP="00F7219D">
      <w:pPr>
        <w:jc w:val="center"/>
        <w:rPr>
          <w:sz w:val="10"/>
          <w:szCs w:val="10"/>
        </w:rPr>
      </w:pPr>
    </w:p>
    <w:p w14:paraId="1067281D" w14:textId="3DE84931" w:rsidR="00985E43" w:rsidRDefault="00985E43" w:rsidP="00F7219D">
      <w:pPr>
        <w:jc w:val="center"/>
        <w:rPr>
          <w:sz w:val="10"/>
          <w:szCs w:val="10"/>
        </w:rPr>
      </w:pPr>
      <w:r>
        <w:rPr>
          <w:noProof/>
          <w:sz w:val="10"/>
          <w:szCs w:val="10"/>
        </w:rPr>
        <w:drawing>
          <wp:inline distT="0" distB="0" distL="0" distR="0" wp14:anchorId="58470790" wp14:editId="62D79ECE">
            <wp:extent cx="8651967" cy="61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45D3CFBB" w14:textId="69D5013D" w:rsidR="00985E43" w:rsidRDefault="00985E43" w:rsidP="00F7219D">
      <w:pPr>
        <w:jc w:val="center"/>
        <w:rPr>
          <w:sz w:val="10"/>
          <w:szCs w:val="10"/>
        </w:rPr>
      </w:pPr>
    </w:p>
    <w:p w14:paraId="2B9D65DE" w14:textId="5059ADEB" w:rsidR="00985E43" w:rsidRDefault="00985E43" w:rsidP="00F7219D">
      <w:pPr>
        <w:jc w:val="center"/>
        <w:rPr>
          <w:sz w:val="10"/>
          <w:szCs w:val="10"/>
        </w:rPr>
      </w:pPr>
    </w:p>
    <w:p w14:paraId="1B71FA06" w14:textId="7E916FFF" w:rsidR="00985E43" w:rsidRDefault="00985E43" w:rsidP="00F7219D">
      <w:pPr>
        <w:jc w:val="center"/>
        <w:rPr>
          <w:sz w:val="10"/>
          <w:szCs w:val="10"/>
        </w:rPr>
      </w:pPr>
    </w:p>
    <w:p w14:paraId="2C829634" w14:textId="28C91971" w:rsidR="00985E43" w:rsidRDefault="00985E43" w:rsidP="00F7219D">
      <w:pPr>
        <w:jc w:val="center"/>
        <w:rPr>
          <w:sz w:val="10"/>
          <w:szCs w:val="10"/>
        </w:rPr>
      </w:pPr>
    </w:p>
    <w:p w14:paraId="45E1C1A4" w14:textId="77777777" w:rsidR="00985E43" w:rsidRPr="006636BE" w:rsidRDefault="00985E43"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14A421E3" w:rsidR="00F7219D" w:rsidRDefault="00F7219D" w:rsidP="00F7219D">
      <w:pPr>
        <w:jc w:val="center"/>
      </w:pPr>
    </w:p>
    <w:p w14:paraId="77B4B889" w14:textId="4ED4BE36" w:rsidR="00985E43" w:rsidRDefault="00985E43" w:rsidP="00F7219D">
      <w:pPr>
        <w:jc w:val="center"/>
      </w:pPr>
      <w:r>
        <w:rPr>
          <w:rFonts w:ascii="Swis721 BT" w:hAnsi="Swis721 BT"/>
          <w:noProof/>
          <w:sz w:val="22"/>
          <w:szCs w:val="22"/>
        </w:rPr>
        <mc:AlternateContent>
          <mc:Choice Requires="wps">
            <w:drawing>
              <wp:anchor distT="0" distB="0" distL="114300" distR="114300" simplePos="0" relativeHeight="251678208" behindDoc="0" locked="0" layoutInCell="1" allowOverlap="1" wp14:anchorId="694F6152" wp14:editId="115D5FEC">
                <wp:simplePos x="0" y="0"/>
                <wp:positionH relativeFrom="column">
                  <wp:posOffset>3836137</wp:posOffset>
                </wp:positionH>
                <wp:positionV relativeFrom="paragraph">
                  <wp:posOffset>445034</wp:posOffset>
                </wp:positionV>
                <wp:extent cx="424281" cy="1302106"/>
                <wp:effectExtent l="19050" t="19050" r="33020" b="31750"/>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281" cy="1302106"/>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CC8FCB" id="_x0000_t32" coordsize="21600,21600" o:spt="32" o:oned="t" path="m,l21600,21600e" filled="f">
                <v:path arrowok="t" fillok="f" o:connecttype="none"/>
                <o:lock v:ext="edit" shapetype="t"/>
              </v:shapetype>
              <v:shape id="Connettore 2 13" o:spid="_x0000_s1026" type="#_x0000_t32" style="position:absolute;margin-left:302.05pt;margin-top:35.05pt;width:33.4pt;height:102.5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" strokecolor="red" strokeweight="3pt">
                <v:stroke dashstyle="dash"/>
              </v:shape>
            </w:pict>
          </mc:Fallback>
        </mc:AlternateContent>
      </w:r>
      <w:r>
        <w:rPr>
          <w:rFonts w:cs="Arial"/>
          <w:b/>
          <w:noProof/>
        </w:rPr>
        <mc:AlternateContent>
          <mc:Choice Requires="wps">
            <w:drawing>
              <wp:anchor distT="0" distB="0" distL="114300" distR="114300" simplePos="0" relativeHeight="251670016" behindDoc="0" locked="0" layoutInCell="1" allowOverlap="1" wp14:anchorId="58ECE0B3" wp14:editId="741BAD8F">
                <wp:simplePos x="0" y="0"/>
                <wp:positionH relativeFrom="column">
                  <wp:posOffset>4260418</wp:posOffset>
                </wp:positionH>
                <wp:positionV relativeFrom="paragraph">
                  <wp:posOffset>1747138</wp:posOffset>
                </wp:positionV>
                <wp:extent cx="1056285" cy="1743913"/>
                <wp:effectExtent l="19050" t="19050" r="86995" b="4699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6285" cy="1743913"/>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C88567" id="Connettore 2 8" o:spid="_x0000_s1026" type="#_x0000_t32" style="position:absolute;margin-left:335.45pt;margin-top:137.55pt;width:83.15pt;height:137.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" strokecolor="red" strokeweight="3pt">
                <v:stroke dashstyle="dash" endarrow="open" endarrowwidth="wide"/>
              </v:shape>
            </w:pict>
          </mc:Fallback>
        </mc:AlternateContent>
      </w:r>
      <w:r>
        <w:rPr>
          <w:noProof/>
        </w:rPr>
        <w:drawing>
          <wp:anchor distT="0" distB="0" distL="114300" distR="114300" simplePos="0" relativeHeight="251643392" behindDoc="0" locked="0" layoutInCell="1" allowOverlap="1" wp14:anchorId="7F0E3FBE" wp14:editId="2AC13F67">
            <wp:simplePos x="0" y="0"/>
            <wp:positionH relativeFrom="column">
              <wp:posOffset>5388407</wp:posOffset>
            </wp:positionH>
            <wp:positionV relativeFrom="paragraph">
              <wp:posOffset>3191713</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0560" behindDoc="0" locked="0" layoutInCell="1" allowOverlap="1" wp14:anchorId="7189DA1A" wp14:editId="364FD178">
                <wp:simplePos x="0" y="0"/>
                <wp:positionH relativeFrom="column">
                  <wp:posOffset>3564827</wp:posOffset>
                </wp:positionH>
                <wp:positionV relativeFrom="paragraph">
                  <wp:posOffset>274637</wp:posOffset>
                </wp:positionV>
                <wp:extent cx="245110" cy="258445"/>
                <wp:effectExtent l="31432" t="25718" r="0"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4565411">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7B684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80.7pt;margin-top:21.6pt;width:19.3pt;height:20.35pt;rotation:4986646fd;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" adj="10243" fillcolor="red" strokecolor="red" strokeweight="2pt">
                <v:path arrowok="t"/>
              </v:shape>
            </w:pict>
          </mc:Fallback>
        </mc:AlternateContent>
      </w:r>
      <w:r>
        <w:rPr>
          <w:noProof/>
        </w:rPr>
        <w:drawing>
          <wp:inline distT="0" distB="0" distL="0" distR="0" wp14:anchorId="1344514F" wp14:editId="774F1002">
            <wp:extent cx="8194551" cy="3960000"/>
            <wp:effectExtent l="0" t="0" r="0" b="254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4551" cy="3960000"/>
                    </a:xfrm>
                    <a:prstGeom prst="rect">
                      <a:avLst/>
                    </a:prstGeom>
                    <a:noFill/>
                    <a:ln>
                      <a:noFill/>
                    </a:ln>
                  </pic:spPr>
                </pic:pic>
              </a:graphicData>
            </a:graphic>
          </wp:inline>
        </w:drawing>
      </w:r>
    </w:p>
    <w:p w14:paraId="1E4F6600" w14:textId="3926A5CE" w:rsidR="00985E43" w:rsidRDefault="00985E43" w:rsidP="00F7219D">
      <w:pPr>
        <w:jc w:val="center"/>
      </w:pPr>
    </w:p>
    <w:p w14:paraId="29F3B15A" w14:textId="67B41F7A"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 xml:space="preserve">Piazza </w:t>
      </w:r>
      <w:r w:rsidR="00985E43">
        <w:rPr>
          <w:rFonts w:ascii="Swis721 BT" w:hAnsi="Swis721 BT"/>
          <w:sz w:val="22"/>
          <w:szCs w:val="22"/>
        </w:rPr>
        <w:t>Giacomo Leopardi</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2B71BC" w:rsidRDefault="002B71BC" w:rsidP="00212665">
      <w:r>
        <w:separator/>
      </w:r>
    </w:p>
  </w:endnote>
  <w:endnote w:type="continuationSeparator" w:id="0">
    <w:p w14:paraId="2E83EB01" w14:textId="77777777" w:rsidR="002B71BC" w:rsidRDefault="002B71BC"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2B71BC" w:rsidRPr="00353F7E" w:rsidRDefault="002B71B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076852" w:rsidRPr="00076852">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2B71BC" w:rsidRPr="002F3833" w:rsidRDefault="002B71BC">
        <w:pPr>
          <w:pStyle w:val="Pidipagina"/>
          <w:jc w:val="center"/>
          <w:rPr>
            <w:sz w:val="8"/>
            <w:szCs w:val="8"/>
          </w:rPr>
        </w:pPr>
      </w:p>
      <w:p w14:paraId="70EC75F6" w14:textId="77777777" w:rsidR="002B71BC" w:rsidRDefault="002B71BC">
        <w:pPr>
          <w:pStyle w:val="Pidipagina"/>
          <w:jc w:val="center"/>
        </w:pPr>
        <w:r>
          <w:fldChar w:fldCharType="begin"/>
        </w:r>
        <w:r>
          <w:instrText>PAGE   \* MERGEFORMAT</w:instrText>
        </w:r>
        <w:r>
          <w:fldChar w:fldCharType="separate"/>
        </w:r>
        <w:r w:rsidR="00076852">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2B71BC" w:rsidRPr="005B03CF" w:rsidRDefault="002B71BC"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2B71BC" w:rsidRPr="005B03CF" w:rsidRDefault="002B71BC"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2B71BC" w:rsidRPr="005B03CF" w:rsidRDefault="002B71BC"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2B71BC" w:rsidRPr="00353F7E" w:rsidRDefault="002B71B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76852">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2B71BC" w:rsidRPr="005B03CF" w:rsidRDefault="002B71BC"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2B71BC" w:rsidRPr="00353F7E" w:rsidRDefault="002B71B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76852">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2B71BC" w:rsidRPr="005B03CF" w:rsidRDefault="002B71BC"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2B71BC" w:rsidRPr="00353F7E" w:rsidRDefault="002B71B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2B71BC" w:rsidRPr="00D94D6A" w:rsidRDefault="002B71BC" w:rsidP="00212665">
        <w:pPr>
          <w:pStyle w:val="Pidipagina"/>
          <w:jc w:val="center"/>
          <w:rPr>
            <w:sz w:val="12"/>
            <w:szCs w:val="12"/>
          </w:rPr>
        </w:pPr>
      </w:p>
      <w:p w14:paraId="3B9FD149" w14:textId="77777777" w:rsidR="002B71BC" w:rsidRPr="00353F7E" w:rsidRDefault="002B71BC"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76852">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2B71BC" w:rsidRDefault="002B71BC" w:rsidP="00212665">
      <w:r>
        <w:separator/>
      </w:r>
    </w:p>
  </w:footnote>
  <w:footnote w:type="continuationSeparator" w:id="0">
    <w:p w14:paraId="4C2BDD01" w14:textId="77777777" w:rsidR="002B71BC" w:rsidRDefault="002B71BC"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2B71BC" w:rsidRDefault="002B71B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B71BC" w:rsidRPr="00026DE1" w14:paraId="5C8AC99F" w14:textId="77777777" w:rsidTr="00212665">
      <w:tc>
        <w:tcPr>
          <w:tcW w:w="809" w:type="dxa"/>
          <w:shd w:val="clear" w:color="auto" w:fill="D9D9D9" w:themeFill="background1" w:themeFillShade="D9"/>
          <w:vAlign w:val="center"/>
        </w:tcPr>
        <w:p w14:paraId="188EDBDC" w14:textId="77777777" w:rsidR="002B71BC" w:rsidRPr="00026DE1" w:rsidRDefault="002B71BC"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2B71BC" w:rsidRPr="00026DE1" w:rsidRDefault="002B71BC"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2B71BC" w:rsidRPr="00026DE1" w:rsidRDefault="002B71BC"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2B71BC" w:rsidRPr="00026DE1" w:rsidRDefault="002B71BC"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2B71BC" w:rsidRPr="00026DE1" w:rsidRDefault="002B71BC"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2B71BC" w:rsidRPr="00026DE1" w:rsidRDefault="002B71BC" w:rsidP="00212665">
          <w:pPr>
            <w:tabs>
              <w:tab w:val="clear" w:pos="-189"/>
            </w:tabs>
            <w:jc w:val="left"/>
            <w:rPr>
              <w:sz w:val="24"/>
            </w:rPr>
          </w:pPr>
          <w:r w:rsidRPr="00026DE1">
            <w:rPr>
              <w:b/>
              <w:sz w:val="24"/>
            </w:rPr>
            <w:t>NOTE</w:t>
          </w:r>
        </w:p>
      </w:tc>
    </w:tr>
  </w:tbl>
  <w:p w14:paraId="5365D0B9" w14:textId="77777777" w:rsidR="002B71BC" w:rsidRPr="007A1BD5" w:rsidRDefault="002B71B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2B71BC" w:rsidRDefault="002B71BC"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2B71BC" w:rsidRDefault="002B71BC">
    <w:pPr>
      <w:pStyle w:val="Intestazione"/>
    </w:pPr>
  </w:p>
  <w:p w14:paraId="27C76A20" w14:textId="77777777" w:rsidR="002B71BC" w:rsidRPr="007A1BD5" w:rsidRDefault="002B71B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B71BC" w:rsidRPr="00026DE1" w14:paraId="5C8CF501" w14:textId="77777777" w:rsidTr="00212665">
      <w:tc>
        <w:tcPr>
          <w:tcW w:w="959" w:type="dxa"/>
          <w:shd w:val="clear" w:color="auto" w:fill="D9D9D9" w:themeFill="background1" w:themeFillShade="D9"/>
          <w:vAlign w:val="center"/>
        </w:tcPr>
        <w:p w14:paraId="63C71DD3" w14:textId="77777777" w:rsidR="002B71BC" w:rsidRPr="00026DE1" w:rsidRDefault="002B71BC"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2B71BC" w:rsidRPr="00026DE1" w:rsidRDefault="002B71BC"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2B71BC" w:rsidRPr="00026DE1" w:rsidRDefault="002B71BC"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2B71BC" w:rsidRPr="00026DE1" w:rsidRDefault="002B71BC"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2B71BC" w:rsidRPr="00026DE1" w:rsidRDefault="002B71BC"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2B71BC" w:rsidRPr="00026DE1" w:rsidRDefault="002B71BC" w:rsidP="00212665">
          <w:pPr>
            <w:tabs>
              <w:tab w:val="clear" w:pos="-189"/>
            </w:tabs>
            <w:jc w:val="left"/>
            <w:rPr>
              <w:sz w:val="24"/>
            </w:rPr>
          </w:pPr>
          <w:r w:rsidRPr="00026DE1">
            <w:rPr>
              <w:b/>
              <w:sz w:val="24"/>
            </w:rPr>
            <w:t>NOTE</w:t>
          </w:r>
        </w:p>
      </w:tc>
    </w:tr>
  </w:tbl>
  <w:p w14:paraId="26A007F3" w14:textId="77777777" w:rsidR="002B71BC" w:rsidRPr="009429AB" w:rsidRDefault="002B71BC"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B71BC" w:rsidRPr="00026DE1" w14:paraId="6B3AB273" w14:textId="77777777" w:rsidTr="00212665">
      <w:tc>
        <w:tcPr>
          <w:tcW w:w="809" w:type="dxa"/>
          <w:shd w:val="clear" w:color="auto" w:fill="D9D9D9" w:themeFill="background1" w:themeFillShade="D9"/>
          <w:vAlign w:val="center"/>
        </w:tcPr>
        <w:p w14:paraId="78E61CDC" w14:textId="77777777" w:rsidR="002B71BC" w:rsidRPr="00026DE1" w:rsidRDefault="002B71BC"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2B71BC" w:rsidRPr="00026DE1" w:rsidRDefault="002B71BC"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2B71BC" w:rsidRPr="00026DE1" w:rsidRDefault="002B71BC"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2B71BC" w:rsidRPr="00026DE1" w:rsidRDefault="002B71BC"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2B71BC" w:rsidRPr="00026DE1" w:rsidRDefault="002B71BC"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2B71BC" w:rsidRPr="00026DE1" w:rsidRDefault="002B71BC" w:rsidP="00212665">
          <w:pPr>
            <w:tabs>
              <w:tab w:val="clear" w:pos="-189"/>
            </w:tabs>
            <w:jc w:val="left"/>
            <w:rPr>
              <w:sz w:val="24"/>
            </w:rPr>
          </w:pPr>
          <w:r w:rsidRPr="00026DE1">
            <w:rPr>
              <w:b/>
              <w:sz w:val="24"/>
            </w:rPr>
            <w:t>NOTE</w:t>
          </w:r>
        </w:p>
      </w:tc>
    </w:tr>
  </w:tbl>
  <w:p w14:paraId="45DCD412" w14:textId="77777777" w:rsidR="002B71BC" w:rsidRPr="007A1BD5" w:rsidRDefault="002B71BC"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2B71BC" w:rsidRDefault="002B71BC"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2B71BC" w:rsidRDefault="002B71BC"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2B71BC" w:rsidRDefault="002B71BC" w:rsidP="00212665">
    <w:pPr>
      <w:pStyle w:val="Intestazione"/>
      <w:tabs>
        <w:tab w:val="clear" w:pos="4819"/>
        <w:tab w:val="clear" w:pos="9638"/>
        <w:tab w:val="left" w:pos="188"/>
        <w:tab w:val="left" w:pos="11032"/>
      </w:tabs>
      <w:rPr>
        <w:sz w:val="8"/>
        <w:szCs w:val="8"/>
      </w:rPr>
    </w:pPr>
  </w:p>
  <w:p w14:paraId="3A5CC29D" w14:textId="77777777" w:rsidR="002B71BC" w:rsidRPr="007A1BD5" w:rsidRDefault="002B71BC"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2B71BC" w14:paraId="353D1854" w14:textId="77777777" w:rsidTr="003275B2">
      <w:tc>
        <w:tcPr>
          <w:tcW w:w="777" w:type="pct"/>
          <w:vMerge w:val="restart"/>
          <w:shd w:val="clear" w:color="auto" w:fill="F2F2F2" w:themeFill="background1" w:themeFillShade="F2"/>
          <w:vAlign w:val="center"/>
        </w:tcPr>
        <w:p w14:paraId="385D8C44" w14:textId="77777777" w:rsidR="002B71BC" w:rsidRPr="00D95587" w:rsidRDefault="002B71BC"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2B71BC" w:rsidRPr="00D95587" w:rsidRDefault="002B71BC"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2B71BC" w:rsidRPr="00D95587" w:rsidRDefault="002B71BC"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2B71BC" w:rsidRPr="00D95587" w:rsidRDefault="002B71BC"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2B71BC" w:rsidRPr="00D95587" w:rsidRDefault="002B71BC"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2B71BC" w:rsidRPr="00D95587" w:rsidRDefault="002B71BC"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B71BC" w14:paraId="5A695C41" w14:textId="77777777" w:rsidTr="003275B2">
      <w:tc>
        <w:tcPr>
          <w:tcW w:w="777" w:type="pct"/>
          <w:vMerge/>
          <w:shd w:val="clear" w:color="auto" w:fill="EEECE1" w:themeFill="background2"/>
          <w:vAlign w:val="center"/>
        </w:tcPr>
        <w:p w14:paraId="03DB1CF8" w14:textId="77777777" w:rsidR="002B71BC" w:rsidRPr="00D95587" w:rsidRDefault="002B71BC"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2B71BC" w:rsidRPr="00D95587" w:rsidRDefault="002B71BC"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2B71BC" w:rsidRPr="00D95587" w:rsidRDefault="002B71BC"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2B71BC" w:rsidRPr="00D95587" w:rsidRDefault="002B71BC"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2B71BC" w:rsidRPr="00D95587" w:rsidRDefault="002B71BC"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2B71BC" w:rsidRPr="00D95587" w:rsidRDefault="002B71BC"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2B71BC" w:rsidRPr="00D95587" w:rsidRDefault="002B71BC"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2B71BC" w:rsidRPr="00D95587" w:rsidRDefault="002B71BC" w:rsidP="00212665">
          <w:pPr>
            <w:adjustRightInd w:val="0"/>
            <w:spacing w:line="276" w:lineRule="auto"/>
            <w:jc w:val="center"/>
            <w:rPr>
              <w:rFonts w:eastAsia="Arial Unicode MS" w:cs="Arial"/>
              <w:b/>
              <w:sz w:val="18"/>
            </w:rPr>
          </w:pPr>
        </w:p>
      </w:tc>
    </w:tr>
  </w:tbl>
  <w:p w14:paraId="170512BE" w14:textId="77777777" w:rsidR="002B71BC" w:rsidRPr="00A96CC1" w:rsidRDefault="002B71BC"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2B71BC" w:rsidRPr="00DA13BA" w:rsidRDefault="002B71BC"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2B71BC" w:rsidRPr="00A96CC1" w:rsidRDefault="002B71BC"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802120430">
    <w:abstractNumId w:val="2"/>
  </w:num>
  <w:num w:numId="2" w16cid:durableId="2124306105">
    <w:abstractNumId w:val="30"/>
  </w:num>
  <w:num w:numId="3" w16cid:durableId="990864922">
    <w:abstractNumId w:val="14"/>
  </w:num>
  <w:num w:numId="4" w16cid:durableId="1694112544">
    <w:abstractNumId w:val="15"/>
  </w:num>
  <w:num w:numId="5" w16cid:durableId="1013189881">
    <w:abstractNumId w:val="1"/>
  </w:num>
  <w:num w:numId="6" w16cid:durableId="1402559239">
    <w:abstractNumId w:val="9"/>
  </w:num>
  <w:num w:numId="7" w16cid:durableId="2100520104">
    <w:abstractNumId w:val="21"/>
  </w:num>
  <w:num w:numId="8" w16cid:durableId="1362197080">
    <w:abstractNumId w:val="19"/>
  </w:num>
  <w:num w:numId="9" w16cid:durableId="1893803890">
    <w:abstractNumId w:val="18"/>
  </w:num>
  <w:num w:numId="10" w16cid:durableId="178469658">
    <w:abstractNumId w:val="36"/>
  </w:num>
  <w:num w:numId="11" w16cid:durableId="104198138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45556156">
    <w:abstractNumId w:val="28"/>
  </w:num>
  <w:num w:numId="13" w16cid:durableId="1817410642">
    <w:abstractNumId w:val="25"/>
  </w:num>
  <w:num w:numId="14" w16cid:durableId="62095748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94954134">
    <w:abstractNumId w:val="12"/>
  </w:num>
  <w:num w:numId="16" w16cid:durableId="1871335528">
    <w:abstractNumId w:val="27"/>
  </w:num>
  <w:num w:numId="17" w16cid:durableId="287592015">
    <w:abstractNumId w:val="29"/>
  </w:num>
  <w:num w:numId="18" w16cid:durableId="70595449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300573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20580253">
    <w:abstractNumId w:val="5"/>
  </w:num>
  <w:num w:numId="21" w16cid:durableId="139149185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448360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0707945">
    <w:abstractNumId w:val="22"/>
  </w:num>
  <w:num w:numId="24" w16cid:durableId="53681985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5610448">
    <w:abstractNumId w:val="34"/>
  </w:num>
  <w:num w:numId="26" w16cid:durableId="24672847">
    <w:abstractNumId w:val="24"/>
  </w:num>
  <w:num w:numId="27" w16cid:durableId="594216651">
    <w:abstractNumId w:val="6"/>
  </w:num>
  <w:num w:numId="28" w16cid:durableId="308941232">
    <w:abstractNumId w:val="17"/>
  </w:num>
  <w:num w:numId="29" w16cid:durableId="1936551036">
    <w:abstractNumId w:val="11"/>
  </w:num>
  <w:num w:numId="30" w16cid:durableId="60824347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40608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02110234">
    <w:abstractNumId w:val="33"/>
  </w:num>
  <w:num w:numId="33" w16cid:durableId="493377797">
    <w:abstractNumId w:val="13"/>
  </w:num>
  <w:num w:numId="34" w16cid:durableId="412356972">
    <w:abstractNumId w:val="0"/>
  </w:num>
  <w:num w:numId="35" w16cid:durableId="404109746">
    <w:abstractNumId w:val="26"/>
  </w:num>
  <w:num w:numId="36" w16cid:durableId="1770352652">
    <w:abstractNumId w:val="3"/>
  </w:num>
  <w:num w:numId="37" w16cid:durableId="349915200">
    <w:abstractNumId w:val="20"/>
  </w:num>
  <w:num w:numId="38" w16cid:durableId="1016575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76852"/>
    <w:rsid w:val="000954F3"/>
    <w:rsid w:val="000A00FD"/>
    <w:rsid w:val="000C3379"/>
    <w:rsid w:val="0012305E"/>
    <w:rsid w:val="00143980"/>
    <w:rsid w:val="00193070"/>
    <w:rsid w:val="001E0F2A"/>
    <w:rsid w:val="00212665"/>
    <w:rsid w:val="002175F3"/>
    <w:rsid w:val="00221EE5"/>
    <w:rsid w:val="00227926"/>
    <w:rsid w:val="002B5DF4"/>
    <w:rsid w:val="002B71BC"/>
    <w:rsid w:val="003275B2"/>
    <w:rsid w:val="00335831"/>
    <w:rsid w:val="003B16D0"/>
    <w:rsid w:val="003D2008"/>
    <w:rsid w:val="00406C9A"/>
    <w:rsid w:val="00424582"/>
    <w:rsid w:val="00430DC5"/>
    <w:rsid w:val="00437935"/>
    <w:rsid w:val="00443BB5"/>
    <w:rsid w:val="00455FCA"/>
    <w:rsid w:val="00457350"/>
    <w:rsid w:val="004708C6"/>
    <w:rsid w:val="00490BB2"/>
    <w:rsid w:val="00494114"/>
    <w:rsid w:val="00497A21"/>
    <w:rsid w:val="004B7893"/>
    <w:rsid w:val="00506B0B"/>
    <w:rsid w:val="00534E80"/>
    <w:rsid w:val="0058591D"/>
    <w:rsid w:val="005B25F5"/>
    <w:rsid w:val="006073A4"/>
    <w:rsid w:val="006104B1"/>
    <w:rsid w:val="0061651A"/>
    <w:rsid w:val="00646F1D"/>
    <w:rsid w:val="00656D63"/>
    <w:rsid w:val="00676E85"/>
    <w:rsid w:val="006E6D04"/>
    <w:rsid w:val="00713C48"/>
    <w:rsid w:val="007475B4"/>
    <w:rsid w:val="007D7227"/>
    <w:rsid w:val="007E4A5A"/>
    <w:rsid w:val="00805407"/>
    <w:rsid w:val="00847779"/>
    <w:rsid w:val="0086339A"/>
    <w:rsid w:val="0087078A"/>
    <w:rsid w:val="008B28C0"/>
    <w:rsid w:val="008C398F"/>
    <w:rsid w:val="009130E3"/>
    <w:rsid w:val="00927301"/>
    <w:rsid w:val="00960D1C"/>
    <w:rsid w:val="009727FB"/>
    <w:rsid w:val="00985E43"/>
    <w:rsid w:val="00996099"/>
    <w:rsid w:val="0099714C"/>
    <w:rsid w:val="00A4729D"/>
    <w:rsid w:val="00AF3DC4"/>
    <w:rsid w:val="00B31297"/>
    <w:rsid w:val="00B60B00"/>
    <w:rsid w:val="00B9626D"/>
    <w:rsid w:val="00BC5826"/>
    <w:rsid w:val="00BE1836"/>
    <w:rsid w:val="00D317BE"/>
    <w:rsid w:val="00D73A2D"/>
    <w:rsid w:val="00D7620A"/>
    <w:rsid w:val="00D80492"/>
    <w:rsid w:val="00D87907"/>
    <w:rsid w:val="00DC1924"/>
    <w:rsid w:val="00E11C41"/>
    <w:rsid w:val="00E509FF"/>
    <w:rsid w:val="00E9701A"/>
    <w:rsid w:val="00F52C17"/>
    <w:rsid w:val="00F7219D"/>
    <w:rsid w:val="00F84D80"/>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25376BF1"/>
  <w15:docId w15:val="{7611DC9C-AB19-4FED-B42A-C6573805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399</TotalTime>
  <Pages>23</Pages>
  <Words>8356</Words>
  <Characters>47631</Characters>
  <Application>Microsoft Office Word</Application>
  <DocSecurity>0</DocSecurity>
  <Lines>396</Lines>
  <Paragraphs>111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46</cp:revision>
  <cp:lastPrinted>2021-02-19T15:28:00Z</cp:lastPrinted>
  <dcterms:created xsi:type="dcterms:W3CDTF">2020-11-17T08:35:00Z</dcterms:created>
  <dcterms:modified xsi:type="dcterms:W3CDTF">2024-09-20T10:05:00Z</dcterms:modified>
</cp:coreProperties>
</file>