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4350E91"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DB22BD">
        <w:rPr>
          <w:b/>
          <w:sz w:val="40"/>
          <w:szCs w:val="40"/>
        </w:rPr>
        <w:t>PONTE SAN GIOVANNI</w:t>
      </w:r>
    </w:p>
    <w:p w14:paraId="7FEC7141" w14:textId="15F9B9EA" w:rsidR="000A00FD" w:rsidRDefault="003F4FF6" w:rsidP="000A00FD">
      <w:pPr>
        <w:tabs>
          <w:tab w:val="clear" w:pos="-189"/>
        </w:tabs>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3C59E4" w:rsidRPr="005B03CF" w14:paraId="284A745D" w14:textId="77777777" w:rsidTr="003275B2">
        <w:trPr>
          <w:cantSplit/>
          <w:trHeight w:val="277"/>
          <w:jc w:val="center"/>
        </w:trPr>
        <w:tc>
          <w:tcPr>
            <w:tcW w:w="742" w:type="dxa"/>
            <w:shd w:val="clear" w:color="auto" w:fill="FFFFFF"/>
            <w:vAlign w:val="center"/>
          </w:tcPr>
          <w:p w14:paraId="3292B138" w14:textId="77777777" w:rsidR="003C59E4" w:rsidRPr="005B03CF" w:rsidRDefault="003C59E4" w:rsidP="003C59E4">
            <w:pPr>
              <w:tabs>
                <w:tab w:val="clear" w:pos="-189"/>
              </w:tabs>
              <w:jc w:val="center"/>
              <w:rPr>
                <w:sz w:val="16"/>
                <w:szCs w:val="16"/>
              </w:rPr>
            </w:pPr>
          </w:p>
        </w:tc>
        <w:tc>
          <w:tcPr>
            <w:tcW w:w="425" w:type="dxa"/>
            <w:shd w:val="clear" w:color="auto" w:fill="FFFFFF"/>
            <w:vAlign w:val="center"/>
          </w:tcPr>
          <w:p w14:paraId="40A58184" w14:textId="695A35C2" w:rsidR="003C59E4" w:rsidRPr="005B03CF" w:rsidRDefault="003C59E4" w:rsidP="003C59E4">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25585EBF" w:rsidR="003C59E4" w:rsidRPr="005B03CF" w:rsidRDefault="00AC4E3C" w:rsidP="003C59E4">
            <w:pPr>
              <w:tabs>
                <w:tab w:val="clear" w:pos="-189"/>
              </w:tabs>
              <w:jc w:val="center"/>
              <w:rPr>
                <w:sz w:val="16"/>
              </w:rPr>
            </w:pPr>
            <w:r>
              <w:rPr>
                <w:sz w:val="16"/>
                <w:szCs w:val="16"/>
              </w:rPr>
              <w:t>17</w:t>
            </w:r>
            <w:r w:rsidR="003C59E4" w:rsidRPr="00E81C54">
              <w:rPr>
                <w:sz w:val="16"/>
                <w:szCs w:val="16"/>
              </w:rPr>
              <w:t>-</w:t>
            </w:r>
            <w:r w:rsidR="003C59E4">
              <w:rPr>
                <w:sz w:val="16"/>
                <w:szCs w:val="16"/>
              </w:rPr>
              <w:t>03</w:t>
            </w:r>
            <w:r w:rsidR="003C59E4" w:rsidRPr="00E81C54">
              <w:rPr>
                <w:sz w:val="16"/>
                <w:szCs w:val="16"/>
              </w:rPr>
              <w:t>-202</w:t>
            </w:r>
            <w:r w:rsidR="003C59E4">
              <w:rPr>
                <w:sz w:val="16"/>
                <w:szCs w:val="16"/>
              </w:rPr>
              <w:t>2</w:t>
            </w:r>
          </w:p>
        </w:tc>
        <w:tc>
          <w:tcPr>
            <w:tcW w:w="3544" w:type="dxa"/>
            <w:shd w:val="clear" w:color="auto" w:fill="FFFFFF"/>
            <w:vAlign w:val="center"/>
          </w:tcPr>
          <w:p w14:paraId="01262BE3" w14:textId="60B833BF" w:rsidR="003C59E4" w:rsidRPr="005B03CF" w:rsidRDefault="003C59E4" w:rsidP="003C59E4">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757F7F69" w:rsidR="003C59E4" w:rsidRPr="005B03CF" w:rsidRDefault="003C59E4" w:rsidP="003C59E4">
            <w:pPr>
              <w:tabs>
                <w:tab w:val="clear" w:pos="-189"/>
              </w:tabs>
              <w:jc w:val="center"/>
              <w:rPr>
                <w:sz w:val="16"/>
              </w:rPr>
            </w:pPr>
            <w:r>
              <w:rPr>
                <w:sz w:val="16"/>
              </w:rPr>
              <w:t>Twister Architetti Associati</w:t>
            </w:r>
          </w:p>
        </w:tc>
        <w:tc>
          <w:tcPr>
            <w:tcW w:w="1351" w:type="dxa"/>
            <w:shd w:val="clear" w:color="auto" w:fill="FFFFFF"/>
            <w:vAlign w:val="center"/>
          </w:tcPr>
          <w:p w14:paraId="10CE5279" w14:textId="1CED7C89" w:rsidR="003C59E4" w:rsidRPr="005B03CF" w:rsidRDefault="003C59E4" w:rsidP="003C59E4">
            <w:pPr>
              <w:tabs>
                <w:tab w:val="clear" w:pos="-189"/>
              </w:tabs>
              <w:jc w:val="center"/>
              <w:rPr>
                <w:sz w:val="16"/>
              </w:rPr>
            </w:pPr>
            <w:r>
              <w:rPr>
                <w:sz w:val="16"/>
                <w:lang w:eastAsia="en-US"/>
              </w:rPr>
              <w:t>RSPP</w:t>
            </w:r>
          </w:p>
        </w:tc>
        <w:tc>
          <w:tcPr>
            <w:tcW w:w="1351" w:type="dxa"/>
            <w:shd w:val="clear" w:color="auto" w:fill="FFFFFF"/>
            <w:vAlign w:val="center"/>
          </w:tcPr>
          <w:p w14:paraId="563EA816" w14:textId="5DCF672A" w:rsidR="003C59E4" w:rsidRPr="005B03CF" w:rsidRDefault="003C59E4" w:rsidP="003C59E4">
            <w:pPr>
              <w:tabs>
                <w:tab w:val="clear" w:pos="-189"/>
              </w:tabs>
              <w:jc w:val="center"/>
              <w:rPr>
                <w:sz w:val="16"/>
              </w:rPr>
            </w:pPr>
            <w:r>
              <w:rPr>
                <w:sz w:val="16"/>
                <w:lang w:eastAsia="en-US"/>
              </w:rPr>
              <w:t>Datore di Lavoro</w:t>
            </w:r>
          </w:p>
        </w:tc>
        <w:tc>
          <w:tcPr>
            <w:tcW w:w="1352" w:type="dxa"/>
            <w:shd w:val="clear" w:color="auto" w:fill="FFFFFF"/>
          </w:tcPr>
          <w:p w14:paraId="3CC3380F" w14:textId="77777777" w:rsidR="003C59E4" w:rsidRPr="005B03CF" w:rsidRDefault="003C59E4" w:rsidP="003C59E4">
            <w:pPr>
              <w:tabs>
                <w:tab w:val="clear" w:pos="-189"/>
              </w:tabs>
              <w:jc w:val="center"/>
              <w:rPr>
                <w:sz w:val="16"/>
              </w:rPr>
            </w:pPr>
          </w:p>
        </w:tc>
      </w:tr>
      <w:tr w:rsidR="003C59E4" w:rsidRPr="005B03CF" w14:paraId="1B9D554E" w14:textId="77777777" w:rsidTr="003275B2">
        <w:trPr>
          <w:cantSplit/>
          <w:trHeight w:val="253"/>
          <w:jc w:val="center"/>
        </w:trPr>
        <w:tc>
          <w:tcPr>
            <w:tcW w:w="742" w:type="dxa"/>
            <w:shd w:val="clear" w:color="auto" w:fill="FFFFFF"/>
            <w:vAlign w:val="center"/>
          </w:tcPr>
          <w:p w14:paraId="4B5ED040" w14:textId="77777777" w:rsidR="003C59E4" w:rsidRPr="005B03CF" w:rsidRDefault="003C59E4" w:rsidP="003C59E4">
            <w:pPr>
              <w:tabs>
                <w:tab w:val="clear" w:pos="-189"/>
              </w:tabs>
              <w:jc w:val="center"/>
              <w:rPr>
                <w:sz w:val="16"/>
                <w:szCs w:val="16"/>
              </w:rPr>
            </w:pPr>
          </w:p>
        </w:tc>
        <w:tc>
          <w:tcPr>
            <w:tcW w:w="425" w:type="dxa"/>
            <w:shd w:val="clear" w:color="auto" w:fill="FFFFFF"/>
            <w:vAlign w:val="center"/>
          </w:tcPr>
          <w:p w14:paraId="0F68177F" w14:textId="387818E0" w:rsidR="003C59E4" w:rsidRPr="005B03CF" w:rsidRDefault="003F4FF6" w:rsidP="003C59E4">
            <w:pPr>
              <w:tabs>
                <w:tab w:val="clear" w:pos="-189"/>
              </w:tabs>
              <w:jc w:val="center"/>
              <w:rPr>
                <w:sz w:val="16"/>
              </w:rPr>
            </w:pPr>
            <w:r>
              <w:rPr>
                <w:sz w:val="16"/>
              </w:rPr>
              <w:t>02</w:t>
            </w:r>
          </w:p>
        </w:tc>
        <w:tc>
          <w:tcPr>
            <w:tcW w:w="1134" w:type="dxa"/>
            <w:shd w:val="clear" w:color="auto" w:fill="FFFFFF"/>
            <w:vAlign w:val="center"/>
          </w:tcPr>
          <w:p w14:paraId="275A1A5C" w14:textId="605E3890" w:rsidR="003C59E4" w:rsidRPr="005B03CF" w:rsidRDefault="003F4FF6" w:rsidP="003C59E4">
            <w:pPr>
              <w:tabs>
                <w:tab w:val="clear" w:pos="-189"/>
              </w:tabs>
              <w:jc w:val="center"/>
              <w:rPr>
                <w:sz w:val="16"/>
              </w:rPr>
            </w:pPr>
            <w:r>
              <w:rPr>
                <w:sz w:val="16"/>
              </w:rPr>
              <w:t>09-04-2024</w:t>
            </w:r>
          </w:p>
        </w:tc>
        <w:tc>
          <w:tcPr>
            <w:tcW w:w="3544" w:type="dxa"/>
            <w:shd w:val="clear" w:color="auto" w:fill="FFFFFF"/>
            <w:vAlign w:val="center"/>
          </w:tcPr>
          <w:p w14:paraId="46B2103E" w14:textId="49F4676E" w:rsidR="003C59E4" w:rsidRPr="005B03CF" w:rsidRDefault="003F4FF6" w:rsidP="003C59E4">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08423FCF" w:rsidR="003C59E4" w:rsidRPr="005B03CF" w:rsidRDefault="003F4FF6" w:rsidP="003C59E4">
            <w:pPr>
              <w:tabs>
                <w:tab w:val="clear" w:pos="-189"/>
              </w:tabs>
              <w:jc w:val="center"/>
              <w:rPr>
                <w:sz w:val="16"/>
              </w:rPr>
            </w:pPr>
            <w:r>
              <w:rPr>
                <w:sz w:val="16"/>
              </w:rPr>
              <w:t>Twister Architetti Associati</w:t>
            </w:r>
          </w:p>
        </w:tc>
        <w:tc>
          <w:tcPr>
            <w:tcW w:w="1351" w:type="dxa"/>
            <w:shd w:val="clear" w:color="auto" w:fill="FFFFFF"/>
            <w:vAlign w:val="center"/>
          </w:tcPr>
          <w:p w14:paraId="20E8FECF" w14:textId="65EC7895" w:rsidR="003C59E4" w:rsidRPr="005B03CF" w:rsidRDefault="003F4FF6" w:rsidP="003C59E4">
            <w:pPr>
              <w:tabs>
                <w:tab w:val="clear" w:pos="-189"/>
              </w:tabs>
              <w:jc w:val="center"/>
              <w:rPr>
                <w:sz w:val="16"/>
              </w:rPr>
            </w:pPr>
            <w:r>
              <w:rPr>
                <w:sz w:val="16"/>
                <w:lang w:eastAsia="en-US"/>
              </w:rPr>
              <w:t>RSPP</w:t>
            </w:r>
          </w:p>
        </w:tc>
        <w:tc>
          <w:tcPr>
            <w:tcW w:w="1351" w:type="dxa"/>
            <w:shd w:val="clear" w:color="auto" w:fill="FFFFFF"/>
            <w:vAlign w:val="center"/>
          </w:tcPr>
          <w:p w14:paraId="25840053" w14:textId="5C167E60" w:rsidR="003C59E4" w:rsidRPr="005B03CF" w:rsidRDefault="003F4FF6" w:rsidP="003C59E4">
            <w:pPr>
              <w:tabs>
                <w:tab w:val="clear" w:pos="-189"/>
              </w:tabs>
              <w:jc w:val="center"/>
              <w:rPr>
                <w:sz w:val="16"/>
              </w:rPr>
            </w:pPr>
            <w:r>
              <w:rPr>
                <w:sz w:val="16"/>
                <w:lang w:eastAsia="en-US"/>
              </w:rPr>
              <w:t>Datore di Lavoro</w:t>
            </w:r>
          </w:p>
        </w:tc>
        <w:tc>
          <w:tcPr>
            <w:tcW w:w="1352" w:type="dxa"/>
            <w:shd w:val="clear" w:color="auto" w:fill="FFFFFF"/>
          </w:tcPr>
          <w:p w14:paraId="540D41AC" w14:textId="77777777" w:rsidR="003C59E4" w:rsidRPr="005B03CF" w:rsidRDefault="003C59E4" w:rsidP="003C59E4">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7005BD30" w:rsidR="000A00FD" w:rsidRDefault="00DB22BD" w:rsidP="000A00FD">
      <w:pPr>
        <w:tabs>
          <w:tab w:val="clear" w:pos="-189"/>
        </w:tabs>
        <w:adjustRightInd w:val="0"/>
        <w:ind w:right="-147"/>
        <w:jc w:val="center"/>
        <w:rPr>
          <w:rFonts w:eastAsia="Arial Unicode MS" w:cs="Arial"/>
          <w:sz w:val="22"/>
        </w:rPr>
      </w:pPr>
      <w:r>
        <w:rPr>
          <w:rFonts w:eastAsia="Arial Unicode MS" w:cs="Arial"/>
          <w:noProof/>
          <w:sz w:val="22"/>
        </w:rPr>
        <w:drawing>
          <wp:inline distT="0" distB="0" distL="0" distR="0" wp14:anchorId="2737CCB4" wp14:editId="04734871">
            <wp:extent cx="5781836" cy="4320000"/>
            <wp:effectExtent l="0" t="0" r="9525" b="444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81836" cy="4320000"/>
                    </a:xfrm>
                    <a:prstGeom prst="rect">
                      <a:avLst/>
                    </a:prstGeom>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0CD97CD"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DB22BD">
              <w:rPr>
                <w:rFonts w:eastAsia="Arial Unicode MS" w:cs="Arial"/>
                <w:b/>
                <w:sz w:val="24"/>
                <w:szCs w:val="28"/>
              </w:rPr>
              <w:t>PONTE SAN GIOVANNI</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1A63060B" w:rsidR="000A00FD" w:rsidRPr="00DB22BD" w:rsidRDefault="00DB22BD" w:rsidP="00212665">
            <w:pPr>
              <w:tabs>
                <w:tab w:val="clear" w:pos="-189"/>
              </w:tabs>
              <w:adjustRightInd w:val="0"/>
              <w:ind w:left="182"/>
              <w:jc w:val="left"/>
              <w:rPr>
                <w:rFonts w:eastAsia="Arial Unicode MS" w:cs="Arial"/>
                <w:b/>
                <w:sz w:val="24"/>
                <w:szCs w:val="28"/>
              </w:rPr>
            </w:pPr>
            <w:r w:rsidRPr="00DB22BD">
              <w:rPr>
                <w:rFonts w:eastAsia="Arial Unicode MS" w:cs="Arial"/>
              </w:rPr>
              <w:t>Via Alessandro Manzoni, 318/b</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DB22BD" w:rsidRDefault="000A00FD" w:rsidP="00212665">
            <w:pPr>
              <w:tabs>
                <w:tab w:val="clear" w:pos="-189"/>
              </w:tabs>
              <w:adjustRightInd w:val="0"/>
              <w:ind w:left="182"/>
              <w:jc w:val="left"/>
              <w:rPr>
                <w:rFonts w:eastAsia="Arial Unicode MS" w:cs="Arial"/>
              </w:rPr>
            </w:pPr>
            <w:r w:rsidRPr="00DB22BD">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14C37591" w:rsidR="000A00FD" w:rsidRPr="00DB22BD" w:rsidRDefault="00DB22BD" w:rsidP="00212665">
            <w:pPr>
              <w:tabs>
                <w:tab w:val="clear" w:pos="-189"/>
              </w:tabs>
              <w:adjustRightInd w:val="0"/>
              <w:ind w:left="182"/>
              <w:jc w:val="left"/>
              <w:rPr>
                <w:rFonts w:eastAsia="Arial Unicode MS" w:cs="Arial"/>
                <w:b/>
                <w:sz w:val="24"/>
                <w:szCs w:val="28"/>
              </w:rPr>
            </w:pPr>
            <w:r>
              <w:rPr>
                <w:rFonts w:eastAsia="Arial Unicode MS" w:cs="Arial"/>
              </w:rPr>
              <w:t>Perugia</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3472169F"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681C33" w:rsidRPr="00681C33">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DB22BD">
        <w:rPr>
          <w:b/>
        </w:rPr>
        <w:lastRenderedPageBreak/>
        <w:t>DESCRIZIONE IMMOBILE:</w:t>
      </w:r>
    </w:p>
    <w:p w14:paraId="103C271E" w14:textId="389AB33B" w:rsidR="000A00FD" w:rsidRDefault="000A00FD" w:rsidP="000A00FD">
      <w:pPr>
        <w:tabs>
          <w:tab w:val="clear" w:pos="-189"/>
        </w:tabs>
      </w:pPr>
      <w:r>
        <w:t xml:space="preserve">L’agenzia </w:t>
      </w:r>
      <w:r w:rsidR="00A12507">
        <w:t>occupa l’intero</w:t>
      </w:r>
      <w:r>
        <w:t xml:space="preserve"> </w:t>
      </w:r>
      <w:proofErr w:type="gramStart"/>
      <w:r w:rsidR="00DB22BD">
        <w:t>1</w:t>
      </w:r>
      <w:r>
        <w:t>°</w:t>
      </w:r>
      <w:proofErr w:type="gramEnd"/>
      <w:r>
        <w:t xml:space="preserve"> piano di un fabbricato di </w:t>
      </w:r>
      <w:r w:rsidR="00DB22BD">
        <w:t>3</w:t>
      </w:r>
      <w:r>
        <w:t xml:space="preserve"> piani fuori terra e </w:t>
      </w:r>
      <w:r w:rsidRPr="00866651">
        <w:t>senza piani interrati</w:t>
      </w:r>
      <w:r w:rsidRPr="00212DC3">
        <w:t xml:space="preserve"> </w:t>
      </w:r>
      <w:r w:rsidR="00332165">
        <w:t>ubicato in una frazione di Perugia</w:t>
      </w:r>
      <w:r>
        <w:t>.</w:t>
      </w:r>
      <w:r w:rsidRPr="00F735EC">
        <w:t xml:space="preserve"> </w:t>
      </w:r>
      <w:r>
        <w:t xml:space="preserve">L’immobile </w:t>
      </w:r>
      <w:r w:rsidR="00332165">
        <w:t>è un</w:t>
      </w:r>
      <w:r w:rsidR="00A12507">
        <w:t>a</w:t>
      </w:r>
      <w:r w:rsidR="00332165">
        <w:t xml:space="preserve"> struttura isolata risalente all’inizio del ‘900 e oggetto di ristrutturazione nel corso dell’ultimo decennio.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0F8C8444" w14:textId="1750BC86" w:rsidR="000A00FD" w:rsidRPr="00473E51" w:rsidRDefault="000A00FD" w:rsidP="00332165">
      <w:pPr>
        <w:tabs>
          <w:tab w:val="clear" w:pos="-189"/>
        </w:tabs>
      </w:pPr>
      <w:r w:rsidRPr="00473E51">
        <w:t xml:space="preserve">L’accesso allo stabile avviene </w:t>
      </w:r>
      <w:r w:rsidR="00332165">
        <w:t xml:space="preserve">sul retro dell’immobile (cortile condominiale) tramite una scala esterna che si sviluppa intorno alla struttura </w:t>
      </w:r>
      <w:proofErr w:type="gramStart"/>
      <w:r w:rsidR="00332165">
        <w:t>dell’ascensore</w:t>
      </w:r>
      <w:r w:rsidR="00A12507">
        <w:t>;</w:t>
      </w:r>
      <w:proofErr w:type="gramEnd"/>
      <w:r w:rsidR="00A12507">
        <w:t xml:space="preserve"> il tutto realizzato in cemento armato.</w:t>
      </w:r>
    </w:p>
    <w:p w14:paraId="1CBAE5F8" w14:textId="77777777" w:rsidR="000A00FD" w:rsidRPr="00674AB5" w:rsidRDefault="000A00FD" w:rsidP="000A00FD">
      <w:pPr>
        <w:rPr>
          <w:sz w:val="10"/>
          <w:szCs w:val="10"/>
        </w:rPr>
      </w:pPr>
    </w:p>
    <w:p w14:paraId="49151696" w14:textId="64DC4286" w:rsidR="000A00FD" w:rsidRDefault="00866651" w:rsidP="000A00FD">
      <w:pPr>
        <w:jc w:val="center"/>
      </w:pPr>
      <w:r>
        <w:rPr>
          <w:noProof/>
        </w:rPr>
        <w:drawing>
          <wp:inline distT="0" distB="0" distL="0" distR="0" wp14:anchorId="70F0F15C" wp14:editId="69A9B7E4">
            <wp:extent cx="4799046" cy="4680000"/>
            <wp:effectExtent l="0" t="0" r="1905"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4">
                      <a:extLst>
                        <a:ext uri="{28A0092B-C50C-407E-A947-70E740481C1C}">
                          <a14:useLocalDpi xmlns:a14="http://schemas.microsoft.com/office/drawing/2010/main" val="0"/>
                        </a:ext>
                      </a:extLst>
                    </a:blip>
                    <a:srcRect l="184" r="184"/>
                    <a:stretch>
                      <a:fillRect/>
                    </a:stretch>
                  </pic:blipFill>
                  <pic:spPr bwMode="auto">
                    <a:xfrm>
                      <a:off x="0" y="0"/>
                      <a:ext cx="4799046" cy="468000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A12507">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2917373" w:rsidR="000A00FD" w:rsidRPr="00A12507" w:rsidRDefault="00DC1924"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560CFA11" w:rsidR="000A00FD" w:rsidRPr="00765852" w:rsidRDefault="00A12507"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3DA62E3D" w:rsidR="0000606E" w:rsidRPr="00A12507"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D657DE">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1E1FD6F3" w:rsidR="000A00FD" w:rsidRPr="0006143E" w:rsidRDefault="00D657DE" w:rsidP="00212665">
            <w:pPr>
              <w:jc w:val="left"/>
            </w:pPr>
            <w:r w:rsidRPr="00D657DE">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440F3A46" w:rsidR="000A00FD" w:rsidRPr="00765852" w:rsidRDefault="00D657DE"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5F1E085F" w:rsidR="000A00FD" w:rsidRPr="00765852" w:rsidRDefault="00D657DE"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1A1DF7D6" w:rsidR="0000606E" w:rsidRPr="00202D79" w:rsidRDefault="00D657DE" w:rsidP="007D7227">
            <w:pPr>
              <w:jc w:val="left"/>
            </w:pPr>
            <w:r w:rsidRPr="00D657DE">
              <w:t>Gli interventi svolti all'interno della sede non hanno compromesso le parti strutturali e la stabilità dell'edifico.</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3F786E55"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0A2D9005"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10FABAD4"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09495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5322914" w14:textId="41D8B967" w:rsidR="000A00FD" w:rsidRPr="00765852" w:rsidRDefault="00094955"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0783DBE6" w:rsidR="000A00FD" w:rsidRPr="0006143E" w:rsidRDefault="000A00FD" w:rsidP="00212665">
            <w:pPr>
              <w:jc w:val="left"/>
            </w:pPr>
            <w:r w:rsidRPr="008A7BD3">
              <w:t>Non presente piano interrato</w:t>
            </w:r>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7DDE1487"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D657DE">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519C1078"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60AA509B" w:rsidR="000A00FD" w:rsidRPr="00765852" w:rsidRDefault="00D657DE"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996689" w14:textId="65D3F9C3" w:rsidR="000A00FD" w:rsidRPr="00765852" w:rsidRDefault="00806B06"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C80B45C" w14:textId="00E34558" w:rsidR="000A00FD" w:rsidRPr="00734822" w:rsidRDefault="000A00FD" w:rsidP="00212665">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2E85E301" w:rsidR="000A00FD" w:rsidRPr="003C2F6F" w:rsidRDefault="000A00FD" w:rsidP="00212665">
            <w:pPr>
              <w:tabs>
                <w:tab w:val="clear" w:pos="-189"/>
                <w:tab w:val="left" w:pos="-144"/>
              </w:tabs>
              <w:jc w:val="left"/>
            </w:pPr>
            <w:r w:rsidRPr="003C2F6F">
              <w:t xml:space="preserve">L’ufficio si trova al </w:t>
            </w:r>
            <w:proofErr w:type="gramStart"/>
            <w:r w:rsidR="00A12507" w:rsidRPr="003C2F6F">
              <w:t>1</w:t>
            </w:r>
            <w:r w:rsidRPr="003C2F6F">
              <w:t>°</w:t>
            </w:r>
            <w:proofErr w:type="gramEnd"/>
            <w:r w:rsidRPr="003C2F6F">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61626332"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3C2F6F">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366CECB4"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72E9C01B" w:rsidR="000A00FD" w:rsidRPr="00765852" w:rsidRDefault="003C2F6F"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6AAE2A3F" w:rsidR="000A00FD" w:rsidRPr="003C2F6F" w:rsidRDefault="000A00FD" w:rsidP="00212665">
            <w:pPr>
              <w:tabs>
                <w:tab w:val="clear" w:pos="-189"/>
                <w:tab w:val="left" w:pos="-144"/>
              </w:tabs>
              <w:jc w:val="left"/>
            </w:pPr>
            <w:r w:rsidRPr="00A40F78">
              <w:t>L’accesso all’immobile si effettua attraverso un percorso misto pedonale/veicolare;</w:t>
            </w:r>
            <w:r w:rsidRPr="0046409C">
              <w:rPr>
                <w:color w:val="FF0000"/>
              </w:rPr>
              <w:t xml:space="preserve"> </w:t>
            </w:r>
            <w:r w:rsidRPr="009E1A0C">
              <w:t xml:space="preserve">i veicoli hanno accesso al cortile su area privata a </w:t>
            </w:r>
            <w:r w:rsidRPr="009E1A0C">
              <w:lastRenderedPageBreak/>
              <w:t>velocità moderata</w:t>
            </w:r>
            <w:r>
              <w:t>.</w:t>
            </w:r>
            <w:r>
              <w:rPr>
                <w:color w:val="FF0000"/>
              </w:rPr>
              <w:t xml:space="preserve"> </w:t>
            </w:r>
          </w:p>
        </w:tc>
      </w:tr>
      <w:tr w:rsidR="000A00FD" w14:paraId="29BA75CB" w14:textId="77777777" w:rsidTr="003C2F6F">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2325C7B7" w:rsidR="000A00FD"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A2259D" w14:textId="57849A46" w:rsidR="000A00FD" w:rsidRPr="00765852" w:rsidRDefault="003C2F6F"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96B0563" w14:textId="7B6B80E8"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151F65AB" w:rsidR="00193070" w:rsidRPr="003C2F6F" w:rsidRDefault="00193070" w:rsidP="00212665">
            <w:pPr>
              <w:tabs>
                <w:tab w:val="clear" w:pos="-189"/>
                <w:tab w:val="left" w:pos="-144"/>
              </w:tabs>
              <w:jc w:val="left"/>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08C1CB9"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4A36C99C" w:rsidR="000A00FD" w:rsidRPr="00202D79" w:rsidRDefault="000A00FD" w:rsidP="00212665">
            <w:pPr>
              <w:jc w:val="left"/>
            </w:pPr>
            <w:r>
              <w:t>Mantenere liberi percorsi e le vie di circolazione interni</w:t>
            </w:r>
            <w:r w:rsidR="003C2F6F">
              <w:t>.</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666C836C" w:rsidR="000A00FD" w:rsidRPr="003C2F6F" w:rsidRDefault="000A00FD" w:rsidP="00212665">
            <w:pPr>
              <w:jc w:val="left"/>
            </w:pPr>
            <w:r w:rsidRPr="003C2F6F">
              <w:rPr>
                <w:rFonts w:eastAsiaTheme="minorHAnsi"/>
                <w:lang w:eastAsia="en-US"/>
              </w:rPr>
              <w:t>Si faccia riferimento al piano di emergenza e alla planimetria di emergenza presenti in agenzia</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6BFABA85" w:rsidR="000A00FD" w:rsidRPr="003C2F6F" w:rsidRDefault="000A00FD" w:rsidP="00212665">
            <w:pPr>
              <w:jc w:val="left"/>
            </w:pPr>
            <w:r w:rsidRPr="003C2F6F">
              <w:rPr>
                <w:rFonts w:eastAsiaTheme="minorHAnsi"/>
                <w:lang w:eastAsia="en-US"/>
              </w:rPr>
              <w:t xml:space="preserve">Si faccia riferimento al piano di emergenza e alla planimetria di emergenza presenti in agenzia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212665">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68EB604A" w14:textId="77777777" w:rsidR="000A00FD" w:rsidRDefault="000A00FD" w:rsidP="00212665">
            <w:pPr>
              <w:jc w:val="left"/>
            </w:pPr>
            <w:r w:rsidRPr="00210662">
              <w:lastRenderedPageBreak/>
              <w:t>La porta d’ingresso apre verso l’interno dei locali.</w:t>
            </w:r>
          </w:p>
          <w:p w14:paraId="2F29B023" w14:textId="3B6D9E80" w:rsidR="003C2F6F" w:rsidRPr="00640B24" w:rsidRDefault="003C2F6F" w:rsidP="00212665">
            <w:pPr>
              <w:jc w:val="left"/>
            </w:pPr>
            <w:r>
              <w:t>Presente un cancello metallico per accesso al piano.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DD218C8" w14:textId="2E61DFC3" w:rsidR="000A00FD" w:rsidRPr="003C2F6F" w:rsidRDefault="000A00FD" w:rsidP="00212665">
            <w:pPr>
              <w:jc w:val="left"/>
            </w:pPr>
            <w:r w:rsidRPr="00210662">
              <w:t>La porta d’ingresso alla Sede</w:t>
            </w:r>
            <w:r>
              <w:t>,</w:t>
            </w:r>
            <w:r w:rsidRPr="00210662">
              <w:t xml:space="preserve"> durante l’apertura degli uffici</w:t>
            </w:r>
            <w:r>
              <w:t xml:space="preserve">, deve restare aperta </w:t>
            </w:r>
            <w:r w:rsidRPr="003C2F6F">
              <w:t>ed è apribile tramite sistema meccanico.</w:t>
            </w:r>
          </w:p>
        </w:tc>
      </w:tr>
      <w:tr w:rsidR="000A00FD" w14:paraId="58AB812F" w14:textId="77777777" w:rsidTr="003C2F6F">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5C399AA1" w:rsidR="000A00FD" w:rsidRPr="00765852" w:rsidRDefault="003C2F6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44F3D126" w14:textId="3A7CD692" w:rsidR="000A00FD" w:rsidRPr="00202D79" w:rsidRDefault="000A00FD" w:rsidP="003C2F6F">
            <w:pPr>
              <w:jc w:val="left"/>
            </w:pPr>
            <w:r w:rsidRPr="00765852">
              <w:t xml:space="preserve">Le vie di fuga per le parti comuni corrispondono </w:t>
            </w:r>
            <w:r w:rsidR="003C2F6F">
              <w:t>al vano scala esterno.</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28EDE9DB" w:rsidR="000A00FD" w:rsidRPr="00202D79" w:rsidRDefault="000A00FD" w:rsidP="00212665">
            <w:pPr>
              <w:jc w:val="left"/>
            </w:pPr>
            <w:r w:rsidRPr="0006143E">
              <w:t>Non presente negli spazi condominiali comuni.</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23224E17" w:rsidR="000A00FD" w:rsidRPr="00202D79" w:rsidRDefault="000A00FD" w:rsidP="00437A9E">
            <w:pPr>
              <w:jc w:val="left"/>
            </w:pPr>
            <w:r w:rsidRPr="0006143E">
              <w:t>Non presente negli spazi condominiali comuni.</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FB5786F"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4A314874" w:rsidR="000A00FD" w:rsidRPr="003C2F6F" w:rsidRDefault="000A00FD" w:rsidP="00212665">
            <w:pPr>
              <w:jc w:val="left"/>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50A976D"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3C2F6F">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3E6277" w14:textId="6D2F8E34" w:rsidR="000A00FD" w:rsidRPr="00765852" w:rsidRDefault="003C2F6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126011B5" w:rsidR="000A00FD" w:rsidRPr="009B044C" w:rsidRDefault="000A00FD" w:rsidP="00212665">
            <w:pPr>
              <w:jc w:val="left"/>
            </w:pPr>
            <w:r>
              <w:t xml:space="preserve"> </w:t>
            </w:r>
          </w:p>
        </w:tc>
      </w:tr>
      <w:tr w:rsidR="000A00FD" w14:paraId="45EBE179" w14:textId="77777777" w:rsidTr="003C2F6F">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4DE17F01" w:rsidR="000A00FD" w:rsidRPr="003C2F6F" w:rsidRDefault="000A00FD" w:rsidP="00212665">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3D02460E" w:rsidR="000A00FD" w:rsidRPr="00765852" w:rsidRDefault="003C2F6F"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7803BE9E" w:rsidR="000A00FD" w:rsidRPr="003C2F6F"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3C59E4">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586D6C64" w:rsidR="000A00FD" w:rsidRPr="00765852" w:rsidRDefault="003C59E4"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571C2824" w:rsidR="000A00FD" w:rsidRDefault="000A00FD" w:rsidP="00212665">
            <w:pPr>
              <w:jc w:val="left"/>
            </w:pPr>
            <w:r>
              <w:t xml:space="preserve">Le porte dei bagni sono </w:t>
            </w:r>
            <w:r w:rsidR="003C59E4">
              <w:t>dotate</w:t>
            </w:r>
            <w:r>
              <w:t xml:space="preserv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3C2F6F">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624C7A05"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1E74577F" w:rsidR="000A00FD" w:rsidRPr="00765852" w:rsidRDefault="003C2F6F"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D657DE">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 xml:space="preserve">Sulle porte trasparenti deve essere apposto un segno indicativo all'altezza degli </w:t>
            </w:r>
            <w:r w:rsidRPr="00415D2A">
              <w:lastRenderedPageBreak/>
              <w:t>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28A0032"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0A90870" w:rsidR="000A00FD" w:rsidRPr="00765852" w:rsidRDefault="00D657DE"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4F179311" w:rsidR="000A00FD" w:rsidRPr="00765852" w:rsidRDefault="003C2F6F"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943E521" w14:textId="66045994" w:rsidR="000A00FD" w:rsidRPr="00D04B3E" w:rsidRDefault="000A00FD" w:rsidP="00212665">
            <w:pPr>
              <w:jc w:val="left"/>
            </w:pPr>
          </w:p>
        </w:tc>
      </w:tr>
      <w:tr w:rsidR="000A00FD" w14:paraId="2EE7B5CF" w14:textId="77777777" w:rsidTr="00D657DE">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280F5DCE" w:rsidR="000A00FD" w:rsidRDefault="000A00FD" w:rsidP="00212665">
            <w:pPr>
              <w:jc w:val="left"/>
            </w:pPr>
            <w:r>
              <w:t xml:space="preserve">Conforme </w:t>
            </w:r>
          </w:p>
          <w:p w14:paraId="2944FBCD" w14:textId="3378D397" w:rsidR="000A00FD" w:rsidRPr="00415D2A" w:rsidRDefault="000A00FD" w:rsidP="00437A9E">
            <w:pPr>
              <w:jc w:val="left"/>
            </w:pPr>
            <w:r>
              <w:t xml:space="preserve">In ambito </w:t>
            </w:r>
            <w:r w:rsidR="00FA760A">
              <w:t>della S</w:t>
            </w:r>
            <w:r>
              <w:t xml:space="preserve">ede </w:t>
            </w:r>
            <w:r w:rsidR="003C2F6F">
              <w:t>la porta</w:t>
            </w:r>
            <w:r>
              <w:t xml:space="preserve"> </w:t>
            </w:r>
            <w:r w:rsidR="003C2F6F">
              <w:t xml:space="preserve">vetrata d’ingresso è </w:t>
            </w:r>
            <w:r>
              <w:t>realizzat</w:t>
            </w:r>
            <w:r w:rsidR="003C2F6F">
              <w:t>a</w:t>
            </w:r>
            <w:r>
              <w:t xml:space="preserve"> </w:t>
            </w:r>
            <w:r w:rsidRPr="00276614">
              <w:t>co</w:t>
            </w:r>
            <w:r w:rsidR="00437A9E">
              <w:t>nformemente alla UNI 7697/2007</w:t>
            </w:r>
            <w:r w:rsidR="00D657DE">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452D6273" w:rsidR="000A00FD" w:rsidRPr="00765852" w:rsidRDefault="00D657DE"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2A2D37E6" w:rsidR="000A00FD" w:rsidRPr="00765852" w:rsidRDefault="003C2F6F"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B4FF9" w14:textId="342F38D2" w:rsidR="000A00FD" w:rsidRPr="005C2F4E" w:rsidRDefault="000A00FD" w:rsidP="00212665">
            <w:pPr>
              <w:jc w:val="left"/>
              <w:rPr>
                <w:highlight w:val="yellow"/>
              </w:rPr>
            </w:pPr>
            <w:r w:rsidRPr="0006143E">
              <w:t>Non presente negli spazi condominiali comuni.</w:t>
            </w:r>
          </w:p>
        </w:tc>
      </w:tr>
      <w:tr w:rsidR="000A00FD" w14:paraId="10472C02" w14:textId="77777777" w:rsidTr="00437A9E">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05D9E1AC" w:rsidR="000A00FD" w:rsidRPr="00415D2A" w:rsidRDefault="000A00FD" w:rsidP="00437A9E">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7F70171F" w:rsidR="000A00FD" w:rsidRPr="00765852" w:rsidRDefault="00437A9E"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3C2F6F">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2749C36E" w:rsidR="00F84D80" w:rsidRPr="00765852" w:rsidRDefault="003C2F6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6CFD0279" w:rsidR="00F84D80" w:rsidRPr="00202D79" w:rsidRDefault="00F84D80" w:rsidP="00212665">
            <w:pPr>
              <w:jc w:val="left"/>
            </w:pPr>
            <w:r>
              <w:t>Segnaletica n</w:t>
            </w:r>
            <w:r w:rsidRPr="0006143E">
              <w:t>on presente negli spazi condominiali comuni.</w:t>
            </w: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53DB2AA0"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5DC72DB9" w:rsidR="00713C48" w:rsidRPr="003C2F6F"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3D31F770"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16D54B6F" w:rsidR="00F84D80" w:rsidRPr="00604212" w:rsidRDefault="00F84D80" w:rsidP="00212665">
            <w:pPr>
              <w:jc w:val="left"/>
              <w:rPr>
                <w:rFonts w:eastAsiaTheme="minorHAnsi"/>
                <w:lang w:eastAsia="en-US"/>
              </w:rPr>
            </w:pPr>
            <w:r>
              <w:rPr>
                <w:rFonts w:eastAsiaTheme="minorHAnsi"/>
                <w:lang w:eastAsia="en-US"/>
              </w:rPr>
              <w:t xml:space="preserve">Le scale sono </w:t>
            </w:r>
            <w:r w:rsidR="003C2F6F">
              <w:rPr>
                <w:rFonts w:eastAsiaTheme="minorHAnsi"/>
                <w:lang w:eastAsia="en-US"/>
              </w:rPr>
              <w:t>esterne al fabbricato</w:t>
            </w:r>
            <w:r>
              <w:rPr>
                <w:rFonts w:eastAsiaTheme="minorHAnsi"/>
                <w:lang w:eastAsia="en-US"/>
              </w:rPr>
              <w:t xml:space="preserve"> </w:t>
            </w:r>
            <w:r w:rsidR="003C2F6F">
              <w:rPr>
                <w:rFonts w:eastAsiaTheme="minorHAnsi"/>
                <w:lang w:eastAsia="en-US"/>
              </w:rPr>
              <w:t>e dotate di</w:t>
            </w:r>
            <w:r>
              <w:rPr>
                <w:rFonts w:eastAsiaTheme="minorHAnsi"/>
                <w:lang w:eastAsia="en-US"/>
              </w:rPr>
              <w:t xml:space="preserve"> parapetti </w:t>
            </w:r>
            <w:r w:rsidRPr="003C2F6F">
              <w:rPr>
                <w:rFonts w:eastAsiaTheme="minorHAnsi"/>
                <w:lang w:eastAsia="en-US"/>
              </w:rPr>
              <w:t xml:space="preserve">metallici </w:t>
            </w:r>
            <w:r>
              <w:rPr>
                <w:rFonts w:eastAsiaTheme="minorHAnsi"/>
                <w:lang w:eastAsia="en-US"/>
              </w:rPr>
              <w:t xml:space="preserve">(lato </w:t>
            </w:r>
            <w:r w:rsidR="003C2F6F">
              <w:rPr>
                <w:rFonts w:eastAsiaTheme="minorHAnsi"/>
                <w:lang w:eastAsia="en-US"/>
              </w:rPr>
              <w:t>es</w:t>
            </w:r>
            <w:r>
              <w:rPr>
                <w:rFonts w:eastAsiaTheme="minorHAnsi"/>
                <w:lang w:eastAsia="en-US"/>
              </w:rPr>
              <w:t>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0FBBA703"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lastRenderedPageBreak/>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18B2C50F" w:rsidR="00F84D80" w:rsidRDefault="00F84D80" w:rsidP="00212665">
            <w:pPr>
              <w:tabs>
                <w:tab w:val="clear" w:pos="-189"/>
              </w:tabs>
              <w:jc w:val="left"/>
            </w:pPr>
            <w:r>
              <w:t>L’aerazione è garantita da finestre apribili (ricambio d’aria naturale)</w:t>
            </w:r>
            <w:r w:rsidR="003C2F6F">
              <w:t>.</w:t>
            </w:r>
          </w:p>
        </w:tc>
      </w:tr>
      <w:tr w:rsidR="00F84D80" w14:paraId="4249A87F" w14:textId="77777777" w:rsidTr="00B2243C">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6CBFAE9"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2C874D7C" w:rsidR="00F84D80" w:rsidRPr="00765852" w:rsidRDefault="00B2243C"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3549DC1D" w:rsidR="00F84D80" w:rsidRDefault="00F84D80" w:rsidP="00212665">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6E25483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5910A20A" w:rsidR="00F84D80" w:rsidRPr="003C2F6F" w:rsidRDefault="00F84D80" w:rsidP="00212665">
            <w:pPr>
              <w:tabs>
                <w:tab w:val="clear" w:pos="-189"/>
              </w:tabs>
              <w:jc w:val="left"/>
            </w:pPr>
            <w:r w:rsidRPr="003C2F6F">
              <w:t>Il sistema è dotato di dispositivi orientabili e velocità variabile &lt;0.2m/s – split a parete.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750B6CF"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5E81DFAA"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54335952" w:rsidR="00F84D80" w:rsidRPr="00437A9E" w:rsidRDefault="00F84D80" w:rsidP="00212665">
            <w:pPr>
              <w:jc w:val="left"/>
            </w:pPr>
            <w:r w:rsidRPr="00437A9E">
              <w:t xml:space="preserve">L’impianto di riscaldamento è costituito da radiatori facenti capo a </w:t>
            </w:r>
            <w:proofErr w:type="spellStart"/>
            <w:r w:rsidR="00437A9E" w:rsidRPr="00437A9E">
              <w:t>nn</w:t>
            </w:r>
            <w:proofErr w:type="spellEnd"/>
            <w:r w:rsidR="00437A9E" w:rsidRPr="00437A9E">
              <w:t xml:space="preserve">. 3 </w:t>
            </w:r>
            <w:r w:rsidRPr="00437A9E">
              <w:t>caldai</w:t>
            </w:r>
            <w:r w:rsidR="00437A9E" w:rsidRPr="00437A9E">
              <w:t>e</w:t>
            </w:r>
            <w:r w:rsidRPr="00437A9E">
              <w:t xml:space="preserve"> a gas (</w:t>
            </w:r>
            <w:r w:rsidR="00437A9E" w:rsidRPr="00437A9E">
              <w:t>ufficio 02, ufficio 04 e sala formazione</w:t>
            </w:r>
            <w:r w:rsidRPr="00437A9E">
              <w:t>) del tipo autonomo.</w:t>
            </w:r>
          </w:p>
          <w:p w14:paraId="5262A32F" w14:textId="3E0B377C" w:rsidR="00F84D80" w:rsidRPr="00437A9E" w:rsidRDefault="00F84D80" w:rsidP="00212665">
            <w:pPr>
              <w:jc w:val="left"/>
              <w:rPr>
                <w:strike/>
              </w:rPr>
            </w:pPr>
            <w:r w:rsidRPr="00437A9E">
              <w:t>L’impianto di raffrescamento è costituito da split a parete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5D500875"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1D65969F" w:rsidR="00F84D80" w:rsidRPr="00496068" w:rsidRDefault="00F84D80" w:rsidP="00212665">
            <w:pPr>
              <w:jc w:val="left"/>
            </w:pPr>
            <w:r w:rsidRPr="00496068">
              <w:t>Sono presenti termosifoni collegati all’impianto di riscaldamento autonomo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4CDD7C11" w:rsidR="00F84D80" w:rsidRDefault="00F84D80" w:rsidP="00212665">
            <w:pPr>
              <w:tabs>
                <w:tab w:val="clear" w:pos="-189"/>
              </w:tabs>
              <w:jc w:val="left"/>
            </w:pPr>
            <w:r>
              <w:t>Sono presenti tende interne su tutti i serramenti esterni e 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w:t>
            </w:r>
            <w:r w:rsidRPr="008E23F0">
              <w:lastRenderedPageBreak/>
              <w:t xml:space="preserve">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67ED7682" w:rsidR="00F84D80" w:rsidRDefault="00F84D80" w:rsidP="00212665">
            <w:pPr>
              <w:jc w:val="left"/>
            </w:pPr>
            <w:r>
              <w:t xml:space="preserve">I livelli d’illuminamento sono comunque </w:t>
            </w:r>
            <w:r>
              <w:lastRenderedPageBreak/>
              <w:t>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8F7CFB">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32407A1B" w:rsidR="00F84D80" w:rsidRPr="00765852" w:rsidRDefault="008F7CFB"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39ECD774" w:rsidR="00F84D80" w:rsidRDefault="00F84D80" w:rsidP="00212665">
            <w:pPr>
              <w:jc w:val="left"/>
            </w:pPr>
            <w:r w:rsidRPr="006152E7">
              <w:t>Non presente illuminazione di emergenza nelle parti comuni.</w:t>
            </w:r>
            <w:r>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8F7CFB">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01A26AA" w:rsidR="00F84D80" w:rsidRPr="00765852" w:rsidRDefault="008F7CFB"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CDBAD4A" w14:textId="77777777" w:rsidR="00F84D80" w:rsidRPr="007E6948" w:rsidRDefault="00F84D80" w:rsidP="00212665">
            <w:pPr>
              <w:jc w:val="left"/>
              <w:rPr>
                <w:b/>
                <w:u w:val="single"/>
              </w:rPr>
            </w:pPr>
            <w:r>
              <w:t xml:space="preserve">Tutti gli ambienti sono dotati d’illuminazione </w:t>
            </w:r>
            <w:r w:rsidRPr="007E6948">
              <w:t>artificiale</w:t>
            </w:r>
            <w:r>
              <w:t>.</w:t>
            </w:r>
          </w:p>
          <w:p w14:paraId="1969BE7F" w14:textId="767C2034" w:rsidR="00F84D80" w:rsidRDefault="00F84D80" w:rsidP="00212665">
            <w:pPr>
              <w:jc w:val="left"/>
            </w:pP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64A2C4F" w:rsidR="00F84D80" w:rsidRDefault="00F84D80" w:rsidP="00212665">
            <w:pPr>
              <w:jc w:val="left"/>
            </w:pPr>
          </w:p>
        </w:tc>
      </w:tr>
      <w:tr w:rsidR="00F84D80" w14:paraId="021AE72D" w14:textId="77777777" w:rsidTr="008F7CFB">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01D69961" w:rsidR="00F84D80" w:rsidRPr="00765852" w:rsidRDefault="008F7CFB"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0853095F" w:rsidR="00F84D80" w:rsidRDefault="00F84D80" w:rsidP="00212665">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7766363"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3C59E4">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2ED59DF5" w:rsidR="00F84D80" w:rsidRPr="00765852" w:rsidRDefault="003C59E4"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5C866D17" w14:textId="53968209" w:rsidR="00B31297" w:rsidRDefault="00B31297" w:rsidP="00B31297">
            <w:r>
              <w:t xml:space="preserve">Le stampanti sono posizionate in </w:t>
            </w:r>
            <w:r w:rsidR="003C59E4">
              <w:t xml:space="preserve">aree idonee, lontane </w:t>
            </w:r>
            <w:proofErr w:type="gramStart"/>
            <w:r w:rsidR="003C59E4">
              <w:t>la luoghi</w:t>
            </w:r>
            <w:proofErr w:type="gramEnd"/>
            <w:r w:rsidR="003C59E4">
              <w:t xml:space="preserve"> di permanenza</w:t>
            </w:r>
            <w:r>
              <w:t>.</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437A9E">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69EC78B9" w:rsidR="00212665" w:rsidRDefault="00437A9E"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4A470A56" w:rsidR="00212665" w:rsidRPr="00882B0E" w:rsidRDefault="00437A9E"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1BB4AE48" w:rsidR="00212665" w:rsidRPr="00437A9E" w:rsidRDefault="00437A9E" w:rsidP="00212665">
            <w:pPr>
              <w:jc w:val="left"/>
              <w:rPr>
                <w:rFonts w:cs="Tahoma"/>
                <w:sz w:val="16"/>
                <w:szCs w:val="16"/>
              </w:rPr>
            </w:pPr>
            <w:r w:rsidRPr="00437A9E">
              <w:rPr>
                <w:rFonts w:cs="Tahoma"/>
                <w:sz w:val="16"/>
                <w:szCs w:val="16"/>
              </w:rPr>
              <w:t>L'ampiezza delle vie di circolazione è adeguata e permette un facile raggiungimento dei luoghi di lavoro e manutenzione.</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3D6AAE1" w14:textId="3C71C233" w:rsidR="00212665" w:rsidRPr="008F7CFB" w:rsidRDefault="00212665" w:rsidP="00212665">
            <w:pPr>
              <w:jc w:val="left"/>
              <w:rPr>
                <w:rFonts w:cs="Tahoma"/>
                <w:color w:val="000000"/>
                <w:sz w:val="16"/>
                <w:szCs w:val="16"/>
                <w:highlight w:val="cyan"/>
              </w:rPr>
            </w:pPr>
            <w:r w:rsidRPr="008F7CFB">
              <w:rPr>
                <w:rFonts w:cs="Tahoma"/>
                <w:color w:val="000000"/>
                <w:sz w:val="16"/>
                <w:szCs w:val="16"/>
              </w:rPr>
              <w:t>La porta della Sede è dotata di sistema elettro meccanico</w:t>
            </w:r>
          </w:p>
        </w:tc>
      </w:tr>
      <w:tr w:rsidR="003C59E4" w:rsidRPr="00CA0217" w14:paraId="3D8C00CD" w14:textId="77777777" w:rsidTr="003C59E4">
        <w:tc>
          <w:tcPr>
            <w:tcW w:w="813" w:type="pct"/>
            <w:gridSpan w:val="2"/>
            <w:tcBorders>
              <w:top w:val="dotted" w:sz="4" w:space="0" w:color="auto"/>
              <w:bottom w:val="dotted" w:sz="4" w:space="0" w:color="auto"/>
              <w:right w:val="dotted" w:sz="4" w:space="0" w:color="auto"/>
            </w:tcBorders>
            <w:vAlign w:val="center"/>
          </w:tcPr>
          <w:p w14:paraId="0B86F096" w14:textId="77777777" w:rsidR="003C59E4" w:rsidRPr="00CA0217" w:rsidRDefault="003C59E4" w:rsidP="003C59E4">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3C59E4" w:rsidRPr="001F4437" w:rsidRDefault="003C59E4" w:rsidP="003C59E4">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3C59E4" w:rsidRPr="00CA0217" w:rsidRDefault="003C59E4" w:rsidP="003C59E4">
            <w:pPr>
              <w:jc w:val="left"/>
              <w:rPr>
                <w:rFonts w:cs="Tahoma"/>
                <w:color w:val="000000"/>
                <w:sz w:val="16"/>
                <w:szCs w:val="16"/>
              </w:rPr>
            </w:pPr>
            <w:r w:rsidRPr="00CA0217">
              <w:rPr>
                <w:rFonts w:cs="Tahoma"/>
                <w:color w:val="000000"/>
                <w:sz w:val="16"/>
                <w:szCs w:val="16"/>
              </w:rPr>
              <w:t>Urti, schiacciamento</w:t>
            </w:r>
          </w:p>
          <w:p w14:paraId="0773ADC8" w14:textId="77777777" w:rsidR="003C59E4" w:rsidRPr="00CA0217" w:rsidRDefault="003C59E4" w:rsidP="003C59E4">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3C59E4" w:rsidRPr="001F4437" w:rsidRDefault="003C59E4" w:rsidP="003C59E4">
            <w:pPr>
              <w:jc w:val="left"/>
              <w:rPr>
                <w:rFonts w:cs="Tahoma"/>
                <w:color w:val="000000"/>
                <w:sz w:val="16"/>
                <w:szCs w:val="16"/>
              </w:rPr>
            </w:pPr>
            <w:r w:rsidRPr="001F4437">
              <w:rPr>
                <w:rFonts w:cs="Tahoma"/>
                <w:color w:val="000000"/>
                <w:sz w:val="16"/>
                <w:szCs w:val="16"/>
              </w:rPr>
              <w:t>Le porte dei locali di lavoro</w:t>
            </w:r>
            <w:r>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453B1E2E" w:rsidR="003C59E4" w:rsidRDefault="003C59E4" w:rsidP="003C59E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447F6AF6" w:rsidR="003C59E4" w:rsidRDefault="003C59E4" w:rsidP="003C59E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4B5E4627" w:rsidR="003C59E4" w:rsidRDefault="003C59E4" w:rsidP="003C59E4">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6B15E7A9" w:rsidR="003C59E4" w:rsidRPr="008F7CFB" w:rsidRDefault="003C59E4" w:rsidP="003C59E4">
            <w:pPr>
              <w:jc w:val="left"/>
              <w:rPr>
                <w:rFonts w:cs="Tahoma"/>
                <w:color w:val="000000"/>
                <w:sz w:val="16"/>
                <w:szCs w:val="16"/>
              </w:rPr>
            </w:pPr>
            <w:r w:rsidRPr="008F7CFB">
              <w:rPr>
                <w:rFonts w:cs="Tahoma"/>
                <w:color w:val="000000"/>
                <w:sz w:val="16"/>
                <w:szCs w:val="16"/>
              </w:rPr>
              <w:t>Porte interne in legno</w:t>
            </w:r>
            <w:r>
              <w:rPr>
                <w:rFonts w:cs="Tahoma"/>
                <w:color w:val="000000"/>
                <w:sz w:val="16"/>
                <w:szCs w:val="16"/>
              </w:rPr>
              <w:t>.</w:t>
            </w:r>
          </w:p>
          <w:p w14:paraId="15A38758" w14:textId="57BCD8F2" w:rsidR="003C59E4" w:rsidRPr="008F7CFB" w:rsidRDefault="003C59E4" w:rsidP="003C59E4">
            <w:pPr>
              <w:jc w:val="left"/>
              <w:rPr>
                <w:rFonts w:cs="Tahoma"/>
                <w:color w:val="000000"/>
                <w:sz w:val="16"/>
                <w:szCs w:val="16"/>
              </w:rPr>
            </w:pPr>
            <w:r w:rsidRPr="008F7CFB">
              <w:rPr>
                <w:rFonts w:cs="Tahoma"/>
                <w:color w:val="000000"/>
                <w:sz w:val="16"/>
                <w:szCs w:val="16"/>
              </w:rPr>
              <w:t xml:space="preserve">Porte dei bagni </w:t>
            </w:r>
            <w:r>
              <w:rPr>
                <w:rFonts w:cs="Tahoma"/>
                <w:color w:val="000000"/>
                <w:sz w:val="16"/>
                <w:szCs w:val="16"/>
              </w:rPr>
              <w:t>dotate</w:t>
            </w:r>
            <w:r w:rsidRPr="008F7CFB">
              <w:rPr>
                <w:rFonts w:cs="Tahoma"/>
                <w:color w:val="000000"/>
                <w:sz w:val="16"/>
                <w:szCs w:val="16"/>
              </w:rPr>
              <w:t xml:space="preserve"> di nottolino di sicurezza </w:t>
            </w:r>
          </w:p>
        </w:tc>
      </w:tr>
      <w:tr w:rsidR="00212665" w:rsidRPr="00CA0217" w14:paraId="7E01EBDE" w14:textId="77777777" w:rsidTr="003D7BB1">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shd w:val="clear" w:color="auto" w:fill="auto"/>
            <w:vAlign w:val="center"/>
          </w:tcPr>
          <w:p w14:paraId="1FCFB28F" w14:textId="484F2F78" w:rsidR="00212665" w:rsidRPr="00CA0217" w:rsidRDefault="00212665" w:rsidP="008F7CFB">
            <w:pPr>
              <w:jc w:val="left"/>
              <w:rPr>
                <w:rFonts w:cs="Tahoma"/>
                <w:color w:val="000000"/>
                <w:sz w:val="16"/>
                <w:szCs w:val="16"/>
              </w:rPr>
            </w:pPr>
            <w:r>
              <w:rPr>
                <w:rFonts w:cs="Tahoma"/>
                <w:color w:val="000000"/>
                <w:sz w:val="16"/>
                <w:szCs w:val="16"/>
              </w:rPr>
              <w:t xml:space="preserve">L’agenzia è raggiungibile attraverso le scale complete di strisce </w:t>
            </w:r>
            <w:r w:rsidRPr="003D7BB1">
              <w:rPr>
                <w:rFonts w:cs="Tahoma"/>
                <w:color w:val="000000"/>
                <w:sz w:val="16"/>
                <w:szCs w:val="16"/>
              </w:rPr>
              <w:t>antiscivolo.</w:t>
            </w:r>
          </w:p>
        </w:tc>
      </w:tr>
      <w:tr w:rsidR="00B60B00" w:rsidRPr="00CA0217" w14:paraId="5966A300" w14:textId="77777777" w:rsidTr="00437A9E">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33DD551A" w:rsidR="00B60B00" w:rsidRDefault="00437A9E"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D5A0337" w:rsidR="00B60B00" w:rsidRDefault="00437A9E"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2653F0C" w:rsidR="00B60B00" w:rsidRPr="008F7CFB"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8F7CFB">
              <w:rPr>
                <w:rFonts w:cs="Tahoma"/>
                <w:sz w:val="16"/>
                <w:szCs w:val="16"/>
              </w:rPr>
              <w:t xml:space="preserve">Sono disponibili </w:t>
            </w:r>
            <w:proofErr w:type="spellStart"/>
            <w:r w:rsidRPr="008F7CFB">
              <w:rPr>
                <w:rFonts w:cs="Tahoma"/>
                <w:sz w:val="16"/>
                <w:szCs w:val="16"/>
              </w:rPr>
              <w:t>nn</w:t>
            </w:r>
            <w:proofErr w:type="spellEnd"/>
            <w:r w:rsidRPr="008F7CFB">
              <w:rPr>
                <w:rFonts w:cs="Tahoma"/>
                <w:sz w:val="16"/>
                <w:szCs w:val="16"/>
              </w:rPr>
              <w:t xml:space="preserve">. 2 bagni, distinti per genere, poiché i lavoratori di sesso </w:t>
            </w:r>
            <w:r w:rsidRPr="008F7CFB">
              <w:rPr>
                <w:rFonts w:cs="Tahoma"/>
                <w:sz w:val="16"/>
                <w:szCs w:val="16"/>
              </w:rPr>
              <w:lastRenderedPageBreak/>
              <w:t>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437A9E">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4D168D54" w:rsidR="00B60B00" w:rsidRDefault="00437A9E"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538AE69" w:rsidR="00B60B00" w:rsidRDefault="00437A9E"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1A87E10A" w:rsidR="00B60B00" w:rsidRDefault="00437A9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34A5E99C" w:rsidR="00B60B00" w:rsidRPr="008F7CFB" w:rsidRDefault="00B60B00" w:rsidP="00E509FF">
            <w:pPr>
              <w:jc w:val="left"/>
              <w:rPr>
                <w:rFonts w:cs="Tahoma"/>
                <w:color w:val="000000"/>
                <w:sz w:val="16"/>
                <w:szCs w:val="16"/>
              </w:rPr>
            </w:pPr>
            <w:r w:rsidRPr="008F7CFB">
              <w:rPr>
                <w:rFonts w:cs="Tahoma"/>
                <w:color w:val="000000"/>
                <w:sz w:val="16"/>
                <w:szCs w:val="16"/>
              </w:rPr>
              <w:t>Ci sono manutenzioni in facciata per insegne e impianti</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3C59E4">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8F7CFB" w:rsidRDefault="00F7219D" w:rsidP="00E509FF">
            <w:pPr>
              <w:jc w:val="left"/>
              <w:rPr>
                <w:rFonts w:cs="Tahoma"/>
                <w:sz w:val="16"/>
                <w:szCs w:val="16"/>
              </w:rPr>
            </w:pPr>
            <w:r w:rsidRPr="008F7CFB">
              <w:rPr>
                <w:rFonts w:cs="Tahoma"/>
                <w:sz w:val="16"/>
                <w:szCs w:val="16"/>
              </w:rPr>
              <w:t xml:space="preserve">Le stampanti si trovano </w:t>
            </w:r>
            <w:proofErr w:type="gramStart"/>
            <w:r w:rsidRPr="008F7CFB">
              <w:rPr>
                <w:rFonts w:cs="Tahoma"/>
                <w:sz w:val="16"/>
                <w:szCs w:val="16"/>
              </w:rPr>
              <w:t>in vano</w:t>
            </w:r>
            <w:proofErr w:type="gramEnd"/>
            <w:r w:rsidRPr="008F7CFB">
              <w:rPr>
                <w:rFonts w:cs="Tahoma"/>
                <w:sz w:val="16"/>
                <w:szCs w:val="16"/>
              </w:rPr>
              <w:t xml:space="preserve"> dedicato.</w:t>
            </w:r>
          </w:p>
          <w:p w14:paraId="49BD4EBF" w14:textId="77777777" w:rsidR="00F7219D" w:rsidRPr="008F7CFB" w:rsidRDefault="00F7219D" w:rsidP="00E509FF">
            <w:pPr>
              <w:jc w:val="left"/>
              <w:rPr>
                <w:rFonts w:cs="Tahoma"/>
                <w:sz w:val="16"/>
                <w:szCs w:val="16"/>
              </w:rPr>
            </w:pPr>
            <w:r w:rsidRPr="008F7CFB">
              <w:rPr>
                <w:rFonts w:cs="Tahoma"/>
                <w:sz w:val="16"/>
                <w:szCs w:val="16"/>
              </w:rPr>
              <w:t>Non vi è interferenza con postazioni di lavoro nelle immediate vicinanze.</w:t>
            </w:r>
          </w:p>
          <w:p w14:paraId="7E82C542" w14:textId="77777777" w:rsidR="00F7219D" w:rsidRPr="008F7CFB" w:rsidRDefault="00F7219D" w:rsidP="00E509FF">
            <w:pPr>
              <w:jc w:val="left"/>
              <w:rPr>
                <w:rFonts w:cs="Tahoma"/>
                <w:sz w:val="16"/>
                <w:szCs w:val="16"/>
              </w:rPr>
            </w:pPr>
            <w:r w:rsidRPr="008F7CFB">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63E0BB76" w:rsidR="00F7219D" w:rsidRPr="00F074C3" w:rsidRDefault="003C59E4"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5AABAD00" w:rsidR="00F7219D" w:rsidRPr="00F074C3" w:rsidRDefault="003C59E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7B8C49C8" w:rsidR="00F7219D" w:rsidRPr="008F7CFB" w:rsidRDefault="00F7219D" w:rsidP="00E509FF">
            <w:pPr>
              <w:jc w:val="left"/>
              <w:rPr>
                <w:rFonts w:cs="Tahoma"/>
                <w:color w:val="000000"/>
                <w:sz w:val="16"/>
                <w:szCs w:val="16"/>
              </w:rPr>
            </w:pPr>
            <w:r w:rsidRPr="008F7CFB">
              <w:rPr>
                <w:rFonts w:cs="Tahoma"/>
                <w:color w:val="000000"/>
                <w:sz w:val="16"/>
                <w:szCs w:val="16"/>
              </w:rPr>
              <w:t xml:space="preserve">Le stampanti si trovano </w:t>
            </w:r>
            <w:r w:rsidR="003C59E4">
              <w:rPr>
                <w:rFonts w:cs="Tahoma"/>
                <w:color w:val="000000"/>
                <w:sz w:val="16"/>
                <w:szCs w:val="16"/>
              </w:rPr>
              <w:t>in aree idonee, lontano da postazioni di lavoro.</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8F7CFB">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27EF8C06" w:rsidR="00506B0B" w:rsidRPr="00F074C3" w:rsidRDefault="008F7CFB"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CA7399B" w:rsidR="00506B0B" w:rsidRPr="00F074C3" w:rsidRDefault="008F7CFB"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3CD2FC5" w14:textId="32F00A38" w:rsidR="00506B0B" w:rsidRPr="00F074C3" w:rsidRDefault="008F7CFB"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41AE4AFF" w14:textId="7E459F5E" w:rsidR="00996099" w:rsidRPr="00B2243C" w:rsidRDefault="00996099" w:rsidP="00996099">
            <w:pPr>
              <w:jc w:val="left"/>
              <w:rPr>
                <w:rFonts w:cs="Tahoma"/>
                <w:sz w:val="16"/>
                <w:szCs w:val="16"/>
              </w:rPr>
            </w:pPr>
            <w:r w:rsidRPr="00B2243C">
              <w:rPr>
                <w:rFonts w:cs="Tahoma"/>
                <w:sz w:val="16"/>
                <w:szCs w:val="16"/>
              </w:rPr>
              <w:t xml:space="preserve">Dall’esame visivo i cavi elettrici e dati delle postazioni e/o fotocopiatrici risultano posati non a regola d’arte (“cavi volanti”, non fascettati, </w:t>
            </w:r>
            <w:proofErr w:type="spellStart"/>
            <w:r w:rsidRPr="00B2243C">
              <w:rPr>
                <w:rFonts w:cs="Tahoma"/>
                <w:sz w:val="16"/>
                <w:szCs w:val="16"/>
              </w:rPr>
              <w:t>ecc</w:t>
            </w:r>
            <w:proofErr w:type="spellEnd"/>
            <w:r w:rsidRPr="00B2243C">
              <w:rPr>
                <w:rFonts w:cs="Tahoma"/>
                <w:sz w:val="16"/>
                <w:szCs w:val="16"/>
              </w:rPr>
              <w:t>).</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4FFFC8B7"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8F7CFB">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3AD14DF" w:rsidR="00506B0B" w:rsidRPr="008F7CFB" w:rsidRDefault="00506B0B" w:rsidP="00E509FF">
            <w:pPr>
              <w:jc w:val="left"/>
              <w:rPr>
                <w:rFonts w:cs="Tahoma"/>
                <w:sz w:val="16"/>
                <w:szCs w:val="16"/>
              </w:rPr>
            </w:pPr>
            <w:r w:rsidRPr="008F7CFB">
              <w:rPr>
                <w:rFonts w:cs="Tahoma"/>
                <w:sz w:val="16"/>
                <w:szCs w:val="16"/>
              </w:rPr>
              <w:t>Presente impianto a gas,</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0C9202BB" w:rsidR="00506B0B" w:rsidRPr="00F074C3" w:rsidRDefault="008F7CFB"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2C6735B9" w:rsidR="00506B0B" w:rsidRPr="00F074C3" w:rsidRDefault="008F7CFB"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1749533C" w:rsidR="00506B0B" w:rsidRPr="00F074C3" w:rsidRDefault="008F7CFB"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6917316D" w:rsidR="009130E3" w:rsidRPr="008F7CFB" w:rsidRDefault="0086339A" w:rsidP="0086339A">
            <w:pPr>
              <w:jc w:val="left"/>
              <w:rPr>
                <w:rFonts w:cs="Tahoma"/>
                <w:sz w:val="16"/>
                <w:szCs w:val="16"/>
              </w:rPr>
            </w:pPr>
            <w:r w:rsidRPr="008F7CFB">
              <w:rPr>
                <w:rFonts w:cs="Tahoma"/>
                <w:sz w:val="16"/>
                <w:szCs w:val="16"/>
              </w:rPr>
              <w:t xml:space="preserve">Impianto a gas autonomo (interno agenzia); libretto caldaia non reperibile in sede. Previsto </w:t>
            </w:r>
            <w:r w:rsidR="009130E3" w:rsidRPr="008F7CFB">
              <w:rPr>
                <w:rFonts w:cs="Tahoma"/>
                <w:sz w:val="16"/>
                <w:szCs w:val="16"/>
              </w:rPr>
              <w:t>controllo/manutenzione periodic</w:t>
            </w:r>
            <w:r w:rsidRPr="008F7CFB">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658644E5" w:rsidR="00311AA0" w:rsidRPr="008F7CFB" w:rsidRDefault="00506B0B" w:rsidP="00E509FF">
            <w:pPr>
              <w:jc w:val="left"/>
              <w:rPr>
                <w:rFonts w:cs="Tahoma"/>
                <w:color w:val="000000"/>
                <w:sz w:val="16"/>
                <w:szCs w:val="16"/>
              </w:rPr>
            </w:pPr>
            <w:r w:rsidRPr="008F7CFB">
              <w:rPr>
                <w:rFonts w:cs="Tahoma"/>
                <w:color w:val="000000"/>
                <w:sz w:val="16"/>
                <w:szCs w:val="16"/>
              </w:rPr>
              <w:t>Nuovo Layout: gli arredi e le sedute sono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D24A95" w:rsidRDefault="00506B0B" w:rsidP="00E509FF">
            <w:pPr>
              <w:jc w:val="left"/>
              <w:rPr>
                <w:sz w:val="16"/>
                <w:szCs w:val="16"/>
              </w:rPr>
            </w:pPr>
            <w:r w:rsidRPr="00D24A95">
              <w:rPr>
                <w:sz w:val="16"/>
                <w:szCs w:val="16"/>
              </w:rPr>
              <w:t>Vi sono barriere architettoniche che non consentono l’accesso a lavoratori con disabilità motoria.</w:t>
            </w:r>
          </w:p>
          <w:p w14:paraId="0A7B5520" w14:textId="28DEB9CA" w:rsidR="00506B0B" w:rsidRPr="00D24A95" w:rsidRDefault="00506B0B" w:rsidP="00E509FF">
            <w:pPr>
              <w:jc w:val="left"/>
              <w:rPr>
                <w:sz w:val="16"/>
                <w:szCs w:val="16"/>
              </w:rPr>
            </w:pPr>
            <w:r w:rsidRPr="00D24A95">
              <w:rPr>
                <w:sz w:val="16"/>
                <w:szCs w:val="16"/>
              </w:rPr>
              <w:t xml:space="preserve">Qualora se ne presentasse la necessità, gli spazi </w:t>
            </w:r>
            <w:proofErr w:type="gramStart"/>
            <w:r w:rsidR="00D24A95" w:rsidRPr="00D24A95">
              <w:rPr>
                <w:sz w:val="16"/>
                <w:szCs w:val="16"/>
              </w:rPr>
              <w:t>risultano già idonei</w:t>
            </w:r>
            <w:proofErr w:type="gramEnd"/>
            <w:r w:rsidR="00D24A95" w:rsidRPr="00D24A95">
              <w:rPr>
                <w:sz w:val="16"/>
                <w:szCs w:val="16"/>
              </w:rPr>
              <w:t xml:space="preserve"> ad accogliere lavoratore con disabilità motoria</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B95A72C" w14:textId="658A5214"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Pr="003D7BB1">
              <w:rPr>
                <w:rFonts w:cs="Tahoma"/>
                <w:color w:val="000000"/>
                <w:sz w:val="16"/>
                <w:szCs w:val="16"/>
              </w:rPr>
              <w:t xml:space="preserve">. </w:t>
            </w:r>
          </w:p>
        </w:tc>
      </w:tr>
      <w:tr w:rsidR="00506B0B" w:rsidRPr="00F7219D" w14:paraId="057B9EA0" w14:textId="77777777" w:rsidTr="00D24A95">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90E1668" w:rsidR="00506B0B" w:rsidRDefault="00D24A9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6C39FC29" w:rsidR="00506B0B" w:rsidRDefault="00D24A9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441F7743" w:rsidR="00506B0B" w:rsidRPr="00CA0217" w:rsidRDefault="00506B0B" w:rsidP="00D24A95">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10DB48EE"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 xml:space="preserve">Essendo una tipologia di luogo di “lavoro d’ufficio di routine” i riferimenti per la </w:t>
            </w:r>
            <w:r>
              <w:rPr>
                <w:rFonts w:cs="Tahoma"/>
                <w:color w:val="000000"/>
                <w:sz w:val="16"/>
                <w:szCs w:val="16"/>
              </w:rPr>
              <w:lastRenderedPageBreak/>
              <w:t>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7899A51"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04F1F6B0"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8F7CFB">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1D630C01" w:rsidR="00E11C41" w:rsidRPr="008F7CFB" w:rsidRDefault="00E11C41" w:rsidP="00E11C41">
            <w:pPr>
              <w:jc w:val="left"/>
              <w:rPr>
                <w:rFonts w:cs="Tahoma"/>
                <w:sz w:val="16"/>
                <w:szCs w:val="16"/>
              </w:rPr>
            </w:pPr>
            <w:r w:rsidRPr="008F7CFB">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00D046B3" w:rsidR="00506B0B" w:rsidRPr="00F074C3" w:rsidRDefault="008F7CFB"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B1893D" w:rsidR="00506B0B" w:rsidRPr="00F074C3" w:rsidRDefault="008F7CFB"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0040B85D" w:rsidR="00506B0B" w:rsidRPr="00F074C3" w:rsidRDefault="008F7CFB"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5C27CFF8" w14:textId="7543AF13" w:rsidR="00506B0B" w:rsidRPr="008F7CFB" w:rsidRDefault="00506B0B" w:rsidP="00437A9E">
            <w:pPr>
              <w:jc w:val="left"/>
              <w:rPr>
                <w:rFonts w:cs="Tahoma"/>
                <w:color w:val="000000"/>
                <w:sz w:val="16"/>
                <w:szCs w:val="16"/>
              </w:rPr>
            </w:pPr>
            <w:r w:rsidRPr="008F7CFB">
              <w:rPr>
                <w:rFonts w:cs="Tahoma"/>
                <w:sz w:val="16"/>
                <w:szCs w:val="16"/>
              </w:rPr>
              <w:t>Present</w:t>
            </w:r>
            <w:r w:rsidR="00437A9E">
              <w:rPr>
                <w:rFonts w:cs="Tahoma"/>
                <w:sz w:val="16"/>
                <w:szCs w:val="16"/>
              </w:rPr>
              <w:t>i nn.3</w:t>
            </w:r>
            <w:r w:rsidRPr="008F7CFB">
              <w:rPr>
                <w:rFonts w:cs="Tahoma"/>
                <w:sz w:val="16"/>
                <w:szCs w:val="16"/>
              </w:rPr>
              <w:t xml:space="preserve"> Caldai</w:t>
            </w:r>
            <w:r w:rsidR="00437A9E">
              <w:rPr>
                <w:rFonts w:cs="Tahoma"/>
                <w:sz w:val="16"/>
                <w:szCs w:val="16"/>
              </w:rPr>
              <w:t>e</w:t>
            </w:r>
            <w:r w:rsidRPr="008F7CFB">
              <w:rPr>
                <w:rFonts w:cs="Tahoma"/>
                <w:sz w:val="16"/>
                <w:szCs w:val="16"/>
              </w:rPr>
              <w:t xml:space="preserve"> a </w:t>
            </w:r>
            <w:r w:rsidR="00437A9E">
              <w:rPr>
                <w:rFonts w:cs="Tahoma"/>
                <w:sz w:val="16"/>
                <w:szCs w:val="16"/>
              </w:rPr>
              <w:t>gas interne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4AE3C23" w14:textId="4499F029" w:rsidR="00506B0B" w:rsidRPr="00437A9E" w:rsidRDefault="00506B0B" w:rsidP="00E509FF">
            <w:pPr>
              <w:jc w:val="left"/>
              <w:rPr>
                <w:rFonts w:cs="Tahoma"/>
                <w:sz w:val="16"/>
                <w:szCs w:val="16"/>
              </w:rPr>
            </w:pPr>
            <w:r w:rsidRPr="00437A9E">
              <w:rPr>
                <w:rFonts w:cs="Tahoma"/>
                <w:sz w:val="16"/>
                <w:szCs w:val="16"/>
              </w:rPr>
              <w:t xml:space="preserve">La sede si trova al </w:t>
            </w:r>
            <w:proofErr w:type="gramStart"/>
            <w:r w:rsidR="008F7CFB" w:rsidRPr="00437A9E">
              <w:rPr>
                <w:rFonts w:cs="Tahoma"/>
                <w:sz w:val="16"/>
                <w:szCs w:val="16"/>
              </w:rPr>
              <w:t>1</w:t>
            </w:r>
            <w:r w:rsidRPr="00437A9E">
              <w:rPr>
                <w:rFonts w:cs="Tahoma"/>
                <w:sz w:val="16"/>
                <w:szCs w:val="16"/>
              </w:rPr>
              <w:t>°</w:t>
            </w:r>
            <w:proofErr w:type="gramEnd"/>
            <w:r w:rsidRPr="00437A9E">
              <w:rPr>
                <w:rFonts w:cs="Tahoma"/>
                <w:sz w:val="16"/>
                <w:szCs w:val="16"/>
              </w:rPr>
              <w:t xml:space="preserve"> piano, senza locali di pertinenza ai piani interrati e/o terra; rischio non presente nell’attività</w:t>
            </w:r>
            <w:r w:rsidR="00437A9E" w:rsidRPr="00437A9E">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62C2E63" w14:textId="609F2CA2"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D24A95" w:rsidRDefault="00F7219D" w:rsidP="00E509FF">
            <w:pPr>
              <w:jc w:val="left"/>
              <w:rPr>
                <w:sz w:val="22"/>
              </w:rPr>
            </w:pPr>
            <w:r w:rsidRPr="00D24A95">
              <w:rPr>
                <w:sz w:val="22"/>
              </w:rPr>
              <w:t>RISCHIO SISMICO</w:t>
            </w:r>
          </w:p>
        </w:tc>
        <w:tc>
          <w:tcPr>
            <w:tcW w:w="11443" w:type="dxa"/>
          </w:tcPr>
          <w:p w14:paraId="486DCF0A" w14:textId="77777777" w:rsidR="00F7219D" w:rsidRPr="008A7E00" w:rsidRDefault="00F7219D" w:rsidP="00E509FF">
            <w:pPr>
              <w:jc w:val="left"/>
              <w:rPr>
                <w:sz w:val="22"/>
              </w:rPr>
            </w:pPr>
            <w:r w:rsidRPr="00D24A95">
              <w:rPr>
                <w:sz w:val="22"/>
              </w:rPr>
              <w:t>entità sismica zona 2</w:t>
            </w:r>
          </w:p>
        </w:tc>
      </w:tr>
      <w:tr w:rsidR="00F7219D" w14:paraId="6258F076" w14:textId="77777777" w:rsidTr="00E509FF">
        <w:tc>
          <w:tcPr>
            <w:tcW w:w="2943" w:type="dxa"/>
            <w:shd w:val="clear" w:color="auto" w:fill="auto"/>
          </w:tcPr>
          <w:p w14:paraId="745EAF8E" w14:textId="77777777" w:rsidR="00F7219D" w:rsidRPr="00D24A95" w:rsidRDefault="00F7219D" w:rsidP="00E509FF">
            <w:pPr>
              <w:jc w:val="left"/>
              <w:rPr>
                <w:sz w:val="22"/>
              </w:rPr>
            </w:pPr>
            <w:r w:rsidRPr="00D24A95">
              <w:rPr>
                <w:sz w:val="22"/>
              </w:rPr>
              <w:t>RISCHIO IDROGEOLOGICO</w:t>
            </w:r>
          </w:p>
        </w:tc>
        <w:tc>
          <w:tcPr>
            <w:tcW w:w="11443" w:type="dxa"/>
          </w:tcPr>
          <w:p w14:paraId="63DAF795" w14:textId="1C1D2183" w:rsidR="00F7219D" w:rsidRPr="00D24A95" w:rsidRDefault="00D24A95" w:rsidP="00D24A95">
            <w:pPr>
              <w:jc w:val="left"/>
              <w:rPr>
                <w:sz w:val="22"/>
              </w:rPr>
            </w:pPr>
            <w:r w:rsidRPr="00D24A95">
              <w:rPr>
                <w:sz w:val="22"/>
              </w:rPr>
              <w:t>pericolosità frane: media P2 (fonte ISPRA)</w:t>
            </w:r>
          </w:p>
        </w:tc>
      </w:tr>
      <w:tr w:rsidR="00F7219D" w14:paraId="4D43E53E" w14:textId="77777777" w:rsidTr="00E509FF">
        <w:tc>
          <w:tcPr>
            <w:tcW w:w="2943" w:type="dxa"/>
            <w:shd w:val="clear" w:color="auto" w:fill="auto"/>
          </w:tcPr>
          <w:p w14:paraId="090DB6D6" w14:textId="77777777" w:rsidR="00F7219D" w:rsidRPr="00D24A95" w:rsidRDefault="00F7219D" w:rsidP="00E509FF">
            <w:pPr>
              <w:jc w:val="left"/>
              <w:rPr>
                <w:sz w:val="22"/>
              </w:rPr>
            </w:pPr>
            <w:r w:rsidRPr="00D24A95">
              <w:rPr>
                <w:sz w:val="22"/>
              </w:rPr>
              <w:t>RISCHIO AMBIENTALE</w:t>
            </w:r>
          </w:p>
        </w:tc>
        <w:tc>
          <w:tcPr>
            <w:tcW w:w="11443" w:type="dxa"/>
          </w:tcPr>
          <w:p w14:paraId="227A6A11" w14:textId="1673E608" w:rsidR="00F7219D" w:rsidRPr="008A7E00" w:rsidRDefault="00F7219D" w:rsidP="00D24A95">
            <w:pPr>
              <w:jc w:val="left"/>
              <w:rPr>
                <w:sz w:val="22"/>
              </w:rPr>
            </w:pPr>
            <w:r w:rsidRPr="00D24A95">
              <w:rPr>
                <w:sz w:val="22"/>
              </w:rPr>
              <w:t>non presente</w:t>
            </w:r>
            <w:r>
              <w:rPr>
                <w:sz w:val="22"/>
              </w:rPr>
              <w:t xml:space="preserv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437A9E">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184970C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837F98" w14:textId="265AE344" w:rsidR="00F7219D" w:rsidRPr="00437A9E" w:rsidRDefault="00F7219D" w:rsidP="00646F1D">
            <w:pPr>
              <w:tabs>
                <w:tab w:val="clear" w:pos="-189"/>
              </w:tabs>
              <w:suppressAutoHyphens/>
              <w:rPr>
                <w:rFonts w:cs="Arial"/>
              </w:rPr>
            </w:pPr>
            <w:r w:rsidRPr="00437A9E">
              <w:rPr>
                <w:rFonts w:cs="Arial"/>
              </w:rPr>
              <w:t xml:space="preserve">Dicembre 2020 - </w:t>
            </w:r>
            <w:proofErr w:type="gramStart"/>
            <w:r w:rsidR="00646F1D" w:rsidRPr="00437A9E">
              <w:rPr>
                <w:rFonts w:cs="Arial"/>
              </w:rPr>
              <w:t>Marzo</w:t>
            </w:r>
            <w:proofErr w:type="gramEnd"/>
            <w:r w:rsidRPr="00437A9E">
              <w:rPr>
                <w:rFonts w:cs="Arial"/>
              </w:rPr>
              <w:t xml:space="preserve"> 2021</w:t>
            </w:r>
          </w:p>
        </w:tc>
      </w:tr>
      <w:tr w:rsidR="00656D63" w:rsidRPr="002055C4" w14:paraId="704BEF69" w14:textId="77777777" w:rsidTr="00437A9E">
        <w:trPr>
          <w:trHeight w:hRule="exact" w:val="711"/>
        </w:trPr>
        <w:tc>
          <w:tcPr>
            <w:tcW w:w="5637" w:type="dxa"/>
            <w:tcBorders>
              <w:top w:val="single" w:sz="6" w:space="0" w:color="auto"/>
              <w:left w:val="single" w:sz="6" w:space="0" w:color="auto"/>
              <w:bottom w:val="single" w:sz="6" w:space="0" w:color="auto"/>
              <w:right w:val="single" w:sz="6" w:space="0" w:color="auto"/>
            </w:tcBorders>
            <w:vAlign w:val="center"/>
          </w:tcPr>
          <w:p w14:paraId="12296309" w14:textId="77777777" w:rsidR="00656D63" w:rsidRPr="002055C4" w:rsidRDefault="00656D63" w:rsidP="00656D63">
            <w:pPr>
              <w:tabs>
                <w:tab w:val="clear" w:pos="-189"/>
              </w:tabs>
              <w:suppressAutoHyphens/>
              <w:jc w:val="left"/>
              <w:rPr>
                <w:rFonts w:cs="Arial"/>
                <w:lang w:eastAsia="ar-SA"/>
              </w:rPr>
            </w:pPr>
            <w:r>
              <w:rPr>
                <w:rFonts w:cs="Arial"/>
                <w:lang w:eastAsia="ar-SA"/>
              </w:rPr>
              <w:t>Verifica con Amministrazione Stabile per intervento di delimitazione area esterna di ingresso pedonale rispetto ad area destinata a transito e parcheggio di veicoli.</w:t>
            </w:r>
          </w:p>
        </w:tc>
        <w:tc>
          <w:tcPr>
            <w:tcW w:w="3260" w:type="dxa"/>
            <w:tcBorders>
              <w:top w:val="single" w:sz="6" w:space="0" w:color="auto"/>
              <w:left w:val="single" w:sz="6" w:space="0" w:color="auto"/>
              <w:bottom w:val="single" w:sz="6" w:space="0" w:color="auto"/>
              <w:right w:val="single" w:sz="6" w:space="0" w:color="auto"/>
            </w:tcBorders>
            <w:vAlign w:val="center"/>
          </w:tcPr>
          <w:p w14:paraId="58C8FB21" w14:textId="77777777" w:rsidR="00656D63" w:rsidRPr="002055C4"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tcPr>
          <w:p w14:paraId="3156F6EF" w14:textId="77777777" w:rsidR="00656D63" w:rsidRPr="00437A9E" w:rsidRDefault="00656D63" w:rsidP="00656D63">
            <w:pPr>
              <w:tabs>
                <w:tab w:val="clear" w:pos="-189"/>
              </w:tabs>
              <w:suppressAutoHyphens/>
              <w:rPr>
                <w:rFonts w:cs="Arial"/>
                <w:lang w:eastAsia="ar-SA"/>
              </w:rPr>
            </w:pPr>
            <w:r w:rsidRPr="00437A9E">
              <w:rPr>
                <w:rFonts w:cs="Arial"/>
              </w:rPr>
              <w:t xml:space="preserve">Dicembre 2020 - </w:t>
            </w:r>
            <w:proofErr w:type="gramStart"/>
            <w:r w:rsidRPr="00437A9E">
              <w:rPr>
                <w:rFonts w:cs="Arial"/>
              </w:rPr>
              <w:t>Marzo</w:t>
            </w:r>
            <w:proofErr w:type="gramEnd"/>
            <w:r w:rsidRPr="00437A9E">
              <w:rPr>
                <w:rFonts w:cs="Arial"/>
              </w:rPr>
              <w:t xml:space="preserve"> 2021</w:t>
            </w:r>
          </w:p>
        </w:tc>
      </w:tr>
      <w:tr w:rsidR="00F7219D" w14:paraId="186A1E70" w14:textId="77777777" w:rsidTr="00437A9E">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6DE57FF0" w14:textId="6AABB41A" w:rsidR="00F7219D" w:rsidRPr="00437A9E" w:rsidRDefault="00C0081F" w:rsidP="00E509FF">
            <w:pPr>
              <w:tabs>
                <w:tab w:val="clear" w:pos="-189"/>
              </w:tabs>
              <w:suppressAutoHyphens/>
              <w:rPr>
                <w:rFonts w:cs="Arial"/>
              </w:rPr>
            </w:pPr>
            <w:r>
              <w:rPr>
                <w:rFonts w:cs="Arial"/>
              </w:rPr>
              <w:t>ESEGUITO</w:t>
            </w:r>
          </w:p>
        </w:tc>
      </w:tr>
      <w:tr w:rsidR="00F7219D" w14:paraId="31F65AA9" w14:textId="77777777" w:rsidTr="00B2243C">
        <w:trPr>
          <w:trHeight w:hRule="exact" w:val="550"/>
        </w:trPr>
        <w:tc>
          <w:tcPr>
            <w:tcW w:w="5637" w:type="dxa"/>
            <w:tcBorders>
              <w:top w:val="single" w:sz="6" w:space="0" w:color="auto"/>
              <w:left w:val="single" w:sz="6" w:space="0" w:color="auto"/>
              <w:bottom w:val="single" w:sz="4" w:space="0" w:color="auto"/>
              <w:right w:val="single" w:sz="6" w:space="0" w:color="auto"/>
            </w:tcBorders>
            <w:shd w:val="clear" w:color="auto" w:fill="auto"/>
            <w:vAlign w:val="center"/>
          </w:tcPr>
          <w:p w14:paraId="77111745" w14:textId="2AB41CFC" w:rsidR="00F7219D" w:rsidRDefault="00F7219D" w:rsidP="00437A9E">
            <w:pPr>
              <w:tabs>
                <w:tab w:val="clear" w:pos="-189"/>
              </w:tabs>
              <w:suppressAutoHyphens/>
              <w:jc w:val="left"/>
              <w:rPr>
                <w:rFonts w:cs="Arial"/>
                <w:lang w:eastAsia="ar-SA"/>
              </w:rPr>
            </w:pPr>
            <w:r>
              <w:rPr>
                <w:rFonts w:cs="Arial"/>
                <w:lang w:eastAsia="ar-SA"/>
              </w:rPr>
              <w:t xml:space="preserve">Applicazione di pellicole </w:t>
            </w:r>
            <w:r w:rsidR="00D24A95">
              <w:rPr>
                <w:rFonts w:cs="Arial"/>
                <w:lang w:eastAsia="ar-SA"/>
              </w:rPr>
              <w:t>di segnalazione</w:t>
            </w:r>
            <w:r>
              <w:rPr>
                <w:rFonts w:cs="Arial"/>
                <w:lang w:eastAsia="ar-SA"/>
              </w:rPr>
              <w:t xml:space="preserve"> su specchiatur</w:t>
            </w:r>
            <w:r w:rsidR="00437A9E">
              <w:rPr>
                <w:rFonts w:cs="Arial"/>
                <w:lang w:eastAsia="ar-SA"/>
              </w:rPr>
              <w:t>a</w:t>
            </w:r>
            <w:r>
              <w:rPr>
                <w:rFonts w:cs="Arial"/>
                <w:lang w:eastAsia="ar-SA"/>
              </w:rPr>
              <w:t xml:space="preserve"> vetrat</w:t>
            </w:r>
            <w:r w:rsidR="00437A9E">
              <w:rPr>
                <w:rFonts w:cs="Arial"/>
                <w:lang w:eastAsia="ar-SA"/>
              </w:rPr>
              <w:t>a porta d’ingresso.</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291BFE45" w14:textId="18370B83" w:rsidR="00F7219D" w:rsidRPr="00437A9E" w:rsidRDefault="00D657DE" w:rsidP="00E509FF">
            <w:pPr>
              <w:tabs>
                <w:tab w:val="clear" w:pos="-189"/>
              </w:tabs>
              <w:suppressAutoHyphens/>
              <w:rPr>
                <w:rFonts w:cs="Arial"/>
              </w:rPr>
            </w:pPr>
            <w:r>
              <w:rPr>
                <w:rFonts w:cs="Arial"/>
              </w:rPr>
              <w:t>ESEGUITO</w:t>
            </w:r>
          </w:p>
        </w:tc>
      </w:tr>
      <w:tr w:rsidR="00F7219D" w14:paraId="62858FFE" w14:textId="77777777" w:rsidTr="00437A9E">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62B8B1B0" w14:textId="39DF5949" w:rsidR="00F7219D" w:rsidRPr="00437A9E" w:rsidRDefault="00C0081F" w:rsidP="00E509FF">
            <w:pPr>
              <w:tabs>
                <w:tab w:val="clear" w:pos="-189"/>
              </w:tabs>
              <w:suppressAutoHyphens/>
              <w:rPr>
                <w:rFonts w:cs="Arial"/>
              </w:rPr>
            </w:pPr>
            <w:r>
              <w:rPr>
                <w:rFonts w:cs="Arial"/>
              </w:rPr>
              <w:t>ESEGUITO</w:t>
            </w:r>
          </w:p>
        </w:tc>
      </w:tr>
      <w:tr w:rsidR="007E4A5A" w:rsidRPr="00F013FD" w14:paraId="6128A823" w14:textId="77777777" w:rsidTr="00437A9E">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2EF3FC74" w14:textId="58F9CAA1" w:rsidR="007E4A5A" w:rsidRPr="00437A9E" w:rsidRDefault="00C0081F" w:rsidP="007E4A5A">
            <w:pPr>
              <w:tabs>
                <w:tab w:val="clear" w:pos="-189"/>
              </w:tabs>
              <w:suppressAutoHyphens/>
              <w:rPr>
                <w:rFonts w:cs="Arial"/>
              </w:rPr>
            </w:pPr>
            <w:r>
              <w:rPr>
                <w:rFonts w:cs="Arial"/>
              </w:rPr>
              <w:t>ESEGUITO</w:t>
            </w:r>
          </w:p>
        </w:tc>
      </w:tr>
      <w:tr w:rsidR="009130E3" w:rsidRPr="00F013FD" w14:paraId="19E605E6" w14:textId="77777777" w:rsidTr="00437A9E">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012F97FA" w14:textId="3E2FB43F" w:rsidR="009130E3" w:rsidRPr="00437A9E" w:rsidRDefault="00D657DE" w:rsidP="009130E3">
            <w:pPr>
              <w:tabs>
                <w:tab w:val="clear" w:pos="-189"/>
              </w:tabs>
              <w:suppressAutoHyphens/>
              <w:rPr>
                <w:rFonts w:cs="Arial"/>
              </w:rPr>
            </w:pPr>
            <w:r>
              <w:rPr>
                <w:rFonts w:cs="Arial"/>
              </w:rPr>
              <w:t>ESEGUITO</w:t>
            </w:r>
          </w:p>
        </w:tc>
      </w:tr>
      <w:tr w:rsidR="00F7219D" w:rsidRPr="002055C4" w14:paraId="368DD8B6" w14:textId="77777777" w:rsidTr="00437A9E">
        <w:trPr>
          <w:trHeight w:hRule="exact" w:val="414"/>
        </w:trPr>
        <w:tc>
          <w:tcPr>
            <w:tcW w:w="5637" w:type="dxa"/>
            <w:tcBorders>
              <w:top w:val="single" w:sz="6" w:space="0" w:color="auto"/>
              <w:left w:val="single" w:sz="6" w:space="0" w:color="auto"/>
              <w:bottom w:val="single" w:sz="4" w:space="0" w:color="auto"/>
              <w:right w:val="single" w:sz="6" w:space="0" w:color="auto"/>
            </w:tcBorders>
            <w:vAlign w:val="center"/>
          </w:tcPr>
          <w:p w14:paraId="0D5804BB"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Interventi di riqualificazione impianto elettrico </w:t>
            </w:r>
          </w:p>
        </w:tc>
        <w:tc>
          <w:tcPr>
            <w:tcW w:w="3260" w:type="dxa"/>
            <w:tcBorders>
              <w:top w:val="single" w:sz="6" w:space="0" w:color="auto"/>
              <w:left w:val="single" w:sz="6" w:space="0" w:color="auto"/>
              <w:bottom w:val="single" w:sz="4" w:space="0" w:color="auto"/>
              <w:right w:val="single" w:sz="6" w:space="0" w:color="auto"/>
            </w:tcBorders>
            <w:vAlign w:val="center"/>
          </w:tcPr>
          <w:p w14:paraId="04BA34AE"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7683BA45" w14:textId="77777777" w:rsidR="00F7219D" w:rsidRPr="00437A9E" w:rsidRDefault="00F7219D" w:rsidP="00E509FF">
            <w:pPr>
              <w:tabs>
                <w:tab w:val="clear" w:pos="-189"/>
              </w:tabs>
              <w:suppressAutoHyphens/>
              <w:rPr>
                <w:rFonts w:cs="Arial"/>
              </w:rPr>
            </w:pPr>
            <w:r w:rsidRPr="00437A9E">
              <w:rPr>
                <w:rFonts w:cs="Arial"/>
              </w:rPr>
              <w:t xml:space="preserve">Dicembre 2020 - </w:t>
            </w:r>
            <w:proofErr w:type="gramStart"/>
            <w:r w:rsidRPr="00437A9E">
              <w:rPr>
                <w:rFonts w:cs="Arial"/>
              </w:rPr>
              <w:t>Novembre</w:t>
            </w:r>
            <w:proofErr w:type="gramEnd"/>
            <w:r w:rsidRPr="00437A9E">
              <w:rPr>
                <w:rFonts w:cs="Arial"/>
              </w:rPr>
              <w:t xml:space="preserve"> 2021</w:t>
            </w:r>
          </w:p>
        </w:tc>
      </w:tr>
      <w:tr w:rsidR="00A1568A" w:rsidRPr="002055C4" w14:paraId="7060ADEC" w14:textId="77777777" w:rsidTr="00443BB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A1568A" w:rsidRDefault="00A1568A" w:rsidP="00A1568A">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A1568A" w:rsidRPr="00F62259" w:rsidRDefault="00A1568A" w:rsidP="00A1568A">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A1568A" w:rsidRPr="00A4729D" w:rsidRDefault="00A1568A" w:rsidP="00A1568A">
            <w:pPr>
              <w:tabs>
                <w:tab w:val="clear" w:pos="-189"/>
              </w:tabs>
              <w:suppressAutoHyphens/>
              <w:rPr>
                <w:rFonts w:cs="Arial"/>
                <w:highlight w:val="yellow"/>
              </w:rPr>
            </w:pP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460663CF" w:rsidR="00F7219D" w:rsidRPr="00DB22BD" w:rsidRDefault="00F7219D" w:rsidP="00E509FF">
            <w:pPr>
              <w:jc w:val="left"/>
              <w:rPr>
                <w:sz w:val="22"/>
                <w:szCs w:val="22"/>
              </w:rPr>
            </w:pPr>
            <w:r w:rsidRPr="00DB22BD">
              <w:rPr>
                <w:sz w:val="22"/>
                <w:szCs w:val="22"/>
              </w:rPr>
              <w:t>Certificato di Agibilità rilasciato dal</w:t>
            </w:r>
            <w:r w:rsidR="00DB22BD">
              <w:rPr>
                <w:sz w:val="22"/>
                <w:szCs w:val="22"/>
              </w:rPr>
              <w:t xml:space="preserve"> </w:t>
            </w:r>
            <w:r w:rsidRPr="00DB22BD">
              <w:rPr>
                <w:sz w:val="22"/>
                <w:szCs w:val="22"/>
              </w:rPr>
              <w:t>Comune d</w:t>
            </w:r>
            <w:r w:rsidR="00DB22BD">
              <w:rPr>
                <w:sz w:val="22"/>
                <w:szCs w:val="22"/>
              </w:rPr>
              <w:t xml:space="preserve">i Perugia </w:t>
            </w:r>
            <w:r w:rsidRPr="00DB22BD">
              <w:rPr>
                <w:sz w:val="22"/>
                <w:szCs w:val="22"/>
              </w:rPr>
              <w:t>prot.</w:t>
            </w:r>
            <w:r w:rsidR="00DB22BD" w:rsidRPr="00DB22BD">
              <w:rPr>
                <w:sz w:val="22"/>
                <w:szCs w:val="22"/>
              </w:rPr>
              <w:t xml:space="preserve"> 587</w:t>
            </w:r>
            <w:r w:rsidRPr="00DB22BD">
              <w:rPr>
                <w:sz w:val="22"/>
                <w:szCs w:val="22"/>
              </w:rPr>
              <w:t xml:space="preserve"> del</w:t>
            </w:r>
            <w:r w:rsidR="00DB22BD" w:rsidRPr="00DB22BD">
              <w:rPr>
                <w:sz w:val="22"/>
                <w:szCs w:val="22"/>
              </w:rPr>
              <w:t xml:space="preserve"> 21/12/2010</w:t>
            </w: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7E2FD43D"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BEE1269"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5836643E" w:rsidR="00F7219D" w:rsidRPr="003E727D" w:rsidRDefault="00F7219D" w:rsidP="00847779">
            <w:pPr>
              <w:jc w:val="left"/>
              <w:rPr>
                <w:sz w:val="22"/>
                <w:szCs w:val="22"/>
              </w:rPr>
            </w:pPr>
            <w:proofErr w:type="spellStart"/>
            <w:r w:rsidRPr="003E727D">
              <w:rPr>
                <w:sz w:val="22"/>
                <w:szCs w:val="22"/>
              </w:rPr>
              <w:t>Di.Co</w:t>
            </w:r>
            <w:proofErr w:type="spellEnd"/>
            <w:r w:rsidRPr="003E727D">
              <w:rPr>
                <w:sz w:val="22"/>
                <w:szCs w:val="22"/>
              </w:rPr>
              <w:t xml:space="preserve">. del </w:t>
            </w:r>
            <w:r w:rsidR="00847779" w:rsidRPr="003E727D">
              <w:rPr>
                <w:sz w:val="22"/>
                <w:szCs w:val="22"/>
              </w:rPr>
              <w:t>0</w:t>
            </w:r>
            <w:r w:rsidR="003E727D" w:rsidRPr="003E727D">
              <w:rPr>
                <w:sz w:val="22"/>
                <w:szCs w:val="22"/>
              </w:rPr>
              <w:t>5</w:t>
            </w:r>
            <w:r w:rsidRPr="003E727D">
              <w:rPr>
                <w:sz w:val="22"/>
                <w:szCs w:val="22"/>
              </w:rPr>
              <w:t>/0</w:t>
            </w:r>
            <w:r w:rsidR="003E727D" w:rsidRPr="003E727D">
              <w:rPr>
                <w:sz w:val="22"/>
                <w:szCs w:val="22"/>
              </w:rPr>
              <w:t>7</w:t>
            </w:r>
            <w:r w:rsidRPr="003E727D">
              <w:rPr>
                <w:sz w:val="22"/>
                <w:szCs w:val="22"/>
              </w:rPr>
              <w:t>/20</w:t>
            </w:r>
            <w:r w:rsidR="00847779" w:rsidRPr="003E727D">
              <w:rPr>
                <w:sz w:val="22"/>
                <w:szCs w:val="22"/>
              </w:rPr>
              <w:t>1</w:t>
            </w:r>
            <w:r w:rsidR="003E727D" w:rsidRPr="003E727D">
              <w:rPr>
                <w:sz w:val="22"/>
                <w:szCs w:val="22"/>
              </w:rPr>
              <w:t>0</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44EC5AE3" w:rsidR="00F7219D" w:rsidRPr="00DB22BD" w:rsidRDefault="00DB22BD" w:rsidP="00E509FF">
            <w:pPr>
              <w:jc w:val="left"/>
              <w:rPr>
                <w:sz w:val="22"/>
                <w:szCs w:val="22"/>
              </w:rPr>
            </w:pPr>
            <w:proofErr w:type="spellStart"/>
            <w:r w:rsidRPr="00DB22BD">
              <w:rPr>
                <w:sz w:val="22"/>
                <w:szCs w:val="22"/>
              </w:rPr>
              <w:t>Di.Co</w:t>
            </w:r>
            <w:proofErr w:type="spellEnd"/>
            <w:r w:rsidRPr="00DB22BD">
              <w:rPr>
                <w:sz w:val="22"/>
                <w:szCs w:val="22"/>
              </w:rPr>
              <w:t>. del 06/07/2010 (termici, idraulici, sanitari, gas)</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777777" w:rsidR="00F7219D" w:rsidRPr="00217028" w:rsidRDefault="00F7219D" w:rsidP="00E509FF">
            <w:pPr>
              <w:jc w:val="left"/>
              <w:rPr>
                <w:sz w:val="22"/>
                <w:szCs w:val="22"/>
              </w:rPr>
            </w:pP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3A67A2BD" w:rsidR="00F7219D" w:rsidRPr="00836B27" w:rsidRDefault="00F7219D" w:rsidP="00E509FF">
            <w:pPr>
              <w:jc w:val="left"/>
              <w:rPr>
                <w:sz w:val="22"/>
                <w:szCs w:val="22"/>
              </w:rPr>
            </w:pP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DB22BD" w14:paraId="0AE8BA42" w14:textId="77777777" w:rsidTr="00E509FF">
        <w:tc>
          <w:tcPr>
            <w:tcW w:w="4820" w:type="dxa"/>
            <w:shd w:val="clear" w:color="auto" w:fill="auto"/>
          </w:tcPr>
          <w:p w14:paraId="5838B5C9" w14:textId="73908C6B" w:rsidR="00DB22BD" w:rsidRPr="00882B0E" w:rsidRDefault="003E727D" w:rsidP="00E509FF">
            <w:pPr>
              <w:tabs>
                <w:tab w:val="clear" w:pos="-189"/>
              </w:tabs>
              <w:ind w:right="36"/>
              <w:jc w:val="left"/>
              <w:rPr>
                <w:sz w:val="22"/>
                <w:szCs w:val="22"/>
              </w:rPr>
            </w:pPr>
            <w:r>
              <w:rPr>
                <w:sz w:val="22"/>
                <w:szCs w:val="22"/>
              </w:rPr>
              <w:t>APE – Attestato di Prestazione Energetica (ex ACE)</w:t>
            </w:r>
          </w:p>
        </w:tc>
        <w:tc>
          <w:tcPr>
            <w:tcW w:w="9639" w:type="dxa"/>
            <w:gridSpan w:val="2"/>
          </w:tcPr>
          <w:p w14:paraId="12A2CEEB" w14:textId="17BB8D92" w:rsidR="00DB22BD" w:rsidRPr="003E727D" w:rsidRDefault="003E727D" w:rsidP="00E509FF">
            <w:pPr>
              <w:jc w:val="left"/>
              <w:rPr>
                <w:sz w:val="22"/>
                <w:szCs w:val="22"/>
              </w:rPr>
            </w:pPr>
            <w:r w:rsidRPr="003E727D">
              <w:rPr>
                <w:sz w:val="22"/>
                <w:szCs w:val="22"/>
              </w:rPr>
              <w:t xml:space="preserve">APE </w:t>
            </w:r>
            <w:r>
              <w:rPr>
                <w:sz w:val="22"/>
                <w:szCs w:val="22"/>
              </w:rPr>
              <w:t xml:space="preserve">prot. 194754, 194756 e 194759 </w:t>
            </w:r>
            <w:r w:rsidRPr="003E727D">
              <w:rPr>
                <w:sz w:val="22"/>
                <w:szCs w:val="22"/>
              </w:rPr>
              <w:t>del 01/11/2020</w:t>
            </w: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39B08926"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7ACC4234" w:rsidR="00F7219D" w:rsidRDefault="00FD1373" w:rsidP="00F7219D">
      <w:pPr>
        <w:jc w:val="center"/>
      </w:pPr>
      <w:r>
        <w:rPr>
          <w:noProof/>
        </w:rPr>
        <w:drawing>
          <wp:inline distT="0" distB="0" distL="0" distR="0" wp14:anchorId="0914D13C" wp14:editId="7CEA623B">
            <wp:extent cx="8651967" cy="6120000"/>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1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651967" cy="6120000"/>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465D9086" w:rsidR="00F7219D" w:rsidRDefault="00FD1373" w:rsidP="00F7219D">
      <w:pPr>
        <w:jc w:val="center"/>
      </w:pPr>
      <w:r>
        <w:rPr>
          <w:noProof/>
        </w:rPr>
        <w:drawing>
          <wp:anchor distT="0" distB="0" distL="114300" distR="114300" simplePos="0" relativeHeight="251645440" behindDoc="0" locked="0" layoutInCell="1" allowOverlap="1" wp14:anchorId="7F0E3FBE" wp14:editId="7AA11379">
            <wp:simplePos x="0" y="0"/>
            <wp:positionH relativeFrom="column">
              <wp:posOffset>3004617</wp:posOffset>
            </wp:positionH>
            <wp:positionV relativeFrom="paragraph">
              <wp:posOffset>3546171</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rFonts w:cs="Arial"/>
          <w:b/>
          <w:noProof/>
        </w:rPr>
        <mc:AlternateContent>
          <mc:Choice Requires="wps">
            <w:drawing>
              <wp:anchor distT="0" distB="0" distL="114300" distR="114300" simplePos="0" relativeHeight="251666944" behindDoc="0" locked="0" layoutInCell="1" allowOverlap="1" wp14:anchorId="58ECE0B3" wp14:editId="6360A024">
                <wp:simplePos x="0" y="0"/>
                <wp:positionH relativeFrom="column">
                  <wp:posOffset>3539109</wp:posOffset>
                </wp:positionH>
                <wp:positionV relativeFrom="paragraph">
                  <wp:posOffset>634086</wp:posOffset>
                </wp:positionV>
                <wp:extent cx="263728" cy="2914345"/>
                <wp:effectExtent l="152400" t="19050" r="22225" b="3873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3728" cy="2914345"/>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197B25" id="_x0000_t32" coordsize="21600,21600" o:spt="32" o:oned="t" path="m,l21600,21600e" filled="f">
                <v:path arrowok="t" fillok="f" o:connecttype="none"/>
                <o:lock v:ext="edit" shapetype="t"/>
              </v:shapetype>
              <v:shape id="Connettore 2 8" o:spid="_x0000_s1026" type="#_x0000_t32" style="position:absolute;margin-left:278.65pt;margin-top:49.95pt;width:20.75pt;height:229.5pt;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" strokecolor="red" strokeweight="3pt">
                <v:stroke dashstyle="dash" endarrow="open" endarrowwidth="wide"/>
              </v:shape>
            </w:pict>
          </mc:Fallback>
        </mc:AlternateContent>
      </w:r>
      <w:r>
        <w:rPr>
          <w:rFonts w:ascii="Swis721 BT" w:hAnsi="Swis721 BT"/>
          <w:noProof/>
          <w:sz w:val="22"/>
          <w:szCs w:val="22"/>
        </w:rPr>
        <mc:AlternateContent>
          <mc:Choice Requires="wps">
            <w:drawing>
              <wp:anchor distT="0" distB="0" distL="114300" distR="114300" simplePos="0" relativeHeight="251678208" behindDoc="0" locked="0" layoutInCell="1" allowOverlap="1" wp14:anchorId="694F6152" wp14:editId="628EED3F">
                <wp:simplePos x="0" y="0"/>
                <wp:positionH relativeFrom="column">
                  <wp:posOffset>3375585</wp:posOffset>
                </wp:positionH>
                <wp:positionV relativeFrom="paragraph">
                  <wp:posOffset>575564</wp:posOffset>
                </wp:positionV>
                <wp:extent cx="426872" cy="45719"/>
                <wp:effectExtent l="19050" t="19050" r="30480" b="31115"/>
                <wp:wrapNone/>
                <wp:docPr id="13" name="Connettore 2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872" cy="45719"/>
                        </a:xfrm>
                        <a:prstGeom prst="straightConnector1">
                          <a:avLst/>
                        </a:prstGeom>
                        <a:noFill/>
                        <a:ln w="38100">
                          <a:solidFill>
                            <a:srgbClr val="FF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83189E" id="Connettore 2 13" o:spid="_x0000_s1026" type="#_x0000_t32" style="position:absolute;margin-left:265.8pt;margin-top:45.3pt;width:33.6pt;height:3.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" strokecolor="red" strokeweight="3pt">
                <v:stroke dashstyle="dash"/>
              </v:shape>
            </w:pict>
          </mc:Fallback>
        </mc:AlternateContent>
      </w:r>
      <w:r w:rsidR="003E727D">
        <w:rPr>
          <w:noProof/>
        </w:rPr>
        <mc:AlternateContent>
          <mc:Choice Requires="wps">
            <w:drawing>
              <wp:anchor distT="0" distB="0" distL="114300" distR="114300" simplePos="0" relativeHeight="251653632" behindDoc="0" locked="0" layoutInCell="1" allowOverlap="1" wp14:anchorId="7189DA1A" wp14:editId="22549E2F">
                <wp:simplePos x="0" y="0"/>
                <wp:positionH relativeFrom="column">
                  <wp:posOffset>3133777</wp:posOffset>
                </wp:positionH>
                <wp:positionV relativeFrom="paragraph">
                  <wp:posOffset>548056</wp:posOffset>
                </wp:positionV>
                <wp:extent cx="245110" cy="258445"/>
                <wp:effectExtent l="38100" t="19050" r="21590" b="2730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323230">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6AEB6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246.75pt;margin-top:43.15pt;width:19.3pt;height:20.35pt;rotation:353053fd;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" adj="10243" fillcolor="red" strokecolor="red" strokeweight="2pt">
                <v:path arrowok="t"/>
              </v:shape>
            </w:pict>
          </mc:Fallback>
        </mc:AlternateContent>
      </w:r>
      <w:r w:rsidR="003E727D">
        <w:rPr>
          <w:noProof/>
        </w:rPr>
        <w:drawing>
          <wp:inline distT="0" distB="0" distL="0" distR="0" wp14:anchorId="220FE756" wp14:editId="47FAD5D7">
            <wp:extent cx="9178290" cy="4435475"/>
            <wp:effectExtent l="0" t="0" r="3810" b="317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178290" cy="4435475"/>
                    </a:xfrm>
                    <a:prstGeom prst="rect">
                      <a:avLst/>
                    </a:prstGeom>
                  </pic:spPr>
                </pic:pic>
              </a:graphicData>
            </a:graphic>
          </wp:inline>
        </w:drawing>
      </w:r>
    </w:p>
    <w:p w14:paraId="3E60FDC1" w14:textId="77777777" w:rsidR="00F7219D" w:rsidRDefault="00F7219D" w:rsidP="00F7219D">
      <w:pPr>
        <w:tabs>
          <w:tab w:val="clear" w:pos="-189"/>
        </w:tabs>
        <w:jc w:val="center"/>
      </w:pPr>
    </w:p>
    <w:p w14:paraId="29F3B15A" w14:textId="02B27217" w:rsidR="00F7219D" w:rsidRPr="000F20C2" w:rsidRDefault="003E727D" w:rsidP="00F7219D">
      <w:pPr>
        <w:tabs>
          <w:tab w:val="clear" w:pos="-189"/>
        </w:tabs>
        <w:spacing w:line="276" w:lineRule="auto"/>
        <w:jc w:val="center"/>
        <w:rPr>
          <w:rFonts w:ascii="Swis721 BT" w:hAnsi="Swis721 BT"/>
          <w:sz w:val="22"/>
          <w:szCs w:val="22"/>
        </w:rPr>
      </w:pPr>
      <w:r>
        <w:rPr>
          <w:rFonts w:ascii="Swis721 BT" w:hAnsi="Swis721 BT"/>
          <w:sz w:val="22"/>
          <w:szCs w:val="22"/>
        </w:rPr>
        <w:t>Marciapiede</w:t>
      </w:r>
      <w:r w:rsidR="00FD1373">
        <w:rPr>
          <w:rFonts w:ascii="Swis721 BT" w:hAnsi="Swis721 BT"/>
          <w:sz w:val="22"/>
          <w:szCs w:val="22"/>
        </w:rPr>
        <w:t xml:space="preserve"> via Alessandro Manzoni – fronte agenzia</w:t>
      </w:r>
    </w:p>
    <w:p w14:paraId="04E7942E" w14:textId="77777777"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866651" w:rsidRDefault="00866651" w:rsidP="00212665">
      <w:r>
        <w:separator/>
      </w:r>
    </w:p>
  </w:endnote>
  <w:endnote w:type="continuationSeparator" w:id="0">
    <w:p w14:paraId="2E83EB01" w14:textId="77777777" w:rsidR="00866651" w:rsidRDefault="00866651"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866651" w:rsidRPr="00353F7E" w:rsidRDefault="008666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3F4FF6">
          <w:fldChar w:fldCharType="begin"/>
        </w:r>
        <w:r w:rsidR="003F4FF6">
          <w:instrText xml:space="preserve"> NUMPAGES   \* MERGEFORMAT </w:instrText>
        </w:r>
        <w:r w:rsidR="003F4FF6">
          <w:fldChar w:fldCharType="separate"/>
        </w:r>
        <w:r w:rsidRPr="00FE5FC2">
          <w:rPr>
            <w:rFonts w:ascii="Helvetica" w:hAnsi="Helvetica"/>
            <w:i/>
            <w:noProof/>
            <w:sz w:val="16"/>
            <w:szCs w:val="16"/>
          </w:rPr>
          <w:t>28</w:t>
        </w:r>
        <w:r w:rsidR="003F4FF6">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866651" w:rsidRPr="002F3833" w:rsidRDefault="00866651">
        <w:pPr>
          <w:pStyle w:val="Pidipagina"/>
          <w:jc w:val="center"/>
          <w:rPr>
            <w:sz w:val="8"/>
            <w:szCs w:val="8"/>
          </w:rPr>
        </w:pPr>
      </w:p>
      <w:p w14:paraId="70EC75F6" w14:textId="77777777" w:rsidR="00866651" w:rsidRDefault="00866651">
        <w:pPr>
          <w:pStyle w:val="Pidipagina"/>
          <w:jc w:val="center"/>
        </w:pPr>
        <w:r>
          <w:fldChar w:fldCharType="begin"/>
        </w:r>
        <w:r>
          <w:instrText>PAGE   \* MERGEFORMAT</w:instrText>
        </w:r>
        <w:r>
          <w:fldChar w:fldCharType="separate"/>
        </w:r>
        <w:r w:rsidR="00094955">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866651" w:rsidRPr="005B03CF" w:rsidRDefault="00866651"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866651" w:rsidRPr="005B03CF" w:rsidRDefault="00866651"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866651" w:rsidRPr="005B03CF" w:rsidRDefault="00866651"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866651" w:rsidRPr="00353F7E" w:rsidRDefault="008666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94955">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866651" w:rsidRPr="005B03CF" w:rsidRDefault="00866651"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866651" w:rsidRPr="00353F7E" w:rsidRDefault="008666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94955">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866651" w:rsidRPr="005B03CF" w:rsidRDefault="00866651"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866651" w:rsidRPr="00353F7E" w:rsidRDefault="008666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866651" w:rsidRPr="00D94D6A" w:rsidRDefault="00866651" w:rsidP="00212665">
        <w:pPr>
          <w:pStyle w:val="Pidipagina"/>
          <w:jc w:val="center"/>
          <w:rPr>
            <w:sz w:val="12"/>
            <w:szCs w:val="12"/>
          </w:rPr>
        </w:pPr>
      </w:p>
      <w:p w14:paraId="3B9FD149" w14:textId="77777777" w:rsidR="00866651" w:rsidRPr="00353F7E" w:rsidRDefault="00866651"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094955">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866651" w:rsidRDefault="00866651" w:rsidP="00212665">
      <w:r>
        <w:separator/>
      </w:r>
    </w:p>
  </w:footnote>
  <w:footnote w:type="continuationSeparator" w:id="0">
    <w:p w14:paraId="4C2BDD01" w14:textId="77777777" w:rsidR="00866651" w:rsidRDefault="00866651"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866651" w:rsidRDefault="00866651">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66651" w:rsidRPr="00026DE1" w14:paraId="5C8AC99F" w14:textId="77777777" w:rsidTr="00212665">
      <w:tc>
        <w:tcPr>
          <w:tcW w:w="809" w:type="dxa"/>
          <w:shd w:val="clear" w:color="auto" w:fill="D9D9D9" w:themeFill="background1" w:themeFillShade="D9"/>
          <w:vAlign w:val="center"/>
        </w:tcPr>
        <w:p w14:paraId="188EDBDC" w14:textId="77777777" w:rsidR="00866651" w:rsidRPr="00026DE1" w:rsidRDefault="0086665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866651" w:rsidRPr="00026DE1" w:rsidRDefault="0086665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866651" w:rsidRPr="00026DE1" w:rsidRDefault="0086665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866651" w:rsidRPr="00026DE1" w:rsidRDefault="0086665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866651" w:rsidRPr="00026DE1" w:rsidRDefault="00866651"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866651" w:rsidRPr="00026DE1" w:rsidRDefault="00866651" w:rsidP="00212665">
          <w:pPr>
            <w:tabs>
              <w:tab w:val="clear" w:pos="-189"/>
            </w:tabs>
            <w:jc w:val="left"/>
            <w:rPr>
              <w:sz w:val="24"/>
            </w:rPr>
          </w:pPr>
          <w:r w:rsidRPr="00026DE1">
            <w:rPr>
              <w:b/>
              <w:sz w:val="24"/>
            </w:rPr>
            <w:t>NOTE</w:t>
          </w:r>
        </w:p>
      </w:tc>
    </w:tr>
  </w:tbl>
  <w:p w14:paraId="5365D0B9" w14:textId="77777777" w:rsidR="00866651" w:rsidRPr="007A1BD5" w:rsidRDefault="00866651">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866651" w:rsidRDefault="00866651"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866651" w:rsidRDefault="00866651">
    <w:pPr>
      <w:pStyle w:val="Intestazione"/>
    </w:pPr>
  </w:p>
  <w:p w14:paraId="27C76A20" w14:textId="77777777" w:rsidR="00866651" w:rsidRPr="007A1BD5" w:rsidRDefault="00866651">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66651" w:rsidRPr="00026DE1" w14:paraId="5C8CF501" w14:textId="77777777" w:rsidTr="00212665">
      <w:tc>
        <w:tcPr>
          <w:tcW w:w="959" w:type="dxa"/>
          <w:shd w:val="clear" w:color="auto" w:fill="D9D9D9" w:themeFill="background1" w:themeFillShade="D9"/>
          <w:vAlign w:val="center"/>
        </w:tcPr>
        <w:p w14:paraId="63C71DD3" w14:textId="77777777" w:rsidR="00866651" w:rsidRPr="00026DE1" w:rsidRDefault="00866651"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866651" w:rsidRPr="00026DE1" w:rsidRDefault="00866651"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866651" w:rsidRPr="00026DE1" w:rsidRDefault="0086665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866651" w:rsidRPr="00026DE1" w:rsidRDefault="00866651"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866651" w:rsidRPr="00026DE1" w:rsidRDefault="00866651"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866651" w:rsidRPr="00026DE1" w:rsidRDefault="00866651" w:rsidP="00212665">
          <w:pPr>
            <w:tabs>
              <w:tab w:val="clear" w:pos="-189"/>
            </w:tabs>
            <w:jc w:val="left"/>
            <w:rPr>
              <w:sz w:val="24"/>
            </w:rPr>
          </w:pPr>
          <w:r w:rsidRPr="00026DE1">
            <w:rPr>
              <w:b/>
              <w:sz w:val="24"/>
            </w:rPr>
            <w:t>NOTE</w:t>
          </w:r>
        </w:p>
      </w:tc>
    </w:tr>
  </w:tbl>
  <w:p w14:paraId="26A007F3" w14:textId="77777777" w:rsidR="00866651" w:rsidRPr="009429AB" w:rsidRDefault="00866651"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66651" w:rsidRPr="00026DE1" w14:paraId="6B3AB273" w14:textId="77777777" w:rsidTr="00212665">
      <w:tc>
        <w:tcPr>
          <w:tcW w:w="809" w:type="dxa"/>
          <w:shd w:val="clear" w:color="auto" w:fill="D9D9D9" w:themeFill="background1" w:themeFillShade="D9"/>
          <w:vAlign w:val="center"/>
        </w:tcPr>
        <w:p w14:paraId="78E61CDC" w14:textId="77777777" w:rsidR="00866651" w:rsidRPr="00026DE1" w:rsidRDefault="00866651"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866651" w:rsidRPr="00026DE1" w:rsidRDefault="00866651"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866651" w:rsidRPr="00026DE1" w:rsidRDefault="00866651"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866651" w:rsidRPr="00026DE1" w:rsidRDefault="00866651"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866651" w:rsidRPr="00026DE1" w:rsidRDefault="00866651"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866651" w:rsidRPr="00026DE1" w:rsidRDefault="00866651" w:rsidP="00212665">
          <w:pPr>
            <w:tabs>
              <w:tab w:val="clear" w:pos="-189"/>
            </w:tabs>
            <w:jc w:val="left"/>
            <w:rPr>
              <w:sz w:val="24"/>
            </w:rPr>
          </w:pPr>
          <w:r w:rsidRPr="00026DE1">
            <w:rPr>
              <w:b/>
              <w:sz w:val="24"/>
            </w:rPr>
            <w:t>NOTE</w:t>
          </w:r>
        </w:p>
      </w:tc>
    </w:tr>
  </w:tbl>
  <w:p w14:paraId="45DCD412" w14:textId="77777777" w:rsidR="00866651" w:rsidRPr="007A1BD5" w:rsidRDefault="00866651"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866651" w:rsidRDefault="00866651"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866651" w:rsidRDefault="00866651"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866651" w:rsidRDefault="00866651" w:rsidP="00212665">
    <w:pPr>
      <w:pStyle w:val="Intestazione"/>
      <w:tabs>
        <w:tab w:val="clear" w:pos="4819"/>
        <w:tab w:val="clear" w:pos="9638"/>
        <w:tab w:val="left" w:pos="188"/>
        <w:tab w:val="left" w:pos="11032"/>
      </w:tabs>
      <w:rPr>
        <w:sz w:val="8"/>
        <w:szCs w:val="8"/>
      </w:rPr>
    </w:pPr>
  </w:p>
  <w:p w14:paraId="3A5CC29D" w14:textId="77777777" w:rsidR="00866651" w:rsidRPr="007A1BD5" w:rsidRDefault="00866651"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866651" w14:paraId="353D1854" w14:textId="77777777" w:rsidTr="003275B2">
      <w:tc>
        <w:tcPr>
          <w:tcW w:w="777" w:type="pct"/>
          <w:vMerge w:val="restart"/>
          <w:shd w:val="clear" w:color="auto" w:fill="F2F2F2" w:themeFill="background1" w:themeFillShade="F2"/>
          <w:vAlign w:val="center"/>
        </w:tcPr>
        <w:p w14:paraId="385D8C44" w14:textId="77777777" w:rsidR="00866651" w:rsidRPr="00D95587" w:rsidRDefault="00866651"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866651" w:rsidRPr="00D95587" w:rsidRDefault="00866651"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866651" w:rsidRPr="00D95587" w:rsidRDefault="00866651"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866651" w:rsidRPr="00D95587" w:rsidRDefault="00866651"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866651" w:rsidRPr="00D95587" w:rsidRDefault="00866651"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866651" w:rsidRPr="00D95587" w:rsidRDefault="00866651"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66651" w14:paraId="5A695C41" w14:textId="77777777" w:rsidTr="003275B2">
      <w:tc>
        <w:tcPr>
          <w:tcW w:w="777" w:type="pct"/>
          <w:vMerge/>
          <w:shd w:val="clear" w:color="auto" w:fill="EEECE1" w:themeFill="background2"/>
          <w:vAlign w:val="center"/>
        </w:tcPr>
        <w:p w14:paraId="03DB1CF8" w14:textId="77777777" w:rsidR="00866651" w:rsidRPr="00D95587" w:rsidRDefault="00866651"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866651" w:rsidRPr="00D95587" w:rsidRDefault="00866651"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866651" w:rsidRPr="00D95587" w:rsidRDefault="00866651"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866651" w:rsidRPr="00D95587" w:rsidRDefault="00866651"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866651" w:rsidRPr="00D95587" w:rsidRDefault="00866651"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866651" w:rsidRPr="00D95587" w:rsidRDefault="00866651"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866651" w:rsidRPr="00D95587" w:rsidRDefault="00866651"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866651" w:rsidRPr="00D95587" w:rsidRDefault="00866651" w:rsidP="00212665">
          <w:pPr>
            <w:adjustRightInd w:val="0"/>
            <w:spacing w:line="276" w:lineRule="auto"/>
            <w:jc w:val="center"/>
            <w:rPr>
              <w:rFonts w:eastAsia="Arial Unicode MS" w:cs="Arial"/>
              <w:b/>
              <w:sz w:val="18"/>
            </w:rPr>
          </w:pPr>
        </w:p>
      </w:tc>
    </w:tr>
  </w:tbl>
  <w:p w14:paraId="170512BE" w14:textId="77777777" w:rsidR="00866651" w:rsidRPr="00A96CC1" w:rsidRDefault="00866651"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866651" w:rsidRPr="00DA13BA" w:rsidRDefault="00866651"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866651" w:rsidRPr="00A96CC1" w:rsidRDefault="00866651"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00929576">
    <w:abstractNumId w:val="2"/>
  </w:num>
  <w:num w:numId="2" w16cid:durableId="1482036341">
    <w:abstractNumId w:val="30"/>
  </w:num>
  <w:num w:numId="3" w16cid:durableId="1115640768">
    <w:abstractNumId w:val="14"/>
  </w:num>
  <w:num w:numId="4" w16cid:durableId="1453786301">
    <w:abstractNumId w:val="15"/>
  </w:num>
  <w:num w:numId="5" w16cid:durableId="700326731">
    <w:abstractNumId w:val="1"/>
  </w:num>
  <w:num w:numId="6" w16cid:durableId="1063066179">
    <w:abstractNumId w:val="9"/>
  </w:num>
  <w:num w:numId="7" w16cid:durableId="1391491730">
    <w:abstractNumId w:val="21"/>
  </w:num>
  <w:num w:numId="8" w16cid:durableId="1726220342">
    <w:abstractNumId w:val="19"/>
  </w:num>
  <w:num w:numId="9" w16cid:durableId="1847478570">
    <w:abstractNumId w:val="18"/>
  </w:num>
  <w:num w:numId="10" w16cid:durableId="20935837">
    <w:abstractNumId w:val="36"/>
  </w:num>
  <w:num w:numId="11" w16cid:durableId="129737009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2463429">
    <w:abstractNumId w:val="28"/>
  </w:num>
  <w:num w:numId="13" w16cid:durableId="1800564103">
    <w:abstractNumId w:val="25"/>
  </w:num>
  <w:num w:numId="14" w16cid:durableId="160507372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72238387">
    <w:abstractNumId w:val="12"/>
  </w:num>
  <w:num w:numId="16" w16cid:durableId="326447591">
    <w:abstractNumId w:val="27"/>
  </w:num>
  <w:num w:numId="17" w16cid:durableId="46532640">
    <w:abstractNumId w:val="29"/>
  </w:num>
  <w:num w:numId="18" w16cid:durableId="43937839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8963648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96831906">
    <w:abstractNumId w:val="5"/>
  </w:num>
  <w:num w:numId="21" w16cid:durableId="111112231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7462357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7819807">
    <w:abstractNumId w:val="22"/>
  </w:num>
  <w:num w:numId="24" w16cid:durableId="155785714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5238894">
    <w:abstractNumId w:val="34"/>
  </w:num>
  <w:num w:numId="26" w16cid:durableId="1588492791">
    <w:abstractNumId w:val="24"/>
  </w:num>
  <w:num w:numId="27" w16cid:durableId="43336287">
    <w:abstractNumId w:val="6"/>
  </w:num>
  <w:num w:numId="28" w16cid:durableId="1482307020">
    <w:abstractNumId w:val="17"/>
  </w:num>
  <w:num w:numId="29" w16cid:durableId="154035180">
    <w:abstractNumId w:val="11"/>
  </w:num>
  <w:num w:numId="30" w16cid:durableId="26904456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7229369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75026572">
    <w:abstractNumId w:val="33"/>
  </w:num>
  <w:num w:numId="33" w16cid:durableId="1763333776">
    <w:abstractNumId w:val="13"/>
  </w:num>
  <w:num w:numId="34" w16cid:durableId="687872212">
    <w:abstractNumId w:val="0"/>
  </w:num>
  <w:num w:numId="35" w16cid:durableId="1230075113">
    <w:abstractNumId w:val="26"/>
  </w:num>
  <w:num w:numId="36" w16cid:durableId="655885893">
    <w:abstractNumId w:val="3"/>
  </w:num>
  <w:num w:numId="37" w16cid:durableId="75136771">
    <w:abstractNumId w:val="20"/>
  </w:num>
  <w:num w:numId="38" w16cid:durableId="12322289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4955"/>
    <w:rsid w:val="000954F3"/>
    <w:rsid w:val="000A00FD"/>
    <w:rsid w:val="000C3379"/>
    <w:rsid w:val="00193070"/>
    <w:rsid w:val="001E0F2A"/>
    <w:rsid w:val="00212665"/>
    <w:rsid w:val="002175F3"/>
    <w:rsid w:val="00221EE5"/>
    <w:rsid w:val="00227926"/>
    <w:rsid w:val="00311AA0"/>
    <w:rsid w:val="003275B2"/>
    <w:rsid w:val="00332165"/>
    <w:rsid w:val="00335831"/>
    <w:rsid w:val="003A6B06"/>
    <w:rsid w:val="003C2F6F"/>
    <w:rsid w:val="003C59E4"/>
    <w:rsid w:val="003D2008"/>
    <w:rsid w:val="003D7BB1"/>
    <w:rsid w:val="003E727D"/>
    <w:rsid w:val="003F4FF6"/>
    <w:rsid w:val="00406C9A"/>
    <w:rsid w:val="00437935"/>
    <w:rsid w:val="00437A9E"/>
    <w:rsid w:val="00443BB5"/>
    <w:rsid w:val="00443E53"/>
    <w:rsid w:val="00490BB2"/>
    <w:rsid w:val="00497A21"/>
    <w:rsid w:val="004B7893"/>
    <w:rsid w:val="00506B0B"/>
    <w:rsid w:val="006073A4"/>
    <w:rsid w:val="006104B1"/>
    <w:rsid w:val="00646F1D"/>
    <w:rsid w:val="00656D63"/>
    <w:rsid w:val="00676E85"/>
    <w:rsid w:val="00681C33"/>
    <w:rsid w:val="006C191B"/>
    <w:rsid w:val="006E6D04"/>
    <w:rsid w:val="00704A81"/>
    <w:rsid w:val="00713C48"/>
    <w:rsid w:val="007210C6"/>
    <w:rsid w:val="007475B4"/>
    <w:rsid w:val="007D7227"/>
    <w:rsid w:val="007E4A5A"/>
    <w:rsid w:val="00805407"/>
    <w:rsid w:val="00806B06"/>
    <w:rsid w:val="00847779"/>
    <w:rsid w:val="0086339A"/>
    <w:rsid w:val="00866651"/>
    <w:rsid w:val="008C398F"/>
    <w:rsid w:val="008F6310"/>
    <w:rsid w:val="008F7CFB"/>
    <w:rsid w:val="009130E3"/>
    <w:rsid w:val="00932968"/>
    <w:rsid w:val="00996099"/>
    <w:rsid w:val="009A2324"/>
    <w:rsid w:val="009B34B2"/>
    <w:rsid w:val="009E0F97"/>
    <w:rsid w:val="00A12507"/>
    <w:rsid w:val="00A1568A"/>
    <w:rsid w:val="00A4729D"/>
    <w:rsid w:val="00AC4E3C"/>
    <w:rsid w:val="00AF3DC4"/>
    <w:rsid w:val="00B2243C"/>
    <w:rsid w:val="00B31297"/>
    <w:rsid w:val="00B60B00"/>
    <w:rsid w:val="00B9626D"/>
    <w:rsid w:val="00BE1836"/>
    <w:rsid w:val="00C0081F"/>
    <w:rsid w:val="00C07629"/>
    <w:rsid w:val="00C17F32"/>
    <w:rsid w:val="00D24A95"/>
    <w:rsid w:val="00D317BE"/>
    <w:rsid w:val="00D5283C"/>
    <w:rsid w:val="00D52DDE"/>
    <w:rsid w:val="00D657DE"/>
    <w:rsid w:val="00D73A2D"/>
    <w:rsid w:val="00D80492"/>
    <w:rsid w:val="00DB22BD"/>
    <w:rsid w:val="00DB5703"/>
    <w:rsid w:val="00DC1924"/>
    <w:rsid w:val="00E11C41"/>
    <w:rsid w:val="00E509FF"/>
    <w:rsid w:val="00E73BFC"/>
    <w:rsid w:val="00F1654D"/>
    <w:rsid w:val="00F37F65"/>
    <w:rsid w:val="00F52C17"/>
    <w:rsid w:val="00F7219D"/>
    <w:rsid w:val="00F84D80"/>
    <w:rsid w:val="00FA760A"/>
    <w:rsid w:val="00FD1373"/>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25376BF1"/>
  <w15:docId w15:val="{66A028B0-BAAC-499D-9A42-C23280119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480</TotalTime>
  <Pages>23</Pages>
  <Words>8187</Words>
  <Characters>46669</Characters>
  <Application>Microsoft Office Word</Application>
  <DocSecurity>0</DocSecurity>
  <Lines>388</Lines>
  <Paragraphs>109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54747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53</cp:revision>
  <cp:lastPrinted>2021-02-22T12:23:00Z</cp:lastPrinted>
  <dcterms:created xsi:type="dcterms:W3CDTF">2020-11-17T08:35:00Z</dcterms:created>
  <dcterms:modified xsi:type="dcterms:W3CDTF">2024-09-20T14:25:00Z</dcterms:modified>
</cp:coreProperties>
</file>