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lang w:eastAsia="zh-TW"/>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FE1F2EA"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3D2556">
        <w:rPr>
          <w:b/>
          <w:sz w:val="40"/>
          <w:szCs w:val="40"/>
        </w:rPr>
        <w:t>PAVIA centro</w:t>
      </w:r>
    </w:p>
    <w:p w14:paraId="45537A1F" w14:textId="7A7DF231" w:rsidR="00353F7E" w:rsidRDefault="009E37C1" w:rsidP="00825A9C">
      <w:pPr>
        <w:tabs>
          <w:tab w:val="clear" w:pos="-189"/>
        </w:tabs>
        <w:jc w:val="center"/>
      </w:pPr>
      <w:r>
        <w:t>0</w:t>
      </w:r>
      <w:r w:rsidR="000843B4">
        <w:t xml:space="preserve">2 </w:t>
      </w:r>
      <w:proofErr w:type="gramStart"/>
      <w:r>
        <w:t>Aprile</w:t>
      </w:r>
      <w:proofErr w:type="gramEnd"/>
      <w:r w:rsidR="000843B4">
        <w:t xml:space="preserve"> 202</w:t>
      </w:r>
      <w:r>
        <w:t>4</w:t>
      </w:r>
    </w:p>
    <w:p w14:paraId="2E80D97F" w14:textId="77777777" w:rsidR="00026DE1" w:rsidRDefault="00026DE1" w:rsidP="00825A9C">
      <w:pPr>
        <w:tabs>
          <w:tab w:val="clear" w:pos="-189"/>
        </w:tabs>
        <w:jc w:val="center"/>
      </w:pPr>
    </w:p>
    <w:p w14:paraId="3017487B" w14:textId="77777777" w:rsidR="00BD6B82" w:rsidRDefault="00BD6B82" w:rsidP="00825A9C">
      <w:pPr>
        <w:tabs>
          <w:tab w:val="clear" w:pos="-189"/>
        </w:tabs>
        <w:jc w:val="center"/>
        <w:rPr>
          <w:color w:val="FF0000"/>
        </w:rPr>
      </w:pPr>
    </w:p>
    <w:p w14:paraId="38450C42" w14:textId="5A8DC053" w:rsidR="00564883" w:rsidRDefault="00564883" w:rsidP="00825A9C">
      <w:pPr>
        <w:tabs>
          <w:tab w:val="clear" w:pos="-189"/>
        </w:tabs>
        <w:jc w:val="center"/>
        <w:rPr>
          <w:color w:val="FF0000"/>
        </w:rPr>
      </w:pPr>
    </w:p>
    <w:p w14:paraId="0B181B14" w14:textId="77777777" w:rsidR="00951E87" w:rsidRDefault="00951E87" w:rsidP="00825A9C">
      <w:pPr>
        <w:tabs>
          <w:tab w:val="clear" w:pos="-189"/>
        </w:tabs>
        <w:jc w:val="center"/>
        <w:rPr>
          <w:color w:val="FF0000"/>
        </w:rPr>
      </w:pPr>
    </w:p>
    <w:p w14:paraId="43084896" w14:textId="77777777" w:rsidR="00BD6B82" w:rsidRDefault="00BD6B82" w:rsidP="00825A9C">
      <w:pPr>
        <w:tabs>
          <w:tab w:val="clear" w:pos="-189"/>
        </w:tabs>
        <w:jc w:val="center"/>
      </w:pPr>
    </w:p>
    <w:p w14:paraId="4BF40117" w14:textId="77777777" w:rsidR="00564883" w:rsidRDefault="00564883" w:rsidP="00825A9C">
      <w:pPr>
        <w:tabs>
          <w:tab w:val="clear" w:pos="-189"/>
        </w:tabs>
        <w:jc w:val="center"/>
      </w:pPr>
    </w:p>
    <w:p w14:paraId="60B69F0D" w14:textId="77777777" w:rsidR="00564883" w:rsidRDefault="00564883" w:rsidP="00D51C73">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BD6B82" w:rsidRPr="005B03CF" w14:paraId="722194A7" w14:textId="091F0F8F" w:rsidTr="000843B4">
        <w:trPr>
          <w:cantSplit/>
          <w:trHeight w:val="352"/>
          <w:jc w:val="center"/>
        </w:trPr>
        <w:tc>
          <w:tcPr>
            <w:tcW w:w="1167" w:type="dxa"/>
            <w:gridSpan w:val="2"/>
            <w:tcBorders>
              <w:bottom w:val="single" w:sz="6" w:space="0" w:color="auto"/>
            </w:tcBorders>
            <w:shd w:val="pct10" w:color="auto" w:fill="auto"/>
            <w:vAlign w:val="center"/>
          </w:tcPr>
          <w:p w14:paraId="28CF8243" w14:textId="77777777" w:rsidR="00BD6B82" w:rsidRPr="005B03CF" w:rsidRDefault="00BD6B82"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BD6B82" w:rsidRPr="005B03CF" w:rsidRDefault="00BD6B82"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BD6B82" w:rsidRPr="005B03CF" w:rsidRDefault="00BD6B82"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BD6B82" w:rsidRPr="005B03CF" w:rsidRDefault="00BD6B82"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BD6B82" w:rsidRPr="005B03CF" w:rsidRDefault="00BD6B82"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BD6B82" w:rsidRPr="005B03CF" w:rsidRDefault="00BD6B82" w:rsidP="00825A9C">
            <w:pPr>
              <w:tabs>
                <w:tab w:val="clear" w:pos="-189"/>
              </w:tabs>
              <w:jc w:val="center"/>
              <w:rPr>
                <w:i/>
                <w:sz w:val="16"/>
              </w:rPr>
            </w:pPr>
            <w:r w:rsidRPr="005B03CF">
              <w:rPr>
                <w:b/>
                <w:sz w:val="16"/>
              </w:rPr>
              <w:t>Approvato da</w:t>
            </w:r>
          </w:p>
        </w:tc>
        <w:tc>
          <w:tcPr>
            <w:tcW w:w="1291" w:type="dxa"/>
            <w:vMerge w:val="restart"/>
            <w:shd w:val="clear" w:color="auto" w:fill="D9D9D9" w:themeFill="background1" w:themeFillShade="D9"/>
          </w:tcPr>
          <w:p w14:paraId="0159AEAC" w14:textId="77777777" w:rsidR="00524186" w:rsidRDefault="00524186" w:rsidP="00825A9C">
            <w:pPr>
              <w:tabs>
                <w:tab w:val="clear" w:pos="-189"/>
              </w:tabs>
              <w:jc w:val="center"/>
              <w:rPr>
                <w:b/>
                <w:sz w:val="16"/>
              </w:rPr>
            </w:pPr>
          </w:p>
          <w:p w14:paraId="07A4843F" w14:textId="67D8C064" w:rsidR="00BD6B82" w:rsidRPr="005B03CF" w:rsidRDefault="00BD6B82" w:rsidP="00825A9C">
            <w:pPr>
              <w:tabs>
                <w:tab w:val="clear" w:pos="-189"/>
              </w:tabs>
              <w:jc w:val="center"/>
              <w:rPr>
                <w:b/>
                <w:sz w:val="16"/>
              </w:rPr>
            </w:pPr>
            <w:r>
              <w:rPr>
                <w:b/>
                <w:sz w:val="16"/>
              </w:rPr>
              <w:t>Firma datore di lavoro</w:t>
            </w:r>
          </w:p>
        </w:tc>
      </w:tr>
      <w:tr w:rsidR="00BD6B82" w:rsidRPr="005B03CF" w14:paraId="398B499B" w14:textId="4D720734" w:rsidTr="000843B4">
        <w:trPr>
          <w:cantSplit/>
          <w:trHeight w:val="381"/>
          <w:jc w:val="center"/>
        </w:trPr>
        <w:tc>
          <w:tcPr>
            <w:tcW w:w="742" w:type="dxa"/>
            <w:shd w:val="clear" w:color="auto" w:fill="E6E6E6"/>
            <w:vAlign w:val="center"/>
          </w:tcPr>
          <w:p w14:paraId="0D50D1FE" w14:textId="77777777" w:rsidR="00BD6B82" w:rsidRPr="005B03CF" w:rsidRDefault="00BD6B82" w:rsidP="00825A9C">
            <w:pPr>
              <w:tabs>
                <w:tab w:val="clear" w:pos="-189"/>
              </w:tabs>
              <w:jc w:val="center"/>
              <w:rPr>
                <w:b/>
                <w:sz w:val="15"/>
              </w:rPr>
            </w:pPr>
            <w:r w:rsidRPr="005B03CF">
              <w:rPr>
                <w:b/>
                <w:sz w:val="15"/>
              </w:rPr>
              <w:t>Stato</w:t>
            </w:r>
          </w:p>
          <w:p w14:paraId="7094B28B" w14:textId="77777777" w:rsidR="00BD6B82" w:rsidRPr="005B03CF" w:rsidRDefault="00BD6B82"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BD6B82" w:rsidRPr="005B03CF" w:rsidRDefault="00BD6B82"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BD6B82" w:rsidRPr="005B03CF" w:rsidRDefault="00BD6B82" w:rsidP="00825A9C">
            <w:pPr>
              <w:tabs>
                <w:tab w:val="clear" w:pos="-189"/>
              </w:tabs>
              <w:jc w:val="center"/>
              <w:rPr>
                <w:sz w:val="16"/>
              </w:rPr>
            </w:pPr>
          </w:p>
        </w:tc>
        <w:tc>
          <w:tcPr>
            <w:tcW w:w="3544" w:type="dxa"/>
            <w:vMerge/>
            <w:shd w:val="clear" w:color="auto" w:fill="FFFFFF"/>
            <w:vAlign w:val="center"/>
          </w:tcPr>
          <w:p w14:paraId="3097F3F6" w14:textId="77777777" w:rsidR="00BD6B82" w:rsidRPr="005B03CF" w:rsidRDefault="00BD6B82" w:rsidP="00825A9C">
            <w:pPr>
              <w:tabs>
                <w:tab w:val="clear" w:pos="-189"/>
              </w:tabs>
              <w:jc w:val="center"/>
              <w:rPr>
                <w:bCs/>
                <w:sz w:val="16"/>
              </w:rPr>
            </w:pPr>
          </w:p>
        </w:tc>
        <w:tc>
          <w:tcPr>
            <w:tcW w:w="1548" w:type="dxa"/>
            <w:vMerge/>
            <w:shd w:val="clear" w:color="auto" w:fill="FFFFFF"/>
            <w:vAlign w:val="center"/>
          </w:tcPr>
          <w:p w14:paraId="5076E03C" w14:textId="77777777" w:rsidR="00BD6B82" w:rsidRPr="005B03CF" w:rsidRDefault="00BD6B82" w:rsidP="00825A9C">
            <w:pPr>
              <w:tabs>
                <w:tab w:val="clear" w:pos="-189"/>
              </w:tabs>
              <w:jc w:val="center"/>
              <w:rPr>
                <w:sz w:val="16"/>
              </w:rPr>
            </w:pPr>
          </w:p>
        </w:tc>
        <w:tc>
          <w:tcPr>
            <w:tcW w:w="1275" w:type="dxa"/>
            <w:vMerge/>
            <w:shd w:val="clear" w:color="auto" w:fill="FFFFFF"/>
            <w:vAlign w:val="center"/>
          </w:tcPr>
          <w:p w14:paraId="7B853CA7" w14:textId="77777777" w:rsidR="00BD6B82" w:rsidRPr="005B03CF" w:rsidRDefault="00BD6B82" w:rsidP="00825A9C">
            <w:pPr>
              <w:tabs>
                <w:tab w:val="clear" w:pos="-189"/>
              </w:tabs>
              <w:jc w:val="center"/>
              <w:rPr>
                <w:sz w:val="16"/>
              </w:rPr>
            </w:pPr>
          </w:p>
        </w:tc>
        <w:tc>
          <w:tcPr>
            <w:tcW w:w="1291" w:type="dxa"/>
            <w:vMerge/>
            <w:shd w:val="clear" w:color="auto" w:fill="FFFFFF"/>
            <w:vAlign w:val="center"/>
          </w:tcPr>
          <w:p w14:paraId="4174D139" w14:textId="77777777" w:rsidR="00BD6B82" w:rsidRPr="005B03CF" w:rsidRDefault="00BD6B82" w:rsidP="00825A9C">
            <w:pPr>
              <w:tabs>
                <w:tab w:val="clear" w:pos="-189"/>
              </w:tabs>
              <w:jc w:val="center"/>
              <w:rPr>
                <w:sz w:val="16"/>
              </w:rPr>
            </w:pPr>
          </w:p>
        </w:tc>
        <w:tc>
          <w:tcPr>
            <w:tcW w:w="1291" w:type="dxa"/>
            <w:vMerge/>
            <w:shd w:val="clear" w:color="auto" w:fill="D9D9D9" w:themeFill="background1" w:themeFillShade="D9"/>
          </w:tcPr>
          <w:p w14:paraId="2A8B3713" w14:textId="77777777" w:rsidR="00BD6B82" w:rsidRPr="005B03CF" w:rsidRDefault="00BD6B82" w:rsidP="00825A9C">
            <w:pPr>
              <w:tabs>
                <w:tab w:val="clear" w:pos="-189"/>
              </w:tabs>
              <w:jc w:val="center"/>
              <w:rPr>
                <w:sz w:val="16"/>
              </w:rPr>
            </w:pPr>
          </w:p>
        </w:tc>
      </w:tr>
      <w:tr w:rsidR="00BD6B82" w:rsidRPr="005B03CF" w14:paraId="661E7F45" w14:textId="39CC9DEF" w:rsidTr="000843B4">
        <w:trPr>
          <w:cantSplit/>
          <w:trHeight w:val="234"/>
          <w:jc w:val="center"/>
        </w:trPr>
        <w:tc>
          <w:tcPr>
            <w:tcW w:w="742" w:type="dxa"/>
            <w:shd w:val="clear" w:color="auto" w:fill="FFFFFF"/>
            <w:vAlign w:val="center"/>
          </w:tcPr>
          <w:p w14:paraId="2F93873E" w14:textId="77777777" w:rsidR="00BD6B82" w:rsidRPr="005B03CF" w:rsidRDefault="00BD6B82" w:rsidP="00825A9C">
            <w:pPr>
              <w:tabs>
                <w:tab w:val="clear" w:pos="-189"/>
              </w:tabs>
              <w:jc w:val="center"/>
              <w:rPr>
                <w:sz w:val="16"/>
                <w:szCs w:val="16"/>
              </w:rPr>
            </w:pPr>
          </w:p>
        </w:tc>
        <w:tc>
          <w:tcPr>
            <w:tcW w:w="425" w:type="dxa"/>
            <w:shd w:val="clear" w:color="auto" w:fill="FFFFFF"/>
            <w:vAlign w:val="center"/>
          </w:tcPr>
          <w:p w14:paraId="49B81763" w14:textId="77777777" w:rsidR="00BD6B82" w:rsidRPr="005B03CF" w:rsidRDefault="00BD6B82"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BD6B82" w:rsidRPr="005B03CF" w:rsidRDefault="00BD6B82"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BD6B82" w:rsidRPr="005B03CF" w:rsidRDefault="00BD6B82"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BD6B82" w:rsidRPr="007334A4" w:rsidRDefault="00BD6B82"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BD6B82" w:rsidRPr="005B03CF" w:rsidRDefault="00BD6B82"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BD6B82" w:rsidRPr="005B03CF" w:rsidRDefault="00BD6B82"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79D39EFB" w14:textId="77777777" w:rsidR="00BD6B82" w:rsidRDefault="00BD6B82" w:rsidP="00825A9C">
            <w:pPr>
              <w:tabs>
                <w:tab w:val="clear" w:pos="-189"/>
              </w:tabs>
              <w:jc w:val="center"/>
              <w:rPr>
                <w:sz w:val="16"/>
                <w:lang w:eastAsia="en-US"/>
              </w:rPr>
            </w:pPr>
          </w:p>
        </w:tc>
      </w:tr>
      <w:tr w:rsidR="000843B4" w:rsidRPr="005B03CF" w14:paraId="7E04DFA6" w14:textId="4686F620" w:rsidTr="000843B4">
        <w:trPr>
          <w:cantSplit/>
          <w:trHeight w:val="111"/>
          <w:jc w:val="center"/>
        </w:trPr>
        <w:tc>
          <w:tcPr>
            <w:tcW w:w="742" w:type="dxa"/>
            <w:shd w:val="clear" w:color="auto" w:fill="FFFFFF"/>
            <w:vAlign w:val="center"/>
          </w:tcPr>
          <w:p w14:paraId="3B0577F2" w14:textId="77777777" w:rsidR="000843B4" w:rsidRPr="005B03CF" w:rsidRDefault="000843B4" w:rsidP="000843B4">
            <w:pPr>
              <w:tabs>
                <w:tab w:val="clear" w:pos="-189"/>
              </w:tabs>
              <w:jc w:val="center"/>
              <w:rPr>
                <w:sz w:val="16"/>
                <w:szCs w:val="16"/>
              </w:rPr>
            </w:pPr>
          </w:p>
        </w:tc>
        <w:tc>
          <w:tcPr>
            <w:tcW w:w="425" w:type="dxa"/>
            <w:shd w:val="clear" w:color="auto" w:fill="FFFFFF"/>
            <w:vAlign w:val="center"/>
          </w:tcPr>
          <w:p w14:paraId="5BD75EBF" w14:textId="38DC673F" w:rsidR="000843B4" w:rsidRPr="005B03CF" w:rsidRDefault="000843B4" w:rsidP="000843B4">
            <w:pPr>
              <w:tabs>
                <w:tab w:val="clear" w:pos="-189"/>
              </w:tabs>
              <w:jc w:val="center"/>
              <w:rPr>
                <w:sz w:val="16"/>
              </w:rPr>
            </w:pPr>
            <w:r>
              <w:rPr>
                <w:sz w:val="16"/>
              </w:rPr>
              <w:t>01</w:t>
            </w:r>
          </w:p>
        </w:tc>
        <w:tc>
          <w:tcPr>
            <w:tcW w:w="1134" w:type="dxa"/>
            <w:shd w:val="clear" w:color="auto" w:fill="FFFFFF"/>
            <w:vAlign w:val="center"/>
          </w:tcPr>
          <w:p w14:paraId="705AAB70" w14:textId="6891B339" w:rsidR="000843B4" w:rsidRPr="005B03CF" w:rsidRDefault="000843B4" w:rsidP="000843B4">
            <w:pPr>
              <w:tabs>
                <w:tab w:val="clear" w:pos="-189"/>
              </w:tabs>
              <w:jc w:val="center"/>
              <w:rPr>
                <w:sz w:val="16"/>
              </w:rPr>
            </w:pPr>
            <w:r>
              <w:rPr>
                <w:sz w:val="16"/>
                <w:szCs w:val="16"/>
              </w:rPr>
              <w:t>12-05-2022</w:t>
            </w:r>
          </w:p>
        </w:tc>
        <w:tc>
          <w:tcPr>
            <w:tcW w:w="3544" w:type="dxa"/>
            <w:shd w:val="clear" w:color="auto" w:fill="FFFFFF"/>
            <w:vAlign w:val="center"/>
          </w:tcPr>
          <w:p w14:paraId="616FD0A9" w14:textId="65CC028E" w:rsidR="000843B4" w:rsidRPr="005B03CF" w:rsidRDefault="000843B4" w:rsidP="000843B4">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5E8AFC64" w:rsidR="000843B4" w:rsidRPr="005B03CF" w:rsidRDefault="000843B4" w:rsidP="000843B4">
            <w:pPr>
              <w:tabs>
                <w:tab w:val="clear" w:pos="-189"/>
              </w:tabs>
              <w:jc w:val="center"/>
              <w:rPr>
                <w:sz w:val="16"/>
              </w:rPr>
            </w:pPr>
            <w:proofErr w:type="spellStart"/>
            <w:r>
              <w:rPr>
                <w:sz w:val="16"/>
                <w:lang w:eastAsia="en-US"/>
              </w:rPr>
              <w:t>CesanaStudioArch</w:t>
            </w:r>
            <w:proofErr w:type="spellEnd"/>
          </w:p>
        </w:tc>
        <w:tc>
          <w:tcPr>
            <w:tcW w:w="1275" w:type="dxa"/>
            <w:shd w:val="clear" w:color="auto" w:fill="FFFFFF"/>
            <w:vAlign w:val="center"/>
          </w:tcPr>
          <w:p w14:paraId="62BF98A7" w14:textId="15017D5E" w:rsidR="000843B4" w:rsidRPr="005B03CF" w:rsidRDefault="000843B4" w:rsidP="000843B4">
            <w:pPr>
              <w:tabs>
                <w:tab w:val="clear" w:pos="-189"/>
              </w:tabs>
              <w:jc w:val="center"/>
              <w:rPr>
                <w:sz w:val="16"/>
              </w:rPr>
            </w:pPr>
            <w:r>
              <w:rPr>
                <w:sz w:val="16"/>
                <w:lang w:eastAsia="en-US"/>
              </w:rPr>
              <w:t>RSPP</w:t>
            </w:r>
          </w:p>
        </w:tc>
        <w:tc>
          <w:tcPr>
            <w:tcW w:w="1291" w:type="dxa"/>
            <w:shd w:val="clear" w:color="auto" w:fill="FFFFFF"/>
            <w:vAlign w:val="center"/>
          </w:tcPr>
          <w:p w14:paraId="6B502E16" w14:textId="75334E58" w:rsidR="000843B4" w:rsidRPr="005B03CF" w:rsidRDefault="000843B4" w:rsidP="000843B4">
            <w:pPr>
              <w:tabs>
                <w:tab w:val="clear" w:pos="-189"/>
              </w:tabs>
              <w:jc w:val="center"/>
              <w:rPr>
                <w:sz w:val="16"/>
              </w:rPr>
            </w:pPr>
            <w:r>
              <w:rPr>
                <w:sz w:val="16"/>
                <w:lang w:eastAsia="en-US"/>
              </w:rPr>
              <w:t>Datore di Lavoro</w:t>
            </w:r>
          </w:p>
        </w:tc>
        <w:tc>
          <w:tcPr>
            <w:tcW w:w="1291" w:type="dxa"/>
            <w:shd w:val="clear" w:color="auto" w:fill="FFFFFF"/>
          </w:tcPr>
          <w:p w14:paraId="429CF5AD" w14:textId="77777777" w:rsidR="000843B4" w:rsidRPr="005B03CF" w:rsidRDefault="000843B4" w:rsidP="000843B4">
            <w:pPr>
              <w:tabs>
                <w:tab w:val="clear" w:pos="-189"/>
              </w:tabs>
              <w:jc w:val="center"/>
              <w:rPr>
                <w:sz w:val="16"/>
              </w:rPr>
            </w:pPr>
          </w:p>
        </w:tc>
      </w:tr>
      <w:tr w:rsidR="009E37C1" w:rsidRPr="005B03CF" w14:paraId="60DBCD65" w14:textId="1A89D5B3" w:rsidTr="000843B4">
        <w:trPr>
          <w:cantSplit/>
          <w:trHeight w:val="111"/>
          <w:jc w:val="center"/>
        </w:trPr>
        <w:tc>
          <w:tcPr>
            <w:tcW w:w="742" w:type="dxa"/>
            <w:shd w:val="clear" w:color="auto" w:fill="FFFFFF"/>
            <w:vAlign w:val="center"/>
          </w:tcPr>
          <w:p w14:paraId="1C04E59C" w14:textId="77777777" w:rsidR="009E37C1" w:rsidRPr="005B03CF" w:rsidRDefault="009E37C1" w:rsidP="009E37C1">
            <w:pPr>
              <w:tabs>
                <w:tab w:val="clear" w:pos="-189"/>
              </w:tabs>
              <w:jc w:val="center"/>
              <w:rPr>
                <w:sz w:val="16"/>
                <w:szCs w:val="16"/>
              </w:rPr>
            </w:pPr>
          </w:p>
        </w:tc>
        <w:tc>
          <w:tcPr>
            <w:tcW w:w="425" w:type="dxa"/>
            <w:shd w:val="clear" w:color="auto" w:fill="FFFFFF"/>
            <w:vAlign w:val="center"/>
          </w:tcPr>
          <w:p w14:paraId="02E9405B" w14:textId="0FEF68B8" w:rsidR="009E37C1" w:rsidRPr="005B03CF" w:rsidRDefault="009E37C1" w:rsidP="009E37C1">
            <w:pPr>
              <w:tabs>
                <w:tab w:val="clear" w:pos="-189"/>
              </w:tabs>
              <w:jc w:val="center"/>
              <w:rPr>
                <w:sz w:val="16"/>
              </w:rPr>
            </w:pPr>
            <w:r>
              <w:rPr>
                <w:sz w:val="16"/>
              </w:rPr>
              <w:t>02</w:t>
            </w:r>
          </w:p>
        </w:tc>
        <w:tc>
          <w:tcPr>
            <w:tcW w:w="1134" w:type="dxa"/>
            <w:shd w:val="clear" w:color="auto" w:fill="FFFFFF"/>
            <w:vAlign w:val="center"/>
          </w:tcPr>
          <w:p w14:paraId="49569CC1" w14:textId="552E1F2F" w:rsidR="009E37C1" w:rsidRPr="005B03CF" w:rsidRDefault="009E37C1" w:rsidP="009E37C1">
            <w:pPr>
              <w:tabs>
                <w:tab w:val="clear" w:pos="-189"/>
              </w:tabs>
              <w:jc w:val="center"/>
              <w:rPr>
                <w:sz w:val="16"/>
              </w:rPr>
            </w:pPr>
            <w:r>
              <w:rPr>
                <w:sz w:val="16"/>
                <w:szCs w:val="16"/>
              </w:rPr>
              <w:t>02-04-2024</w:t>
            </w:r>
          </w:p>
        </w:tc>
        <w:tc>
          <w:tcPr>
            <w:tcW w:w="3544" w:type="dxa"/>
            <w:shd w:val="clear" w:color="auto" w:fill="FFFFFF"/>
            <w:vAlign w:val="center"/>
          </w:tcPr>
          <w:p w14:paraId="1AC86CB6" w14:textId="78062949" w:rsidR="009E37C1" w:rsidRPr="005B03CF" w:rsidRDefault="009E37C1" w:rsidP="009E37C1">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44DB6964" w:rsidR="009E37C1" w:rsidRPr="005B03CF" w:rsidRDefault="009E37C1" w:rsidP="009E37C1">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619B8042" w:rsidR="009E37C1" w:rsidRPr="005B03CF" w:rsidRDefault="009E37C1" w:rsidP="009E37C1">
            <w:pPr>
              <w:tabs>
                <w:tab w:val="clear" w:pos="-189"/>
              </w:tabs>
              <w:jc w:val="center"/>
              <w:rPr>
                <w:sz w:val="16"/>
              </w:rPr>
            </w:pPr>
            <w:r>
              <w:rPr>
                <w:sz w:val="16"/>
                <w:lang w:eastAsia="en-US"/>
              </w:rPr>
              <w:t>RSPP</w:t>
            </w:r>
          </w:p>
        </w:tc>
        <w:tc>
          <w:tcPr>
            <w:tcW w:w="1291" w:type="dxa"/>
            <w:shd w:val="clear" w:color="auto" w:fill="FFFFFF"/>
            <w:vAlign w:val="center"/>
          </w:tcPr>
          <w:p w14:paraId="28CD239C" w14:textId="259453EC" w:rsidR="009E37C1" w:rsidRPr="005B03CF" w:rsidRDefault="009E37C1" w:rsidP="009E37C1">
            <w:pPr>
              <w:tabs>
                <w:tab w:val="clear" w:pos="-189"/>
              </w:tabs>
              <w:jc w:val="center"/>
              <w:rPr>
                <w:sz w:val="16"/>
              </w:rPr>
            </w:pPr>
            <w:r>
              <w:rPr>
                <w:sz w:val="16"/>
                <w:lang w:eastAsia="en-US"/>
              </w:rPr>
              <w:t>Datore di Lavoro</w:t>
            </w:r>
          </w:p>
        </w:tc>
        <w:tc>
          <w:tcPr>
            <w:tcW w:w="1291" w:type="dxa"/>
            <w:shd w:val="clear" w:color="auto" w:fill="FFFFFF"/>
          </w:tcPr>
          <w:p w14:paraId="34D8046D" w14:textId="77777777" w:rsidR="009E37C1" w:rsidRPr="005B03CF" w:rsidRDefault="009E37C1" w:rsidP="009E37C1">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4766E4C" w:rsidR="00825365" w:rsidRDefault="00825365" w:rsidP="00F578E5">
      <w:pPr>
        <w:tabs>
          <w:tab w:val="clear" w:pos="-189"/>
        </w:tabs>
        <w:adjustRightInd w:val="0"/>
        <w:ind w:right="-147"/>
        <w:jc w:val="center"/>
        <w:rPr>
          <w:rFonts w:eastAsia="Arial Unicode MS" w:cs="Arial"/>
          <w:sz w:val="22"/>
        </w:rPr>
      </w:pPr>
      <w:r>
        <w:rPr>
          <w:rFonts w:cs="Arial"/>
          <w:b/>
          <w:noProof/>
          <w:lang w:eastAsia="zh-TW"/>
        </w:rPr>
        <w:drawing>
          <wp:inline distT="0" distB="0" distL="0" distR="0" wp14:anchorId="2A00B851" wp14:editId="6174F722">
            <wp:extent cx="3238103" cy="3900737"/>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238103" cy="3900737"/>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5AA2960"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3D2556">
              <w:rPr>
                <w:rFonts w:eastAsia="Arial Unicode MS" w:cs="Arial"/>
                <w:b/>
                <w:sz w:val="24"/>
                <w:szCs w:val="28"/>
              </w:rPr>
              <w:t>PAVIA CENTRO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080932E0" w:rsidR="00825365" w:rsidRPr="001D7C16" w:rsidRDefault="003D2556" w:rsidP="00825365">
            <w:pPr>
              <w:tabs>
                <w:tab w:val="clear" w:pos="-189"/>
              </w:tabs>
              <w:adjustRightInd w:val="0"/>
              <w:ind w:left="182"/>
              <w:jc w:val="left"/>
              <w:rPr>
                <w:rFonts w:eastAsia="Arial Unicode MS" w:cs="Arial"/>
                <w:b/>
                <w:sz w:val="24"/>
                <w:szCs w:val="28"/>
                <w:highlight w:val="yellow"/>
              </w:rPr>
            </w:pPr>
            <w:r w:rsidRPr="003D2556">
              <w:rPr>
                <w:rFonts w:eastAsia="Arial Unicode MS" w:cs="Arial"/>
              </w:rPr>
              <w:t>Corso Cairoli 28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3D2556" w:rsidRDefault="00D71E6D" w:rsidP="004A7EAA">
            <w:pPr>
              <w:tabs>
                <w:tab w:val="clear" w:pos="-189"/>
              </w:tabs>
              <w:adjustRightInd w:val="0"/>
              <w:ind w:left="182"/>
              <w:jc w:val="left"/>
              <w:rPr>
                <w:rFonts w:eastAsia="Arial Unicode MS" w:cs="Arial"/>
              </w:rPr>
            </w:pPr>
            <w:r w:rsidRPr="003D2556">
              <w:rPr>
                <w:rFonts w:eastAsia="Arial Unicode MS" w:cs="Arial"/>
              </w:rPr>
              <w:t>primo pia</w:t>
            </w:r>
            <w:r w:rsidR="004A7EAA" w:rsidRPr="003D2556">
              <w:rPr>
                <w:rFonts w:eastAsia="Arial Unicode MS" w:cs="Arial"/>
              </w:rPr>
              <w:t>n</w:t>
            </w:r>
            <w:r w:rsidRPr="003D2556">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0FE2E071" w:rsidR="00825365" w:rsidRPr="003D2556" w:rsidRDefault="003D2556" w:rsidP="00825365">
            <w:pPr>
              <w:tabs>
                <w:tab w:val="clear" w:pos="-189"/>
              </w:tabs>
              <w:adjustRightInd w:val="0"/>
              <w:ind w:left="182"/>
              <w:jc w:val="left"/>
              <w:rPr>
                <w:rFonts w:eastAsia="Arial Unicode MS" w:cs="Arial"/>
                <w:b/>
                <w:sz w:val="24"/>
                <w:szCs w:val="28"/>
              </w:rPr>
            </w:pPr>
            <w:r>
              <w:rPr>
                <w:rFonts w:eastAsia="Arial Unicode MS" w:cs="Arial"/>
              </w:rPr>
              <w:t>Pavia (PV)</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CF11E8D"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34062A">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EE134F">
        <w:rPr>
          <w:b/>
        </w:rPr>
        <w:lastRenderedPageBreak/>
        <w:t>DESCRIZIONE IMMOBILE:</w:t>
      </w:r>
    </w:p>
    <w:p w14:paraId="22808F56" w14:textId="1C861716" w:rsidR="00212DC3" w:rsidRDefault="00564883" w:rsidP="00D452BD">
      <w:pPr>
        <w:tabs>
          <w:tab w:val="clear" w:pos="-189"/>
        </w:tabs>
      </w:pPr>
      <w:r>
        <w:t xml:space="preserve">L’agenzia si trova al </w:t>
      </w:r>
      <w:proofErr w:type="gramStart"/>
      <w:r w:rsidR="00A30B81">
        <w:t>1</w:t>
      </w:r>
      <w:r>
        <w:t>°</w:t>
      </w:r>
      <w:proofErr w:type="gramEnd"/>
      <w:r>
        <w:t xml:space="preserve"> piano di un fabbricato di </w:t>
      </w:r>
      <w:r w:rsidR="00A30B81">
        <w:t>7</w:t>
      </w:r>
      <w:r w:rsidR="00212DC3">
        <w:t xml:space="preserve"> </w:t>
      </w:r>
      <w:r w:rsidR="00EF32A1">
        <w:t xml:space="preserve">piani fuori terra </w:t>
      </w:r>
      <w:r w:rsidR="00212DC3">
        <w:t>e pian</w:t>
      </w:r>
      <w:r w:rsidR="00A30B81">
        <w:t xml:space="preserve">o </w:t>
      </w:r>
      <w:r w:rsidR="00212DC3">
        <w:t>interrat</w:t>
      </w:r>
      <w:r w:rsidR="00A30B81">
        <w:t>o</w:t>
      </w:r>
      <w:r w:rsidR="00212DC3" w:rsidRPr="00212DC3">
        <w:t xml:space="preserve"> </w:t>
      </w:r>
      <w:r w:rsidR="00212DC3">
        <w:t>con affaccio su una delle principali arterie commerciali della città</w:t>
      </w:r>
      <w:r w:rsidR="00A30B81">
        <w:t>, in posizione centrale</w:t>
      </w:r>
      <w:r w:rsidR="00212DC3">
        <w:t>.</w:t>
      </w:r>
      <w:r w:rsidR="00F735EC" w:rsidRPr="00F735EC">
        <w:t xml:space="preserve"> </w:t>
      </w:r>
      <w:r w:rsidR="00125E9C">
        <w:t>L’immobile</w:t>
      </w:r>
      <w:r w:rsidR="00A30B81">
        <w:t xml:space="preserve"> </w:t>
      </w:r>
      <w:r w:rsidR="00F735EC">
        <w:t>costituisc</w:t>
      </w:r>
      <w:r w:rsidR="00A30B81">
        <w:t>e, insieme agli edifici contigui</w:t>
      </w:r>
      <w:r w:rsidR="00F735EC">
        <w:t xml:space="preserve"> </w:t>
      </w:r>
      <w:r w:rsidR="00A30B81">
        <w:t>il</w:t>
      </w:r>
      <w:r w:rsidR="00F735EC">
        <w:t xml:space="preserve"> sistema </w:t>
      </w:r>
      <w:r w:rsidR="00A30B81">
        <w:t>a cortina edil</w:t>
      </w:r>
      <w:r w:rsidR="00905421">
        <w:t>izi</w:t>
      </w:r>
      <w:r w:rsidR="00A30B81">
        <w:t>a dell’intero.</w:t>
      </w:r>
    </w:p>
    <w:p w14:paraId="3907A451" w14:textId="77777777"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05827829" w14:textId="77777777" w:rsidR="00A30B81" w:rsidRDefault="00A30B81" w:rsidP="00D452BD">
      <w:pPr>
        <w:tabs>
          <w:tab w:val="clear" w:pos="-189"/>
        </w:tabs>
      </w:pPr>
      <w:r>
        <w:t>Lo stabile è dotato di due ingressi con due vani scala: l</w:t>
      </w:r>
      <w:r w:rsidR="00080FA1" w:rsidRPr="00473E51">
        <w:t xml:space="preserve">’accesso </w:t>
      </w:r>
      <w:r>
        <w:t xml:space="preserve">principale </w:t>
      </w:r>
      <w:r w:rsidR="00080FA1" w:rsidRPr="00473E51">
        <w:t xml:space="preserve">allo stabile avviene attraverso un </w:t>
      </w:r>
      <w:r w:rsidR="00080FA1">
        <w:t xml:space="preserve">serramento in metallo e vetro che conduce in un </w:t>
      </w:r>
      <w:r w:rsidR="00080FA1" w:rsidRPr="00473E51">
        <w:t xml:space="preserve">androne condominiale </w:t>
      </w:r>
      <w:r w:rsidR="00080FA1">
        <w:t xml:space="preserve">ove si trovano il vano scala </w:t>
      </w:r>
      <w:r w:rsidR="00080FA1" w:rsidRPr="00473E51">
        <w:t xml:space="preserve">e </w:t>
      </w:r>
      <w:r w:rsidR="00080FA1">
        <w:t>l’</w:t>
      </w:r>
      <w:r w:rsidR="00080FA1" w:rsidRPr="00473E51">
        <w:t>ascensor</w:t>
      </w:r>
      <w:r w:rsidR="00080FA1">
        <w:t>e, questi</w:t>
      </w:r>
      <w:r w:rsidR="00080FA1" w:rsidRPr="00473E51">
        <w:t xml:space="preserve">, posti a un piano rialzato, si raggiungono mediante </w:t>
      </w:r>
      <w:r>
        <w:t>alcuni scalini; il secondo vano scala fa capo ad un accesso secondario utilizzato solo dal personale della Sede.</w:t>
      </w:r>
    </w:p>
    <w:p w14:paraId="71595D86" w14:textId="08A6026F" w:rsidR="00080FA1" w:rsidRDefault="006D5C6B" w:rsidP="00D452BD">
      <w:pPr>
        <w:tabs>
          <w:tab w:val="clear" w:pos="-189"/>
        </w:tabs>
      </w:pPr>
      <w:r>
        <w:t xml:space="preserve">Entrambi </w:t>
      </w:r>
      <w:r w:rsidR="002921ED">
        <w:t>i</w:t>
      </w:r>
      <w:r>
        <w:t xml:space="preserve"> vani </w:t>
      </w:r>
      <w:r w:rsidR="00080FA1">
        <w:t xml:space="preserve">scala </w:t>
      </w:r>
      <w:r>
        <w:t>sono</w:t>
      </w:r>
      <w:r w:rsidR="00080FA1">
        <w:t xml:space="preserve"> costituit</w:t>
      </w:r>
      <w:r>
        <w:t>i</w:t>
      </w:r>
      <w:r w:rsidR="00080FA1">
        <w:t xml:space="preserve"> da struttura in cemento armato e le rampe sono delimitate da un parapetto in metallo con corrimano. In struttura separata sono posti gli ascensori.</w:t>
      </w:r>
      <w:r w:rsidR="00E23856">
        <w:t xml:space="preserve"> </w:t>
      </w:r>
    </w:p>
    <w:p w14:paraId="47AC98B0" w14:textId="3642BCD1" w:rsidR="00331655" w:rsidRDefault="00674AB5" w:rsidP="00331655">
      <w:pPr>
        <w:tabs>
          <w:tab w:val="clear" w:pos="-189"/>
        </w:tabs>
        <w:rPr>
          <w:noProof/>
        </w:rPr>
      </w:pPr>
      <w:r>
        <w:t>Nel vano scala</w:t>
      </w:r>
      <w:r w:rsidR="006D5C6B">
        <w:t xml:space="preserve"> al PT</w:t>
      </w:r>
      <w:r>
        <w:t xml:space="preserve"> sono inoltre posizionati i naspi.</w:t>
      </w:r>
      <w:r w:rsidR="00331655" w:rsidRPr="00331655">
        <w:rPr>
          <w:noProof/>
        </w:rPr>
        <w:t xml:space="preserve"> </w:t>
      </w:r>
    </w:p>
    <w:p w14:paraId="46C4DBF1" w14:textId="77777777" w:rsidR="00331655" w:rsidRDefault="00331655" w:rsidP="00331655">
      <w:pPr>
        <w:tabs>
          <w:tab w:val="clear" w:pos="-189"/>
        </w:tabs>
        <w:rPr>
          <w:noProof/>
        </w:rPr>
      </w:pPr>
    </w:p>
    <w:p w14:paraId="09368259" w14:textId="315924D2" w:rsidR="00331655" w:rsidRDefault="00331655" w:rsidP="00331655">
      <w:pPr>
        <w:tabs>
          <w:tab w:val="clear" w:pos="-189"/>
        </w:tabs>
        <w:jc w:val="center"/>
        <w:rPr>
          <w:noProof/>
        </w:rPr>
      </w:pPr>
      <w:r>
        <w:rPr>
          <w:noProof/>
          <w:lang w:eastAsia="zh-TW"/>
        </w:rPr>
        <w:drawing>
          <wp:inline distT="0" distB="0" distL="0" distR="0" wp14:anchorId="0E7CD46B" wp14:editId="4DCAE9F3">
            <wp:extent cx="6952891" cy="3778370"/>
            <wp:effectExtent l="0" t="0" r="0" b="0"/>
            <wp:docPr id="2" name="Immagine 2" descr="R:\ALLEANZA\2019-20_Docs Agenzie\09 LOMBARDIA\PAVIA CENTRO\PAVIA - arredi 201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9 LOMBARDIA\PAVIA CENTRO\PAVIA - arredi 201119.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229" t="21173" r="11947" b="20502"/>
                    <a:stretch/>
                  </pic:blipFill>
                  <pic:spPr bwMode="auto">
                    <a:xfrm>
                      <a:off x="0" y="0"/>
                      <a:ext cx="6953009" cy="3778434"/>
                    </a:xfrm>
                    <a:prstGeom prst="rect">
                      <a:avLst/>
                    </a:prstGeom>
                    <a:noFill/>
                    <a:ln>
                      <a:noFill/>
                    </a:ln>
                    <a:extLst>
                      <a:ext uri="{53640926-AAD7-44D8-BBD7-CCE9431645EC}">
                        <a14:shadowObscured xmlns:a14="http://schemas.microsoft.com/office/drawing/2010/main"/>
                      </a:ext>
                    </a:extLst>
                  </pic:spPr>
                </pic:pic>
              </a:graphicData>
            </a:graphic>
          </wp:inline>
        </w:drawing>
      </w:r>
    </w:p>
    <w:p w14:paraId="6B5B3C01" w14:textId="05C7383B" w:rsidR="00F5744B" w:rsidRDefault="004D63F2" w:rsidP="00F5744B">
      <w:pPr>
        <w:jc w:val="center"/>
      </w:pPr>
      <w:r w:rsidRPr="004D63F2">
        <w:rPr>
          <w:noProof/>
        </w:rPr>
        <w:t xml:space="preserve"> </w:t>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331655" w:rsidRDefault="00F5744B" w:rsidP="00673074">
            <w:pPr>
              <w:rPr>
                <w:b/>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81368B">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DC90980" w:rsidR="0006143E" w:rsidRPr="00C063A5" w:rsidRDefault="00C063A5" w:rsidP="00C063A5">
            <w:pPr>
              <w:jc w:val="left"/>
              <w:rPr>
                <w:highlight w:val="yellow"/>
              </w:rPr>
            </w:pPr>
            <w:r w:rsidRPr="00C063A5">
              <w:t>A</w:t>
            </w:r>
            <w:r w:rsidR="00876ECC" w:rsidRPr="00C063A5">
              <w:t xml:space="preserve">ttività in corso da parte di Alleanza Assicurazioni </w:t>
            </w:r>
            <w:proofErr w:type="spellStart"/>
            <w:r w:rsidR="00876ECC"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D00B9C4" w:rsidR="0009651D" w:rsidRPr="00765852" w:rsidRDefault="0081368B"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6125DB30" w:rsidR="0009651D" w:rsidRPr="00765852" w:rsidRDefault="0081368B"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5038B70A" w:rsidR="00C063A5" w:rsidRPr="006B6370" w:rsidRDefault="009929DC" w:rsidP="009929DC">
            <w:pPr>
              <w:tabs>
                <w:tab w:val="clear" w:pos="-189"/>
              </w:tabs>
              <w:jc w:val="left"/>
            </w:pPr>
            <w:proofErr w:type="gramStart"/>
            <w:r w:rsidRPr="0000606E">
              <w:t>E’</w:t>
            </w:r>
            <w:proofErr w:type="gramEnd"/>
            <w:r w:rsidRPr="0000606E">
              <w:t xml:space="preserve"> in corso una corrispondenza con la </w:t>
            </w:r>
            <w:r w:rsidRPr="006B2F53">
              <w:t>Proprietà (privato)</w:t>
            </w:r>
            <w:r w:rsidRPr="0000606E">
              <w:rPr>
                <w:color w:val="FF0000"/>
              </w:rPr>
              <w:t xml:space="preserve"> </w:t>
            </w:r>
            <w:r w:rsidRPr="0000606E">
              <w:t xml:space="preserve">e/o con Tecnico della proprietà finalizzata al reperimento </w:t>
            </w:r>
            <w:r>
              <w:t>della documentazione necessaria.</w:t>
            </w:r>
          </w:p>
        </w:tc>
      </w:tr>
      <w:tr w:rsidR="00C063A5" w14:paraId="64A34B65" w14:textId="77777777" w:rsidTr="000843B4">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14B09285"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FD82EED" w:rsidR="00C063A5" w:rsidRPr="00765852" w:rsidRDefault="000843B4"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5839B93A" w:rsidR="00C063A5" w:rsidRPr="00765852" w:rsidRDefault="000843B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71C341C7" w:rsidR="00C063A5" w:rsidRPr="00202D79" w:rsidRDefault="006B2F53"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9EABF93"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C9889DC"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666FA350"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1A6465B0" w:rsidR="009F4696" w:rsidRPr="00AA1487" w:rsidRDefault="00B97A30" w:rsidP="00EB725D">
            <w:pPr>
              <w:jc w:val="left"/>
            </w:pPr>
            <w:r>
              <w:t>Conforme</w:t>
            </w:r>
            <w:r w:rsidR="00E04594">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E726700"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5D82D006" w:rsidR="00E23856" w:rsidRPr="0006143E" w:rsidRDefault="00A40F78" w:rsidP="00AC6E69">
            <w:pPr>
              <w:jc w:val="left"/>
            </w:pPr>
            <w:r w:rsidRPr="00A40F78">
              <w:t>L</w:t>
            </w:r>
            <w:r w:rsidR="00E23856">
              <w:t xml:space="preserve">’agenzia ha cantina di pertinenza al piano interrato (locale </w:t>
            </w:r>
            <w:proofErr w:type="spellStart"/>
            <w:r w:rsidR="00E23856">
              <w:t>s.p.c.p</w:t>
            </w:r>
            <w:proofErr w:type="spellEnd"/>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7E736D03"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8C32EC">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1170D20B" w:rsidR="0026534D" w:rsidRPr="00765852" w:rsidRDefault="008C32E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4E672F8" w14:textId="32F65F2D" w:rsidR="0079680C" w:rsidRDefault="00A40F78" w:rsidP="0079680C">
            <w:pPr>
              <w:jc w:val="left"/>
            </w:pPr>
            <w:r>
              <w:t>L</w:t>
            </w:r>
            <w:r w:rsidR="0079680C">
              <w:t xml:space="preserve">’accesso al condominio avviene tramite serramento vetrato </w:t>
            </w:r>
            <w:r w:rsidR="0079680C" w:rsidRPr="008C32EC">
              <w:t>adeguatamente segnalato</w:t>
            </w:r>
            <w:r w:rsidR="008C32EC">
              <w:t>.</w:t>
            </w:r>
          </w:p>
          <w:p w14:paraId="22992D8F" w14:textId="12DA3C06" w:rsidR="00122C58" w:rsidRDefault="0079680C" w:rsidP="00122C58">
            <w:pPr>
              <w:jc w:val="left"/>
            </w:pPr>
            <w:r>
              <w:t>Nel vano scala sono presenti finestre con vetro doppio</w:t>
            </w:r>
            <w:r w:rsidR="008C32EC">
              <w:t>.</w:t>
            </w:r>
          </w:p>
          <w:p w14:paraId="41DE9BE2" w14:textId="593D7278" w:rsidR="00734822" w:rsidRPr="00734822" w:rsidRDefault="00734822" w:rsidP="00122C58">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766BC9">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01B301D7" w:rsidR="0026534D" w:rsidRPr="00766BC9" w:rsidRDefault="0026534D" w:rsidP="0026534D">
            <w:pPr>
              <w:tabs>
                <w:tab w:val="clear" w:pos="-189"/>
                <w:tab w:val="left" w:pos="-144"/>
              </w:tabs>
              <w:jc w:val="left"/>
            </w:pPr>
            <w:r w:rsidRPr="00766BC9">
              <w:t xml:space="preserve">L’ufficio si trova al </w:t>
            </w:r>
            <w:proofErr w:type="gramStart"/>
            <w:r w:rsidR="00766BC9" w:rsidRPr="00766BC9">
              <w:t>1</w:t>
            </w:r>
            <w:r w:rsidRPr="00766BC9">
              <w:t>°</w:t>
            </w:r>
            <w:proofErr w:type="gramEnd"/>
            <w:r w:rsidRPr="00766BC9">
              <w:t xml:space="preserve"> piano.</w:t>
            </w:r>
          </w:p>
          <w:p w14:paraId="5647723D" w14:textId="58EF3232" w:rsidR="0026534D" w:rsidRPr="0079680C" w:rsidRDefault="00766BC9" w:rsidP="0079680C">
            <w:pPr>
              <w:tabs>
                <w:tab w:val="clear" w:pos="-189"/>
                <w:tab w:val="left" w:pos="-144"/>
              </w:tabs>
              <w:jc w:val="left"/>
              <w:rPr>
                <w:color w:val="FF0000"/>
              </w:rPr>
            </w:pPr>
            <w:r w:rsidRPr="00766BC9">
              <w:t xml:space="preserve">Sono presenti alcuni scalini </w:t>
            </w:r>
            <w:r w:rsidR="0026534D" w:rsidRPr="00766BC9">
              <w:t xml:space="preserve">dal portone </w:t>
            </w:r>
            <w:r w:rsidR="00871F83" w:rsidRPr="00766BC9">
              <w:t>d’</w:t>
            </w:r>
            <w:r w:rsidR="0026534D" w:rsidRPr="00766BC9">
              <w:t>ingresso fino al raggiungimento dell’ascensore</w:t>
            </w:r>
            <w:r w:rsidRPr="00766BC9">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7BD431AF" w:rsidR="0026534D" w:rsidRPr="00765852" w:rsidRDefault="00766BC9"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1810E2FB" w14:textId="6ADC034B" w:rsidR="00766BC9" w:rsidRPr="00766BC9" w:rsidRDefault="00766BC9" w:rsidP="00774694">
            <w:pPr>
              <w:tabs>
                <w:tab w:val="clear" w:pos="-189"/>
                <w:tab w:val="left" w:pos="-144"/>
              </w:tabs>
              <w:jc w:val="left"/>
              <w:rPr>
                <w:rFonts w:eastAsiaTheme="minorHAnsi"/>
                <w:u w:val="single"/>
              </w:rPr>
            </w:pPr>
            <w:r w:rsidRPr="00766BC9">
              <w:rPr>
                <w:rFonts w:eastAsiaTheme="minorHAnsi"/>
                <w:u w:val="single"/>
              </w:rPr>
              <w:t>Accesso principale:</w:t>
            </w:r>
          </w:p>
          <w:p w14:paraId="2C5DBD79" w14:textId="63DAAB51" w:rsidR="00766BC9"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r w:rsidR="00766BC9">
              <w:rPr>
                <w:rFonts w:eastAsiaTheme="minorHAnsi"/>
              </w:rPr>
              <w:t>.</w:t>
            </w:r>
          </w:p>
          <w:p w14:paraId="1C61737A" w14:textId="267252E5" w:rsidR="00766BC9" w:rsidRPr="00766BC9" w:rsidRDefault="00766BC9" w:rsidP="00774694">
            <w:pPr>
              <w:tabs>
                <w:tab w:val="clear" w:pos="-189"/>
                <w:tab w:val="left" w:pos="-144"/>
              </w:tabs>
              <w:jc w:val="left"/>
              <w:rPr>
                <w:rFonts w:eastAsiaTheme="minorHAnsi"/>
                <w:u w:val="single"/>
              </w:rPr>
            </w:pPr>
            <w:r w:rsidRPr="00766BC9">
              <w:rPr>
                <w:rFonts w:eastAsiaTheme="minorHAnsi"/>
                <w:u w:val="single"/>
              </w:rPr>
              <w:t>Accesso secondario:</w:t>
            </w:r>
          </w:p>
          <w:p w14:paraId="6B0F88A0" w14:textId="333A6FAA" w:rsidR="00766BC9" w:rsidRPr="00766BC9" w:rsidRDefault="00766BC9" w:rsidP="00766BC9">
            <w:pPr>
              <w:jc w:val="left"/>
            </w:pPr>
            <w:r>
              <w:t xml:space="preserve">Le scale sono prive di strisce antiscivolo fino al raggiungimento della Sede </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766BC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C82DB60"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4AA49D1D" w:rsidR="0026534D" w:rsidRPr="00765852" w:rsidRDefault="00766BC9"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20B8C0B" w14:textId="5E33B09D" w:rsidR="005E4417" w:rsidRPr="005F7784" w:rsidRDefault="00FE2ECC" w:rsidP="0046409C">
            <w:pPr>
              <w:tabs>
                <w:tab w:val="clear" w:pos="-189"/>
                <w:tab w:val="left" w:pos="-144"/>
              </w:tabs>
              <w:jc w:val="left"/>
            </w:pPr>
            <w:r w:rsidRPr="00A40F78">
              <w:t>il percorso pedonale avviene su marciapiede.</w:t>
            </w:r>
            <w:r w:rsidR="005F7784">
              <w:t xml:space="preserve"> </w:t>
            </w:r>
          </w:p>
          <w:p w14:paraId="7D277542" w14:textId="000B7033" w:rsidR="0046409C" w:rsidRPr="0046409C" w:rsidRDefault="0046409C" w:rsidP="009E1A0C">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E3A9DF0" w:rsidR="0026534D" w:rsidRDefault="0033055A" w:rsidP="00D77BD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59C9FF6A"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766BC9" w:rsidRDefault="009B044C" w:rsidP="009B044C">
            <w:pPr>
              <w:tabs>
                <w:tab w:val="clear" w:pos="-189"/>
                <w:tab w:val="left" w:pos="-144"/>
              </w:tabs>
              <w:jc w:val="left"/>
            </w:pPr>
            <w:r w:rsidRPr="00766BC9">
              <w:t>Sulle superfici di pavimento all’interno dell’</w:t>
            </w:r>
            <w:r w:rsidR="00A40F78" w:rsidRPr="00766BC9">
              <w:t xml:space="preserve">agenzia non sono presenti buche, </w:t>
            </w:r>
            <w:proofErr w:type="spellStart"/>
            <w:r w:rsidR="00A40F78" w:rsidRPr="00766BC9">
              <w:t>forometrie</w:t>
            </w:r>
            <w:proofErr w:type="spellEnd"/>
            <w:r w:rsidR="00A40F78" w:rsidRPr="00766BC9">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35586FD5"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5DDBA019" w:rsidR="00700F46" w:rsidRPr="00BC38FE" w:rsidRDefault="009E2C6F" w:rsidP="00700F46">
            <w:pPr>
              <w:jc w:val="left"/>
            </w:pPr>
            <w:r w:rsidRPr="00BC38FE">
              <w:rPr>
                <w:rFonts w:eastAsiaTheme="minorHAnsi"/>
                <w:lang w:eastAsia="en-US"/>
              </w:rPr>
              <w:t>Si faccia riferimento al</w:t>
            </w:r>
            <w:r w:rsidR="00700F46" w:rsidRPr="00BC38FE">
              <w:rPr>
                <w:rFonts w:eastAsiaTheme="minorHAnsi"/>
                <w:lang w:eastAsia="en-US"/>
              </w:rPr>
              <w:t xml:space="preserve"> piano di </w:t>
            </w:r>
            <w:r w:rsidR="00700F46" w:rsidRPr="003D222A">
              <w:rPr>
                <w:rFonts w:eastAsiaTheme="minorHAnsi"/>
                <w:lang w:eastAsia="en-US"/>
              </w:rPr>
              <w:t xml:space="preserve">emergenza e </w:t>
            </w:r>
            <w:r w:rsidRPr="003D222A">
              <w:rPr>
                <w:rFonts w:eastAsiaTheme="minorHAnsi"/>
                <w:lang w:eastAsia="en-US"/>
              </w:rPr>
              <w:t xml:space="preserve">alla </w:t>
            </w:r>
            <w:r w:rsidR="00700F46" w:rsidRPr="003D222A">
              <w:rPr>
                <w:rFonts w:eastAsiaTheme="minorHAnsi"/>
                <w:lang w:eastAsia="en-US"/>
              </w:rPr>
              <w:t>planimetria d</w:t>
            </w:r>
            <w:r w:rsidR="00BC38FE" w:rsidRPr="003D222A">
              <w:rPr>
                <w:rFonts w:eastAsiaTheme="minorHAnsi"/>
                <w:lang w:eastAsia="en-US"/>
              </w:rPr>
              <w:t>i emergenza presenti in agenzia</w:t>
            </w:r>
            <w:r w:rsidR="00BC38FE">
              <w:rPr>
                <w:rFonts w:eastAsiaTheme="minorHAnsi"/>
                <w:color w:val="FF0000"/>
                <w:lang w:eastAsia="en-US"/>
              </w:rPr>
              <w:t xml:space="preserve">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4D99BADE" w:rsidR="00700F46" w:rsidRPr="00BC38FE" w:rsidRDefault="009E2C6F" w:rsidP="00700F46">
            <w:pPr>
              <w:jc w:val="left"/>
            </w:pPr>
            <w:r w:rsidRPr="00BC38FE">
              <w:rPr>
                <w:rFonts w:eastAsiaTheme="minorHAnsi"/>
                <w:lang w:eastAsia="en-US"/>
              </w:rPr>
              <w:t xml:space="preserve">Si faccia riferimento al piano di </w:t>
            </w:r>
            <w:r w:rsidRPr="003D222A">
              <w:rPr>
                <w:rFonts w:eastAsiaTheme="minorHAnsi"/>
                <w:lang w:eastAsia="en-US"/>
              </w:rPr>
              <w:t>emergenza e alla planimetria di emergenza presenti in agenzia</w:t>
            </w:r>
            <w:r w:rsidR="00BC38FE">
              <w:rPr>
                <w:rFonts w:eastAsiaTheme="minorHAnsi"/>
                <w:color w:val="FF0000"/>
                <w:lang w:eastAsia="en-US"/>
              </w:rPr>
              <w:t xml:space="preserve"> </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D222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w:t>
            </w:r>
            <w:r w:rsidRPr="00640B24">
              <w:lastRenderedPageBreak/>
              <w:t>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1DA2C40C" w:rsidR="00210662" w:rsidRPr="00210662" w:rsidRDefault="00210662" w:rsidP="00210662">
            <w:pPr>
              <w:jc w:val="left"/>
            </w:pPr>
            <w:r w:rsidRPr="00210662">
              <w:lastRenderedPageBreak/>
              <w:t xml:space="preserve">La porta </w:t>
            </w:r>
            <w:r w:rsidR="00871F83" w:rsidRPr="00210662">
              <w:t>d’</w:t>
            </w:r>
            <w:r w:rsidRPr="00210662">
              <w:t>ingresso apre verso l’interno dei locali.</w:t>
            </w:r>
          </w:p>
          <w:p w14:paraId="11FFD543" w14:textId="0847BB55"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0934BCC5" w:rsidR="00700F46" w:rsidRPr="00765852" w:rsidRDefault="003D222A"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1BC4DB1" w14:textId="77777777" w:rsidR="0038583C" w:rsidRDefault="0038583C" w:rsidP="009B044C">
            <w:pPr>
              <w:jc w:val="left"/>
            </w:pPr>
          </w:p>
          <w:p w14:paraId="6A99FB36" w14:textId="3604D06A" w:rsidR="003D222A" w:rsidRDefault="00700F46" w:rsidP="009B044C">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3D222A">
              <w:t>e</w:t>
            </w:r>
            <w:r w:rsidR="0079680C" w:rsidRPr="003D222A">
              <w:t>d è</w:t>
            </w:r>
            <w:r w:rsidR="00F56C9E" w:rsidRPr="003D222A">
              <w:t xml:space="preserve"> apribile tramite sistema meccanico.</w:t>
            </w:r>
          </w:p>
          <w:p w14:paraId="2BFFE0BF" w14:textId="125DBD21" w:rsidR="0038583C" w:rsidRDefault="0038583C" w:rsidP="009B044C">
            <w:pPr>
              <w:jc w:val="left"/>
            </w:pPr>
          </w:p>
          <w:p w14:paraId="003D6EBD" w14:textId="22645B86" w:rsidR="00122C58" w:rsidRPr="003D222A" w:rsidRDefault="0038583C" w:rsidP="009B044C">
            <w:pPr>
              <w:jc w:val="left"/>
            </w:pPr>
            <w:r>
              <w:lastRenderedPageBreak/>
              <w:t>La porta di accesso al condominio è verso l’interno ed è consentita da sistema elettrico</w:t>
            </w:r>
            <w:r w:rsidR="00BE4DC4">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354D27D0" w:rsidR="00765852" w:rsidRPr="00765852" w:rsidRDefault="00765852" w:rsidP="00765852">
            <w:pPr>
              <w:jc w:val="left"/>
              <w:rPr>
                <w:b/>
                <w:u w:val="single"/>
              </w:rPr>
            </w:pPr>
            <w:r w:rsidRPr="00765852">
              <w:t>Le vie di fuga per le parti comuni corrispondono all’uscita condominiale su strada.</w:t>
            </w:r>
            <w:r>
              <w:t xml:space="preserve"> </w:t>
            </w:r>
          </w:p>
          <w:p w14:paraId="479012B6" w14:textId="770511C8" w:rsidR="00765852" w:rsidRPr="00202D79" w:rsidRDefault="0038583C" w:rsidP="00765852">
            <w:pPr>
              <w:jc w:val="left"/>
            </w:pPr>
            <w:r>
              <w:t>Le porta di accesso al Condominio è apribile mediante sistema elettrico.</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7E297DD4"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96827FC" w:rsidR="00753C18" w:rsidRPr="00202D79" w:rsidRDefault="00D04B3E" w:rsidP="00D04B3E">
            <w:pPr>
              <w:jc w:val="left"/>
            </w:pPr>
            <w:r w:rsidRPr="00D04B3E">
              <w:t>In corso di approfondimento per le parti comuni.</w:t>
            </w:r>
            <w:r>
              <w:rPr>
                <w:color w:val="FF0000"/>
              </w:rPr>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360ACFA"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5BD2DC77"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C003795" w:rsidR="007B470C" w:rsidRPr="00181DFC" w:rsidRDefault="007B470C" w:rsidP="007B470C">
            <w:pPr>
              <w:jc w:val="left"/>
            </w:pPr>
            <w:r>
              <w:t>Non applicabil</w:t>
            </w:r>
            <w:r w:rsidR="000D337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0D337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7F49E9D7" w:rsidR="00700F46" w:rsidRPr="00765852" w:rsidRDefault="000D337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519CC7E1" w:rsidR="00700F46" w:rsidRPr="009B044C" w:rsidRDefault="009B044C" w:rsidP="00821A20">
            <w:pPr>
              <w:jc w:val="left"/>
            </w:pPr>
            <w:r>
              <w:t xml:space="preserve"> </w:t>
            </w:r>
          </w:p>
        </w:tc>
      </w:tr>
      <w:tr w:rsidR="009429AB" w14:paraId="356FD6B2" w14:textId="77777777" w:rsidTr="000D337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3D2EF345"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12A8DDA" w:rsidR="00700F46" w:rsidRPr="00765852" w:rsidRDefault="000D337A"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4D376BB1"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BE4DC4">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6E33A1B7" w14:textId="54A25D4B" w:rsidR="00700F46" w:rsidRPr="00765852" w:rsidRDefault="00BE4DC4"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3A89C73C" w14:textId="77777777" w:rsidR="00955D00" w:rsidRDefault="00955D00" w:rsidP="00955D00">
            <w:pPr>
              <w:jc w:val="left"/>
            </w:pPr>
            <w:r>
              <w:t>Le porte dei bagni sono datate di nottolino per apertura in caso di emergenza</w:t>
            </w:r>
          </w:p>
          <w:p w14:paraId="3867DCCF" w14:textId="3278C798" w:rsidR="00BE4DC4" w:rsidRDefault="00BE4DC4" w:rsidP="00955D00">
            <w:pPr>
              <w:jc w:val="left"/>
            </w:pPr>
            <w:r>
              <w:t xml:space="preserve">La porta di accesso al condominio è priva di apertura meccanica in caso di </w:t>
            </w:r>
            <w:r>
              <w:lastRenderedPageBreak/>
              <w:t>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E429FA8"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571A9F47" w:rsidR="00552B8D" w:rsidRPr="00D04B3E"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7D91FA84" w:rsidR="0026534D" w:rsidRPr="00415D2A" w:rsidRDefault="00C84BAA" w:rsidP="0026534D">
            <w:pPr>
              <w:jc w:val="left"/>
            </w:pPr>
            <w:r w:rsidRPr="00695A0C">
              <w:t>Se Conforme:</w:t>
            </w:r>
            <w:r w:rsidRPr="00C84BAA">
              <w:rPr>
                <w:color w:val="FF0000"/>
              </w:rPr>
              <w:t xml:space="preserve"> </w:t>
            </w:r>
            <w:r w:rsidR="0026534D">
              <w:t xml:space="preserve">In ambito sede le pareti trasparenti sono realizzate </w:t>
            </w:r>
            <w:r w:rsidR="0026534D" w:rsidRPr="00276614">
              <w:t>conformemente alla UNI 7697/2007, con opportune segnalazioni</w:t>
            </w:r>
            <w:r w:rsidR="0026534D">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3A5E19C3" w:rsidR="00D04B3E" w:rsidRDefault="00D04B3E" w:rsidP="00D04B3E">
            <w:pPr>
              <w:jc w:val="left"/>
            </w:pPr>
            <w:r w:rsidRPr="00D04B3E">
              <w:t>In corso di approfondimento per le parti comuni.</w:t>
            </w:r>
            <w:r>
              <w:rPr>
                <w:color w:val="FF0000"/>
              </w:rPr>
              <w:t xml:space="preserve"> </w:t>
            </w:r>
          </w:p>
          <w:p w14:paraId="4A2CC43C" w14:textId="0D48BBED" w:rsidR="0026534D" w:rsidRPr="005C2F4E" w:rsidRDefault="0026534D" w:rsidP="00D04B3E">
            <w:pPr>
              <w:jc w:val="left"/>
              <w:rPr>
                <w:highlight w:val="yellow"/>
              </w:rPr>
            </w:pPr>
          </w:p>
        </w:tc>
      </w:tr>
      <w:tr w:rsidR="009429AB" w14:paraId="20C0BF66" w14:textId="77777777" w:rsidTr="00695A0C">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72BDDD28"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29DFA1FD" w:rsidR="00700F46" w:rsidRPr="00765852" w:rsidRDefault="00695A0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1029CECA"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30DFAE2D"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EEED813"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2A77D3">
              <w:rPr>
                <w:rFonts w:eastAsiaTheme="minorHAnsi"/>
                <w:lang w:eastAsia="en-US"/>
              </w:rPr>
              <w:t>metallici</w:t>
            </w:r>
            <w:r w:rsidR="001E156C" w:rsidRPr="002A77D3">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BE42FB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F4D2EB2" w14:textId="77777777" w:rsidR="002A77D3" w:rsidRDefault="00095BBA" w:rsidP="002A77D3">
            <w:pPr>
              <w:tabs>
                <w:tab w:val="clear" w:pos="-189"/>
              </w:tabs>
              <w:jc w:val="left"/>
              <w:rPr>
                <w:color w:val="FF0000"/>
              </w:rPr>
            </w:pPr>
            <w:r>
              <w:t xml:space="preserve">L’aerazione è garantita da finestre apribili (ricambio d’aria </w:t>
            </w:r>
            <w:r w:rsidR="001E156C">
              <w:t>naturale)</w:t>
            </w:r>
            <w:r w:rsidR="0033055A">
              <w:t xml:space="preserve"> </w:t>
            </w:r>
          </w:p>
          <w:p w14:paraId="5FF76893" w14:textId="6F052C2B" w:rsidR="0033055A" w:rsidRDefault="0033055A" w:rsidP="002A77D3">
            <w:pPr>
              <w:tabs>
                <w:tab w:val="clear" w:pos="-189"/>
              </w:tabs>
              <w:jc w:val="left"/>
            </w:pPr>
          </w:p>
        </w:tc>
      </w:tr>
      <w:tr w:rsidR="009429AB" w14:paraId="7516B652" w14:textId="77777777" w:rsidTr="002A77D3">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29B3493"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FD81F2C" w:rsidR="00D15888" w:rsidRPr="00765852" w:rsidRDefault="002A77D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347C4EBB" w:rsidR="00D15888" w:rsidRDefault="00604212" w:rsidP="0033055A">
            <w:pPr>
              <w:tabs>
                <w:tab w:val="clear" w:pos="-189"/>
              </w:tabs>
              <w:jc w:val="left"/>
            </w:pPr>
            <w:r>
              <w:t>Non presente impianto di aereazione artificiale</w:t>
            </w:r>
            <w:r w:rsidR="00095BBA">
              <w:t>.</w:t>
            </w:r>
          </w:p>
          <w:p w14:paraId="0CC1779F" w14:textId="1FE51EFF"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1130B1C1"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DF3D20" w14:textId="7DF655D4" w:rsidR="002D3F0B" w:rsidRPr="002A77D3" w:rsidRDefault="00095BBA" w:rsidP="002D3F0B">
            <w:pPr>
              <w:tabs>
                <w:tab w:val="clear" w:pos="-189"/>
              </w:tabs>
              <w:jc w:val="left"/>
            </w:pPr>
            <w:r>
              <w:t xml:space="preserve">Il sistema </w:t>
            </w:r>
            <w:r w:rsidR="0033055A">
              <w:t>è</w:t>
            </w:r>
            <w:r>
              <w:t xml:space="preserve"> dotato di dispositivi orientabili e </w:t>
            </w:r>
            <w:r w:rsidRPr="0067414A">
              <w:t xml:space="preserve">velocità variabile &lt;0.2m/s </w:t>
            </w:r>
            <w:r w:rsidRPr="002A77D3">
              <w:t>– split a parete</w:t>
            </w:r>
            <w:r w:rsidR="002A77D3">
              <w:t>.</w:t>
            </w:r>
          </w:p>
          <w:p w14:paraId="334C0F04" w14:textId="2015C369" w:rsidR="00C326AF" w:rsidRPr="002D3F0B" w:rsidRDefault="002D3F0B" w:rsidP="0033055A">
            <w:pPr>
              <w:tabs>
                <w:tab w:val="clear" w:pos="-189"/>
              </w:tabs>
              <w:jc w:val="left"/>
            </w:pPr>
            <w:r>
              <w:t>Non presente impianto di aereazione artificiale.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E47992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BCC5A98"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6552B9CF" w:rsidR="00EA4195" w:rsidRDefault="00EA4195" w:rsidP="00EA4195">
            <w:pPr>
              <w:jc w:val="left"/>
            </w:pPr>
            <w:r w:rsidRPr="002D00D5">
              <w:t>L’impianto di riscaldamento</w:t>
            </w:r>
            <w:r w:rsidR="002D00D5" w:rsidRPr="002D00D5">
              <w:t xml:space="preserve"> </w:t>
            </w:r>
            <w:r w:rsidRPr="002D00D5">
              <w:t xml:space="preserve">è costituito da radiatori facenti capo </w:t>
            </w:r>
            <w:r w:rsidR="0067414A" w:rsidRPr="002D00D5">
              <w:t>a</w:t>
            </w:r>
            <w:r w:rsidRPr="002D00D5">
              <w:t xml:space="preserve"> </w:t>
            </w:r>
            <w:r w:rsidR="00A84A8D" w:rsidRPr="002D00D5">
              <w:t>centrale termica</w:t>
            </w:r>
            <w:r w:rsidRPr="002D00D5">
              <w:t xml:space="preserve"> (</w:t>
            </w:r>
            <w:r w:rsidR="002D00D5" w:rsidRPr="002D00D5">
              <w:t>al piano S1</w:t>
            </w:r>
            <w:r w:rsidRPr="002D00D5">
              <w:t xml:space="preserve">) </w:t>
            </w:r>
            <w:r w:rsidR="002D00D5" w:rsidRPr="002D00D5">
              <w:t xml:space="preserve">è </w:t>
            </w:r>
            <w:r w:rsidR="0067414A" w:rsidRPr="002D00D5">
              <w:t xml:space="preserve">del tipo </w:t>
            </w:r>
            <w:r w:rsidRPr="002D00D5">
              <w:t>condominiale.</w:t>
            </w:r>
            <w:r w:rsidR="00A84A8D">
              <w:rPr>
                <w:color w:val="FF0000"/>
              </w:rPr>
              <w:t xml:space="preserve"> </w:t>
            </w:r>
          </w:p>
          <w:p w14:paraId="6EBDAE58" w14:textId="42CAB337" w:rsidR="00EA4195" w:rsidRDefault="00EA4195" w:rsidP="00EA4195">
            <w:pPr>
              <w:jc w:val="left"/>
              <w:rPr>
                <w:strike/>
              </w:rPr>
            </w:pPr>
            <w:r>
              <w:t>L’impianto di raffrescamento è costituito da split a parete</w:t>
            </w:r>
            <w:r w:rsidR="00A84A8D">
              <w:t xml:space="preserve"> e</w:t>
            </w:r>
            <w:r>
              <w:t xml:space="preserve"> consente la gestione autonoma degli elementi</w:t>
            </w:r>
            <w:r w:rsidRPr="00F87EC9">
              <w:t>.</w:t>
            </w:r>
          </w:p>
          <w:p w14:paraId="234CEE86" w14:textId="5FE2F4E1" w:rsidR="00D15888" w:rsidRDefault="00EA4195" w:rsidP="00EA4195">
            <w:pPr>
              <w:jc w:val="left"/>
            </w:pPr>
            <w:r w:rsidRPr="00B7283C">
              <w:lastRenderedPageBreak/>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20D93B0D"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62F3D2BB" w:rsidR="00496068" w:rsidRDefault="00496068" w:rsidP="00CB705F">
            <w:pPr>
              <w:jc w:val="left"/>
            </w:pPr>
            <w:r w:rsidRPr="00496068">
              <w:t xml:space="preserve">Sono presenti termosifoni collegati all’impianto di riscaldamento </w:t>
            </w:r>
            <w:r w:rsidR="00A84A8D">
              <w:t>centralizzato.</w:t>
            </w:r>
          </w:p>
          <w:p w14:paraId="1AEE7B0A" w14:textId="25A26B1C"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EE84DAA"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70F844A7"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A84A8D">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5354CD97" w:rsidR="00D15888" w:rsidRPr="00765852" w:rsidRDefault="00A84A8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5B8CC563" w:rsidR="008D05DF" w:rsidRDefault="0067414A" w:rsidP="00EB725D">
            <w:pPr>
              <w:jc w:val="left"/>
            </w:pPr>
            <w:r w:rsidRPr="00D04B3E">
              <w:t>In corso di approfondimento per le parti comuni.</w:t>
            </w:r>
            <w:r>
              <w:rPr>
                <w:color w:val="FF0000"/>
              </w:rPr>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A84A8D">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F6DEAF2" w:rsidR="00D15888" w:rsidRPr="00765852" w:rsidRDefault="00A84A8D"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1FAC7D07" w:rsidR="00D15888" w:rsidRPr="00C001CC"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74536BC"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 xml:space="preserve">Per la provvista, la conservazione e la distribuzione dell'acqua devono osservarsi le norme igieniche atte ad evitarne l'inquinamento e ad impedire la diffusione di </w:t>
            </w:r>
            <w:r w:rsidRPr="00BE21C2">
              <w:lastRenderedPageBreak/>
              <w:t>malattie.</w:t>
            </w:r>
          </w:p>
        </w:tc>
        <w:tc>
          <w:tcPr>
            <w:tcW w:w="3260" w:type="dxa"/>
            <w:tcBorders>
              <w:top w:val="dotted" w:sz="4" w:space="0" w:color="auto"/>
              <w:left w:val="dotted" w:sz="4" w:space="0" w:color="auto"/>
              <w:right w:val="dotted" w:sz="4" w:space="0" w:color="auto"/>
            </w:tcBorders>
            <w:vAlign w:val="center"/>
          </w:tcPr>
          <w:p w14:paraId="779FAF02" w14:textId="77777777" w:rsidR="00C001CC" w:rsidRDefault="00772D40" w:rsidP="00772D40">
            <w:pPr>
              <w:jc w:val="left"/>
            </w:pPr>
            <w:r>
              <w:lastRenderedPageBreak/>
              <w:t>Conforme</w:t>
            </w:r>
            <w:r w:rsidR="00C001CC">
              <w:t xml:space="preserve"> </w:t>
            </w:r>
          </w:p>
          <w:p w14:paraId="4B7101C6" w14:textId="5663C358" w:rsidR="00BE21C2" w:rsidRPr="00C001CC" w:rsidRDefault="00BE21C2" w:rsidP="00772D40">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362499A6" w:rsidR="00772D40" w:rsidRDefault="002B1A59" w:rsidP="00772D40">
            <w:pPr>
              <w:jc w:val="left"/>
            </w:pPr>
            <w:r w:rsidRPr="00ED767F">
              <w:t>Presenza di Autoclave</w:t>
            </w:r>
            <w:r w:rsidR="00415524">
              <w:t xml:space="preserve"> al piano -1</w:t>
            </w:r>
            <w:r w:rsidRPr="00ED767F">
              <w:t xml:space="preserve">: </w:t>
            </w:r>
            <w:r w:rsidRPr="00ED767F">
              <w:lastRenderedPageBreak/>
              <w:t>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12AA12F2"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69A5E94" w:rsidR="00BF4CDF" w:rsidRPr="00773760" w:rsidRDefault="00550BC0"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0D7E6190" w:rsidR="005B46A7" w:rsidRPr="008562DA" w:rsidRDefault="008562DA" w:rsidP="00A97DA2">
            <w:pPr>
              <w:jc w:val="left"/>
              <w:rPr>
                <w:rFonts w:cs="Tahoma"/>
                <w:sz w:val="16"/>
                <w:szCs w:val="16"/>
              </w:rPr>
            </w:pPr>
            <w:r w:rsidRPr="008562DA">
              <w:rPr>
                <w:rFonts w:cs="Tahoma"/>
                <w:sz w:val="16"/>
                <w:szCs w:val="16"/>
              </w:rPr>
              <w:t>L'ampiezza delle vie di circolazione è adeguata e permette un facile raggiungimento dei luoghi di lavoro e manutenzione</w:t>
            </w:r>
          </w:p>
        </w:tc>
      </w:tr>
      <w:tr w:rsidR="00D95587" w:rsidRPr="00CA0217" w14:paraId="63002514" w14:textId="77777777" w:rsidTr="0038583C">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228AB43" w:rsidR="002D0292" w:rsidRDefault="0038583C"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0701FB06" w:rsidR="002D0292" w:rsidRDefault="0038583C"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2E22B84B" w:rsidR="002D0292" w:rsidRPr="00537CE7" w:rsidRDefault="0038583C"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38554F5D" w14:textId="7FFEE9E6" w:rsidR="002D0292" w:rsidRDefault="00E65585" w:rsidP="00537CE7">
            <w:pPr>
              <w:jc w:val="left"/>
              <w:rPr>
                <w:rFonts w:cs="Tahoma"/>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sistema </w:t>
            </w:r>
            <w:r w:rsidR="00537CE7" w:rsidRPr="00C001CC">
              <w:rPr>
                <w:rFonts w:cs="Tahoma"/>
                <w:sz w:val="16"/>
                <w:szCs w:val="16"/>
              </w:rPr>
              <w:t>elettrico/meccanico</w:t>
            </w:r>
            <w:r w:rsidR="0038583C">
              <w:rPr>
                <w:rFonts w:cs="Tahoma"/>
                <w:sz w:val="16"/>
                <w:szCs w:val="16"/>
              </w:rPr>
              <w:t xml:space="preserve"> (1-1-1)</w:t>
            </w:r>
          </w:p>
          <w:p w14:paraId="11522259" w14:textId="77777777" w:rsidR="0038583C" w:rsidRDefault="0038583C" w:rsidP="00537CE7">
            <w:pPr>
              <w:jc w:val="left"/>
              <w:rPr>
                <w:rFonts w:cs="Tahoma"/>
                <w:color w:val="000000"/>
                <w:sz w:val="16"/>
                <w:szCs w:val="16"/>
              </w:rPr>
            </w:pPr>
          </w:p>
          <w:p w14:paraId="0EA820D4" w14:textId="5BB5458A" w:rsidR="008562DA" w:rsidRPr="00CA0217" w:rsidRDefault="0038583C" w:rsidP="00537CE7">
            <w:pPr>
              <w:jc w:val="left"/>
              <w:rPr>
                <w:rFonts w:cs="Tahoma"/>
                <w:color w:val="000000"/>
                <w:sz w:val="16"/>
                <w:szCs w:val="16"/>
              </w:rPr>
            </w:pPr>
            <w:r>
              <w:rPr>
                <w:rFonts w:cs="Tahoma"/>
                <w:color w:val="000000"/>
                <w:sz w:val="16"/>
                <w:szCs w:val="16"/>
              </w:rPr>
              <w:t>La porta di uscita dal Condominio è dotata di solo sistema elettrico (2-2-4)</w:t>
            </w:r>
          </w:p>
        </w:tc>
      </w:tr>
      <w:tr w:rsidR="00D95587" w:rsidRPr="00CA0217" w14:paraId="72B10849" w14:textId="77777777" w:rsidTr="008562DA">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56554059" w:rsidR="002D0292" w:rsidRDefault="008562DA"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65161D7B" w14:textId="502DF66C" w:rsidR="002D0292" w:rsidRDefault="008562DA" w:rsidP="00513935">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2815E2F7" w14:textId="77777777" w:rsidR="008562DA" w:rsidRPr="008562DA" w:rsidRDefault="008562DA" w:rsidP="008562DA">
            <w:pPr>
              <w:jc w:val="left"/>
              <w:rPr>
                <w:rFonts w:cs="Tahoma"/>
                <w:color w:val="000000"/>
                <w:sz w:val="16"/>
                <w:szCs w:val="16"/>
              </w:rPr>
            </w:pPr>
            <w:r w:rsidRPr="008562DA">
              <w:rPr>
                <w:rFonts w:cs="Tahoma"/>
                <w:color w:val="000000"/>
                <w:sz w:val="16"/>
                <w:szCs w:val="16"/>
              </w:rPr>
              <w:t>_ Le porte interne vetrate sono del sistema interparete (1-1-1)</w:t>
            </w:r>
          </w:p>
          <w:p w14:paraId="16B96719" w14:textId="77777777" w:rsidR="008562DA" w:rsidRDefault="008562DA" w:rsidP="008562DA">
            <w:pPr>
              <w:jc w:val="left"/>
              <w:rPr>
                <w:rFonts w:cs="Tahoma"/>
                <w:color w:val="000000"/>
                <w:sz w:val="16"/>
                <w:szCs w:val="16"/>
              </w:rPr>
            </w:pPr>
            <w:r w:rsidRPr="008562DA">
              <w:rPr>
                <w:rFonts w:cs="Tahoma"/>
                <w:color w:val="000000"/>
                <w:sz w:val="16"/>
                <w:szCs w:val="16"/>
              </w:rPr>
              <w:t>_Porte interne in legno (0-1-0)</w:t>
            </w:r>
          </w:p>
          <w:p w14:paraId="1C75EA7A" w14:textId="5191D753" w:rsidR="00C616B0" w:rsidRPr="008562DA" w:rsidRDefault="008562DA" w:rsidP="00CB221B">
            <w:pPr>
              <w:jc w:val="left"/>
              <w:rPr>
                <w:rFonts w:cs="Tahoma"/>
                <w:color w:val="000000"/>
                <w:sz w:val="16"/>
                <w:szCs w:val="16"/>
                <w:highlight w:val="cyan"/>
              </w:rPr>
            </w:pPr>
            <w:r w:rsidRPr="008562DA">
              <w:rPr>
                <w:rFonts w:cs="Tahoma"/>
                <w:color w:val="000000"/>
                <w:sz w:val="16"/>
                <w:szCs w:val="16"/>
              </w:rPr>
              <w:t>_Porte accesso al Condominio vetro con intelaiatura metallica (1-2-2)</w:t>
            </w:r>
          </w:p>
        </w:tc>
      </w:tr>
      <w:tr w:rsidR="00D95587" w:rsidRPr="00CA0217" w14:paraId="25F67D27" w14:textId="77777777" w:rsidTr="00550BC0">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shd w:val="clear" w:color="auto" w:fill="auto"/>
            <w:vAlign w:val="center"/>
          </w:tcPr>
          <w:p w14:paraId="10260A44" w14:textId="51625695" w:rsidR="00513F01" w:rsidRDefault="00C001CC"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1E648DAD" w14:textId="5B12A6FA" w:rsidR="00513F01" w:rsidRDefault="00C001CC"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17AD0678" w:rsidR="00513F01" w:rsidRDefault="00C001CC"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shd w:val="clear" w:color="auto" w:fill="auto"/>
            <w:vAlign w:val="center"/>
          </w:tcPr>
          <w:p w14:paraId="41A5116C" w14:textId="00727D25" w:rsidR="00C001CC" w:rsidRPr="00C001CC" w:rsidRDefault="00C001CC" w:rsidP="00C001CC">
            <w:pPr>
              <w:jc w:val="left"/>
              <w:rPr>
                <w:rFonts w:cs="Tahoma"/>
                <w:color w:val="000000"/>
                <w:sz w:val="16"/>
                <w:szCs w:val="16"/>
                <w:u w:val="single"/>
              </w:rPr>
            </w:pPr>
            <w:r w:rsidRPr="00C001CC">
              <w:rPr>
                <w:rFonts w:cs="Tahoma"/>
                <w:color w:val="000000"/>
                <w:sz w:val="16"/>
                <w:szCs w:val="16"/>
                <w:u w:val="single"/>
              </w:rPr>
              <w:t>Ingresso principale:</w:t>
            </w:r>
          </w:p>
          <w:p w14:paraId="3AB678A5" w14:textId="717DC16E" w:rsidR="00C001CC" w:rsidRDefault="0067414A" w:rsidP="00C001CC">
            <w:pPr>
              <w:jc w:val="left"/>
              <w:rPr>
                <w:rFonts w:cs="Tahoma"/>
                <w:color w:val="000000"/>
                <w:sz w:val="16"/>
                <w:szCs w:val="16"/>
                <w:shd w:val="clear" w:color="auto" w:fill="FFFF00"/>
              </w:rPr>
            </w:pPr>
            <w:r>
              <w:rPr>
                <w:rFonts w:cs="Tahoma"/>
                <w:color w:val="000000"/>
                <w:sz w:val="16"/>
                <w:szCs w:val="16"/>
              </w:rPr>
              <w:t>L’agenzia è raggiungibile attraverso le scale complete di strisce antiscivolo</w:t>
            </w:r>
            <w:r w:rsidR="00C001CC">
              <w:rPr>
                <w:rFonts w:cs="Tahoma"/>
                <w:color w:val="000000"/>
                <w:sz w:val="16"/>
                <w:szCs w:val="16"/>
              </w:rPr>
              <w:t>.</w:t>
            </w:r>
          </w:p>
          <w:p w14:paraId="04780200" w14:textId="181E9118" w:rsidR="00C001CC" w:rsidRPr="00C001CC" w:rsidRDefault="00C001CC" w:rsidP="00C001CC">
            <w:pPr>
              <w:jc w:val="left"/>
              <w:rPr>
                <w:rFonts w:cs="Tahoma"/>
                <w:color w:val="000000"/>
                <w:sz w:val="16"/>
                <w:szCs w:val="16"/>
                <w:u w:val="single"/>
                <w:shd w:val="clear" w:color="auto" w:fill="FFFF00"/>
              </w:rPr>
            </w:pPr>
            <w:r w:rsidRPr="00C001CC">
              <w:rPr>
                <w:rFonts w:cs="Tahoma"/>
                <w:color w:val="000000"/>
                <w:sz w:val="16"/>
                <w:szCs w:val="16"/>
                <w:u w:val="single"/>
              </w:rPr>
              <w:t>Ingresso secondario</w:t>
            </w:r>
          </w:p>
          <w:p w14:paraId="00B11EC8" w14:textId="231F64CE" w:rsidR="0067414A" w:rsidRPr="00CA0217" w:rsidRDefault="0092159D" w:rsidP="00C001CC">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C001CC">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3250C20A" w:rsidR="009F29BC" w:rsidRPr="00CA0217" w:rsidRDefault="008562DA"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485CFD9D" w:rsidR="00513F01" w:rsidRPr="00C001CC" w:rsidRDefault="00537CE7" w:rsidP="00DB579A">
            <w:pPr>
              <w:jc w:val="left"/>
              <w:rPr>
                <w:rFonts w:cs="Tahoma"/>
                <w:sz w:val="16"/>
                <w:szCs w:val="16"/>
              </w:rPr>
            </w:pPr>
            <w:r w:rsidRPr="00C001CC">
              <w:rPr>
                <w:rFonts w:cs="Tahoma"/>
                <w:sz w:val="16"/>
                <w:szCs w:val="16"/>
              </w:rPr>
              <w:t xml:space="preserve">Sono disponibili </w:t>
            </w:r>
            <w:proofErr w:type="spellStart"/>
            <w:r w:rsidRPr="00C001CC">
              <w:rPr>
                <w:rFonts w:cs="Tahoma"/>
                <w:sz w:val="16"/>
                <w:szCs w:val="16"/>
              </w:rPr>
              <w:t>nn</w:t>
            </w:r>
            <w:proofErr w:type="spellEnd"/>
            <w:r w:rsidRPr="00C001CC">
              <w:rPr>
                <w:rFonts w:cs="Tahoma"/>
                <w:sz w:val="16"/>
                <w:szCs w:val="16"/>
              </w:rPr>
              <w:t xml:space="preserve">. </w:t>
            </w:r>
            <w:r w:rsidR="00C001CC">
              <w:rPr>
                <w:rFonts w:cs="Tahoma"/>
                <w:sz w:val="16"/>
                <w:szCs w:val="16"/>
              </w:rPr>
              <w:t>3</w:t>
            </w:r>
            <w:r w:rsidRPr="00C001CC">
              <w:rPr>
                <w:rFonts w:cs="Tahoma"/>
                <w:sz w:val="16"/>
                <w:szCs w:val="16"/>
              </w:rPr>
              <w:t xml:space="preserve"> bagni, distinti per </w:t>
            </w:r>
            <w:r w:rsidR="00DB579A" w:rsidRPr="00C001CC">
              <w:rPr>
                <w:rFonts w:cs="Tahoma"/>
                <w:sz w:val="16"/>
                <w:szCs w:val="16"/>
              </w:rPr>
              <w:t>genere</w:t>
            </w:r>
            <w:r w:rsidRPr="00C001CC">
              <w:rPr>
                <w:rFonts w:cs="Tahoma"/>
                <w:sz w:val="16"/>
                <w:szCs w:val="16"/>
              </w:rPr>
              <w:t>,</w:t>
            </w:r>
            <w:r w:rsidR="00513F01" w:rsidRPr="00C001CC">
              <w:rPr>
                <w:rFonts w:cs="Tahoma"/>
                <w:sz w:val="16"/>
                <w:szCs w:val="16"/>
              </w:rPr>
              <w:t xml:space="preserve"> </w:t>
            </w:r>
            <w:r w:rsidRPr="00C001CC">
              <w:rPr>
                <w:rFonts w:cs="Tahoma"/>
                <w:sz w:val="16"/>
                <w:szCs w:val="16"/>
              </w:rPr>
              <w:t>poic</w:t>
            </w:r>
            <w:r w:rsidR="00513F01" w:rsidRPr="00C001CC">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085572">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35273B83"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085CF847" w:rsidR="00A95861" w:rsidRDefault="00085572"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0CEB82C" w:rsidR="00A95861" w:rsidRDefault="00085572"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5F2BAD4" w14:textId="56CAF324" w:rsidR="00A95861" w:rsidRDefault="00085572" w:rsidP="00F21163">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7BF648C1" w14:textId="2062CC5A" w:rsidR="00A95861" w:rsidRPr="00F074C3" w:rsidRDefault="00085572" w:rsidP="00CB221B">
            <w:pPr>
              <w:jc w:val="left"/>
              <w:rPr>
                <w:rFonts w:cs="Tahoma"/>
                <w:color w:val="000000"/>
                <w:sz w:val="16"/>
                <w:szCs w:val="16"/>
              </w:rPr>
            </w:pPr>
            <w:r w:rsidRPr="00085572">
              <w:rPr>
                <w:rFonts w:cs="Tahoma"/>
                <w:color w:val="000000"/>
                <w:sz w:val="16"/>
                <w:szCs w:val="16"/>
              </w:rPr>
              <w:t>Ci sono manutenzioni in facciata per insegne</w:t>
            </w:r>
            <w:r>
              <w:rPr>
                <w:rFonts w:cs="Tahoma"/>
                <w:color w:val="000000"/>
                <w:sz w:val="16"/>
                <w:szCs w:val="16"/>
              </w:rPr>
              <w:t>.</w:t>
            </w:r>
            <w:r w:rsidRPr="00085572">
              <w:rPr>
                <w:rFonts w:cs="Tahoma"/>
                <w:color w:val="000000"/>
                <w:sz w:val="16"/>
                <w:szCs w:val="16"/>
              </w:rPr>
              <w:t xml:space="preserve"> </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688B7D79" w:rsidR="001A6AA6" w:rsidRPr="00F074C3" w:rsidRDefault="00085572" w:rsidP="001A6AA6">
            <w:pPr>
              <w:jc w:val="left"/>
              <w:rPr>
                <w:rFonts w:cs="Tahoma"/>
                <w:color w:val="000000"/>
                <w:sz w:val="16"/>
                <w:szCs w:val="16"/>
              </w:rPr>
            </w:pPr>
            <w:r w:rsidRPr="00085572">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3214878D" w14:textId="77777777" w:rsidR="00EE2686" w:rsidRPr="00085572" w:rsidRDefault="00EE2686" w:rsidP="00EE2686">
            <w:pPr>
              <w:jc w:val="left"/>
              <w:rPr>
                <w:rFonts w:cs="Tahoma"/>
                <w:sz w:val="16"/>
                <w:szCs w:val="16"/>
              </w:rPr>
            </w:pPr>
            <w:r w:rsidRPr="00085572">
              <w:rPr>
                <w:rFonts w:cs="Tahoma"/>
                <w:sz w:val="16"/>
                <w:szCs w:val="16"/>
              </w:rPr>
              <w:t xml:space="preserve">L’impianto elettrico, per quanto visibile, si trova in buono stato di manutenzione. </w:t>
            </w:r>
          </w:p>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327A52F1"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085572">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3568790F" w:rsidR="00A40F78" w:rsidRPr="00C001CC" w:rsidRDefault="00835584" w:rsidP="009B044C">
            <w:pPr>
              <w:jc w:val="left"/>
              <w:rPr>
                <w:rFonts w:cs="Tahoma"/>
                <w:sz w:val="16"/>
                <w:szCs w:val="16"/>
              </w:rPr>
            </w:pPr>
            <w:r w:rsidRPr="00C001CC">
              <w:rPr>
                <w:rFonts w:cs="Tahoma"/>
                <w:sz w:val="16"/>
                <w:szCs w:val="16"/>
              </w:rPr>
              <w:t>P</w:t>
            </w:r>
            <w:r w:rsidR="008E0B14" w:rsidRPr="00C001CC">
              <w:rPr>
                <w:rFonts w:cs="Tahoma"/>
                <w:sz w:val="16"/>
                <w:szCs w:val="16"/>
              </w:rPr>
              <w:t xml:space="preserve">resente impianto a gas, </w:t>
            </w:r>
            <w:r w:rsidR="001751CA" w:rsidRPr="00C001CC">
              <w:rPr>
                <w:rFonts w:cs="Tahoma"/>
                <w:sz w:val="16"/>
                <w:szCs w:val="16"/>
              </w:rPr>
              <w:t xml:space="preserve">condominiale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3237047" w:rsidR="00D0107D" w:rsidRPr="00F074C3" w:rsidRDefault="00085572"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0419BF59" w:rsidR="00D0107D" w:rsidRPr="00F074C3" w:rsidRDefault="00085572"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6AD05BC" w14:textId="77777777" w:rsidR="00550BC0" w:rsidRDefault="001751CA" w:rsidP="00CB221B">
            <w:pPr>
              <w:jc w:val="left"/>
              <w:rPr>
                <w:rFonts w:cs="Tahoma"/>
                <w:sz w:val="16"/>
                <w:szCs w:val="16"/>
              </w:rPr>
            </w:pPr>
            <w:r w:rsidRPr="00C001CC">
              <w:rPr>
                <w:rFonts w:cs="Tahoma"/>
                <w:sz w:val="16"/>
                <w:szCs w:val="16"/>
              </w:rPr>
              <w:t>Impianto a gas condominiale</w:t>
            </w:r>
          </w:p>
          <w:p w14:paraId="2D844BDD" w14:textId="04FCC8DE" w:rsidR="00D0107D" w:rsidRPr="00C001CC" w:rsidRDefault="00550BC0" w:rsidP="00CB221B">
            <w:pPr>
              <w:jc w:val="left"/>
              <w:rPr>
                <w:rFonts w:cs="Tahoma"/>
                <w:sz w:val="16"/>
                <w:szCs w:val="16"/>
              </w:rPr>
            </w:pPr>
            <w:r>
              <w:rPr>
                <w:rFonts w:cs="Tahoma"/>
                <w:sz w:val="16"/>
                <w:szCs w:val="16"/>
              </w:rPr>
              <w:t xml:space="preserve">Caldaia in CT al -1 (come da disposizioni è soggetta </w:t>
            </w:r>
            <w:r w:rsidR="009929DC">
              <w:rPr>
                <w:rFonts w:cs="Tahoma"/>
                <w:sz w:val="16"/>
                <w:szCs w:val="16"/>
              </w:rPr>
              <w:t xml:space="preserve">a </w:t>
            </w:r>
            <w:r>
              <w:rPr>
                <w:rFonts w:cs="Tahoma"/>
                <w:sz w:val="16"/>
                <w:szCs w:val="16"/>
              </w:rPr>
              <w:t xml:space="preserve">verifiche </w:t>
            </w:r>
            <w:r w:rsidR="00415524">
              <w:rPr>
                <w:rFonts w:cs="Tahoma"/>
                <w:sz w:val="16"/>
                <w:szCs w:val="16"/>
              </w:rPr>
              <w:t>di</w:t>
            </w:r>
            <w:r>
              <w:rPr>
                <w:rFonts w:cs="Tahoma"/>
                <w:sz w:val="16"/>
                <w:szCs w:val="16"/>
              </w:rPr>
              <w:t xml:space="preserve"> manutenzione)</w:t>
            </w:r>
            <w:r w:rsidR="001751CA" w:rsidRPr="00C001CC">
              <w:rPr>
                <w:rFonts w:cs="Tahoma"/>
                <w:sz w:val="16"/>
                <w:szCs w:val="16"/>
              </w:rPr>
              <w:t xml:space="preserve"> </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EE2686">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lastRenderedPageBreak/>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w:t>
            </w:r>
            <w:r w:rsidRPr="00390C15">
              <w:rPr>
                <w:rFonts w:cs="Tahoma"/>
                <w:color w:val="000000"/>
                <w:sz w:val="16"/>
                <w:szCs w:val="16"/>
              </w:rPr>
              <w:lastRenderedPageBreak/>
              <w:t>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34B76262" w14:textId="235897A6" w:rsidR="00EE2686" w:rsidRPr="00EE2686" w:rsidRDefault="00EE2686" w:rsidP="00EE2686">
            <w:pPr>
              <w:jc w:val="left"/>
              <w:rPr>
                <w:rFonts w:cs="Tahoma"/>
                <w:color w:val="000000"/>
                <w:sz w:val="16"/>
                <w:szCs w:val="16"/>
              </w:rPr>
            </w:pPr>
            <w:r w:rsidRPr="00EE2686">
              <w:rPr>
                <w:rFonts w:cs="Tahoma"/>
                <w:color w:val="000000"/>
                <w:sz w:val="16"/>
                <w:szCs w:val="16"/>
              </w:rPr>
              <w:t xml:space="preserve">Nuovo Layout: gli arredi e le sedute sono a norma. </w:t>
            </w:r>
          </w:p>
          <w:p w14:paraId="6D15DB34" w14:textId="614758FE" w:rsidR="00D52BAA" w:rsidRPr="00CA0217" w:rsidRDefault="00D52BAA" w:rsidP="002D0292">
            <w:pPr>
              <w:jc w:val="left"/>
              <w:rPr>
                <w:rFonts w:cs="Tahoma"/>
                <w:color w:val="000000"/>
                <w:sz w:val="16"/>
                <w:szCs w:val="16"/>
              </w:rPr>
            </w:pP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507C26E9" w:rsidR="00FE539B" w:rsidRDefault="000843B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458F76ED" w:rsidR="00FE539B" w:rsidRDefault="000843B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3C26EE4A" w:rsidR="002B1A59" w:rsidRDefault="000843B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0AFB164C" w:rsidR="002B1A59" w:rsidRDefault="000843B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6DB10944" w:rsidR="002A63D6" w:rsidRDefault="000843B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FC33CC3" w:rsidR="002A63D6" w:rsidRDefault="00EE2686"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6D36247A" w:rsidR="002A63D6" w:rsidRDefault="000843B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5C03FC52" w14:textId="1A4F2734" w:rsidR="009A3C2B" w:rsidRDefault="009A3C2B" w:rsidP="009A3C2B">
            <w:pPr>
              <w:jc w:val="left"/>
              <w:rPr>
                <w:sz w:val="16"/>
                <w:szCs w:val="16"/>
              </w:rPr>
            </w:pPr>
            <w:r w:rsidRPr="00E92041">
              <w:rPr>
                <w:sz w:val="16"/>
                <w:szCs w:val="16"/>
              </w:rPr>
              <w:t xml:space="preserve">Gli spazi </w:t>
            </w:r>
            <w:r w:rsidR="003279D0">
              <w:rPr>
                <w:sz w:val="16"/>
                <w:szCs w:val="16"/>
              </w:rPr>
              <w:t xml:space="preserve">comuni </w:t>
            </w:r>
            <w:r w:rsidRPr="00E92041">
              <w:rPr>
                <w:sz w:val="16"/>
                <w:szCs w:val="16"/>
              </w:rPr>
              <w:t xml:space="preserve">non consentono la possibilità di adeguamenti; </w:t>
            </w:r>
            <w:r w:rsidR="00E92041">
              <w:rPr>
                <w:sz w:val="16"/>
                <w:szCs w:val="16"/>
              </w:rPr>
              <w:t>i</w:t>
            </w:r>
            <w:r w:rsidRPr="00E92041">
              <w:rPr>
                <w:sz w:val="16"/>
                <w:szCs w:val="16"/>
              </w:rPr>
              <w:t>n caso di presenza di lavoratore con disabilità motoria</w:t>
            </w:r>
            <w:r w:rsidR="00E92041" w:rsidRPr="00E92041">
              <w:rPr>
                <w:sz w:val="16"/>
                <w:szCs w:val="16"/>
              </w:rPr>
              <w:t xml:space="preserve">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2A7B9E16" w:rsidR="002B1A59" w:rsidRDefault="000843B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53AAF9AA" w:rsidR="002B1A59" w:rsidRDefault="000843B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BA2A52E" w14:textId="04316171"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r w:rsidR="003279D0">
              <w:rPr>
                <w:rFonts w:cs="Tahoma"/>
                <w:color w:val="000000"/>
                <w:sz w:val="16"/>
                <w:szCs w:val="16"/>
              </w:rPr>
              <w:t>.</w:t>
            </w:r>
          </w:p>
          <w:p w14:paraId="12C3FF97" w14:textId="29E19ED8" w:rsidR="00613FE3" w:rsidRDefault="00613FE3" w:rsidP="00BE450D">
            <w:pPr>
              <w:jc w:val="left"/>
              <w:rPr>
                <w:rFonts w:cs="Tahoma"/>
                <w:color w:val="000000"/>
                <w:sz w:val="16"/>
                <w:szCs w:val="16"/>
              </w:rPr>
            </w:pPr>
          </w:p>
        </w:tc>
      </w:tr>
      <w:tr w:rsidR="002B1A59" w:rsidRPr="00CA0217" w14:paraId="6C3B2AD9" w14:textId="77777777" w:rsidTr="003279D0">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09C9AFF8" w:rsidR="002B1A59" w:rsidRDefault="003279D0"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0BE5C855" w:rsidR="002B1A59" w:rsidRDefault="003279D0"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BAA9782" w14:textId="30282AAE" w:rsidR="00A632B9" w:rsidRPr="00A632B9" w:rsidRDefault="00A632B9" w:rsidP="0059094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p w14:paraId="28B96A99" w14:textId="5C3B6B41" w:rsidR="002B1A59" w:rsidRPr="00CA0217" w:rsidRDefault="002B1A59" w:rsidP="00A97DA2">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E8E7939"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65DC7FFB"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DD5A053" w:rsidR="000D46A1" w:rsidRDefault="000843B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BD5FB9E" w:rsidR="000D46A1" w:rsidRDefault="000843B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726A350"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C616B0">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38C57AB" w:rsidR="00A221C5" w:rsidRPr="00F074C3" w:rsidRDefault="00C616B0"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17572F0D" w:rsidR="00A221C5" w:rsidRPr="00F074C3" w:rsidRDefault="00C616B0"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6A216764" w:rsidR="00A221C5" w:rsidRDefault="006B2F53" w:rsidP="00E34954">
            <w:pPr>
              <w:jc w:val="left"/>
              <w:rPr>
                <w:rFonts w:cs="Tahoma"/>
                <w:color w:val="000000"/>
                <w:sz w:val="16"/>
                <w:szCs w:val="16"/>
              </w:rPr>
            </w:pPr>
            <w:proofErr w:type="gramStart"/>
            <w:r>
              <w:rPr>
                <w:rFonts w:cs="Tahoma"/>
                <w:color w:val="000000"/>
                <w:sz w:val="16"/>
                <w:szCs w:val="16"/>
              </w:rPr>
              <w:t>E’</w:t>
            </w:r>
            <w:proofErr w:type="gramEnd"/>
            <w:r w:rsidR="007409A7">
              <w:rPr>
                <w:rFonts w:cs="Tahoma"/>
                <w:color w:val="000000"/>
                <w:sz w:val="16"/>
                <w:szCs w:val="16"/>
              </w:rPr>
              <w:t xml:space="preserve"> </w:t>
            </w:r>
            <w:r>
              <w:rPr>
                <w:rFonts w:cs="Tahoma"/>
                <w:color w:val="000000"/>
                <w:sz w:val="16"/>
                <w:szCs w:val="16"/>
              </w:rPr>
              <w:t>presente CT condominiale sottoposta a controlli periodici.</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378B17C" w:rsidR="00353F0A" w:rsidRPr="00F074C3" w:rsidRDefault="000843B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686E2ACF" w:rsidR="00353F0A" w:rsidRPr="00F074C3" w:rsidRDefault="000843B4"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rsidRPr="003279D0" w14:paraId="0CF6CB2D" w14:textId="77777777" w:rsidTr="00EE2686">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8CD436E" w14:textId="77777777" w:rsidR="00845263" w:rsidRDefault="00A06BBC" w:rsidP="003279D0">
            <w:pPr>
              <w:jc w:val="left"/>
              <w:rPr>
                <w:rFonts w:cs="Tahoma"/>
                <w:color w:val="000000"/>
                <w:sz w:val="16"/>
                <w:szCs w:val="16"/>
              </w:rPr>
            </w:pPr>
            <w:r>
              <w:rPr>
                <w:rFonts w:cs="Tahoma"/>
                <w:color w:val="000000"/>
                <w:sz w:val="16"/>
                <w:szCs w:val="16"/>
              </w:rPr>
              <w:t xml:space="preserve">La sede si trova al </w:t>
            </w:r>
            <w:proofErr w:type="gramStart"/>
            <w:r w:rsidR="003279D0">
              <w:rPr>
                <w:rFonts w:cs="Tahoma"/>
                <w:color w:val="000000"/>
                <w:sz w:val="16"/>
                <w:szCs w:val="16"/>
              </w:rPr>
              <w:t>1</w:t>
            </w:r>
            <w:r w:rsidRPr="003279D0">
              <w:rPr>
                <w:rFonts w:cs="Tahoma"/>
                <w:sz w:val="16"/>
                <w:szCs w:val="16"/>
              </w:rPr>
              <w:t>°</w:t>
            </w:r>
            <w:proofErr w:type="gramEnd"/>
            <w:r w:rsidRPr="003279D0">
              <w:rPr>
                <w:rFonts w:cs="Tahoma"/>
                <w:sz w:val="16"/>
                <w:szCs w:val="16"/>
              </w:rPr>
              <w:t xml:space="preserve"> piano,</w:t>
            </w:r>
            <w:r>
              <w:rPr>
                <w:rFonts w:cs="Tahoma"/>
                <w:color w:val="000000"/>
                <w:sz w:val="16"/>
                <w:szCs w:val="16"/>
              </w:rPr>
              <w:t xml:space="preserve"> </w:t>
            </w:r>
            <w:r w:rsidR="003279D0" w:rsidRPr="003279D0">
              <w:rPr>
                <w:rFonts w:cs="Tahoma"/>
                <w:color w:val="000000"/>
                <w:sz w:val="16"/>
                <w:szCs w:val="16"/>
              </w:rPr>
              <w:t>s</w:t>
            </w:r>
            <w:r w:rsidR="00845263" w:rsidRPr="003279D0">
              <w:rPr>
                <w:rFonts w:cs="Tahoma"/>
                <w:color w:val="000000"/>
                <w:sz w:val="16"/>
                <w:szCs w:val="16"/>
              </w:rPr>
              <w:t xml:space="preserve">ono presenti </w:t>
            </w:r>
            <w:proofErr w:type="spellStart"/>
            <w:r w:rsidR="00845263" w:rsidRPr="003279D0">
              <w:rPr>
                <w:rFonts w:cs="Tahoma"/>
                <w:color w:val="000000"/>
                <w:sz w:val="16"/>
                <w:szCs w:val="16"/>
              </w:rPr>
              <w:t>nn</w:t>
            </w:r>
            <w:proofErr w:type="spellEnd"/>
            <w:r w:rsidR="00845263" w:rsidRPr="003279D0">
              <w:rPr>
                <w:rFonts w:cs="Tahoma"/>
                <w:color w:val="000000"/>
                <w:sz w:val="16"/>
                <w:szCs w:val="16"/>
              </w:rPr>
              <w:t xml:space="preserve">. </w:t>
            </w:r>
            <w:proofErr w:type="gramStart"/>
            <w:r w:rsidR="003279D0" w:rsidRPr="003279D0">
              <w:rPr>
                <w:rFonts w:cs="Tahoma"/>
                <w:color w:val="000000"/>
                <w:sz w:val="16"/>
                <w:szCs w:val="16"/>
              </w:rPr>
              <w:t>2</w:t>
            </w:r>
            <w:proofErr w:type="gramEnd"/>
            <w:r w:rsidR="00845263" w:rsidRPr="003279D0">
              <w:rPr>
                <w:rFonts w:cs="Tahoma"/>
                <w:color w:val="000000"/>
                <w:sz w:val="16"/>
                <w:szCs w:val="16"/>
              </w:rPr>
              <w:t xml:space="preserve"> locali di pertinenza al piano interrato</w:t>
            </w:r>
            <w:r w:rsidR="003279D0" w:rsidRPr="003279D0">
              <w:rPr>
                <w:rFonts w:cs="Tahoma"/>
                <w:color w:val="000000"/>
                <w:sz w:val="16"/>
                <w:szCs w:val="16"/>
              </w:rPr>
              <w:t>.</w:t>
            </w:r>
          </w:p>
          <w:p w14:paraId="3395BDAB" w14:textId="5F824D0F" w:rsidR="00EE2686" w:rsidRDefault="00EE2686" w:rsidP="003279D0">
            <w:pPr>
              <w:jc w:val="left"/>
              <w:rPr>
                <w:rFonts w:cs="Tahoma"/>
                <w:color w:val="000000"/>
                <w:sz w:val="16"/>
                <w:szCs w:val="16"/>
              </w:rPr>
            </w:pPr>
            <w:r w:rsidRPr="00EE2686">
              <w:rPr>
                <w:sz w:val="16"/>
                <w:szCs w:val="16"/>
              </w:rPr>
              <w:t xml:space="preserve">In relazione al Piano Nazionale che verrà emanato in base al Dlgs101 del 2020, se la sede </w:t>
            </w:r>
            <w:proofErr w:type="gramStart"/>
            <w:r w:rsidRPr="00EE2686">
              <w:rPr>
                <w:sz w:val="16"/>
                <w:szCs w:val="16"/>
              </w:rPr>
              <w:t>dovesse ricadere</w:t>
            </w:r>
            <w:proofErr w:type="gramEnd"/>
            <w:r w:rsidRPr="00EE2686">
              <w:rPr>
                <w:sz w:val="16"/>
                <w:szCs w:val="16"/>
              </w:rPr>
              <w:t xml:space="preserve"> in</w:t>
            </w:r>
            <w:r w:rsidRPr="00EE2686">
              <w:rPr>
                <w:color w:val="FF0000"/>
                <w:sz w:val="16"/>
                <w:szCs w:val="16"/>
              </w:rPr>
              <w:t xml:space="preserve"> </w:t>
            </w:r>
            <w:r w:rsidRPr="00EE2686">
              <w:rPr>
                <w:sz w:val="16"/>
                <w:szCs w:val="16"/>
              </w:rPr>
              <w:t>un'area soggetta dovrà essere aggiornata la valutazione del rischio Radon.</w:t>
            </w:r>
          </w:p>
          <w:p w14:paraId="019838BC" w14:textId="75A0C440" w:rsidR="00EE2686" w:rsidRPr="00534461" w:rsidRDefault="00EE2686" w:rsidP="003279D0">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A98B2F1" w:rsidR="00A06BBC" w:rsidRPr="00F074C3" w:rsidRDefault="00EE268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AAC98B5" w:rsidR="00A06BBC" w:rsidRPr="00F074C3" w:rsidRDefault="00EE2686"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12D43E43" w:rsidR="00A06BBC" w:rsidRPr="003279D0" w:rsidRDefault="00845263" w:rsidP="00A06BBC">
            <w:pPr>
              <w:jc w:val="left"/>
              <w:rPr>
                <w:rFonts w:cs="Tahoma"/>
                <w:color w:val="000000"/>
                <w:sz w:val="16"/>
                <w:szCs w:val="16"/>
              </w:rPr>
            </w:pPr>
            <w:r w:rsidRPr="003279D0">
              <w:rPr>
                <w:rFonts w:cs="Tahoma"/>
                <w:color w:val="000000"/>
                <w:sz w:val="16"/>
                <w:szCs w:val="16"/>
              </w:rPr>
              <w:t>I locali di pertinenza posti ai piani interrati (</w:t>
            </w:r>
            <w:r w:rsidR="003279D0" w:rsidRPr="003279D0">
              <w:rPr>
                <w:rFonts w:cs="Tahoma"/>
                <w:color w:val="000000"/>
                <w:sz w:val="16"/>
                <w:szCs w:val="16"/>
              </w:rPr>
              <w:t>cantine</w:t>
            </w:r>
            <w:r w:rsidRPr="003279D0">
              <w:rPr>
                <w:rFonts w:cs="Tahoma"/>
                <w:color w:val="000000"/>
                <w:sz w:val="16"/>
                <w:szCs w:val="16"/>
              </w:rPr>
              <w:t xml:space="preserve">) si considerano </w:t>
            </w:r>
            <w:proofErr w:type="spellStart"/>
            <w:r w:rsidRPr="003279D0">
              <w:rPr>
                <w:rFonts w:cs="Tahoma"/>
                <w:color w:val="000000"/>
                <w:sz w:val="16"/>
                <w:szCs w:val="16"/>
              </w:rPr>
              <w:t>s.p.c.p</w:t>
            </w:r>
            <w:proofErr w:type="spellEnd"/>
            <w:r w:rsidRPr="003279D0">
              <w:rPr>
                <w:rFonts w:cs="Tahoma"/>
                <w:color w:val="000000"/>
                <w:sz w:val="16"/>
                <w:szCs w:val="16"/>
              </w:rPr>
              <w:t xml:space="preserve">. </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2B2B3A1F"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r w:rsidR="003279D0">
              <w:rPr>
                <w:rFonts w:cs="Tahoma"/>
                <w:color w:val="000000"/>
                <w:sz w:val="16"/>
                <w:szCs w:val="16"/>
              </w:rPr>
              <w:t xml:space="preserve"> </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3B63781" w14:textId="5FD5CCD2" w:rsidR="00A06BBC" w:rsidRPr="00550BC0" w:rsidRDefault="00291974" w:rsidP="00A06BBC">
            <w:pPr>
              <w:jc w:val="left"/>
              <w:rPr>
                <w:rFonts w:cs="Tahoma"/>
                <w:sz w:val="16"/>
                <w:szCs w:val="16"/>
              </w:rPr>
            </w:pPr>
            <w:r w:rsidRPr="00550BC0">
              <w:rPr>
                <w:rFonts w:cs="Tahoma"/>
                <w:sz w:val="16"/>
                <w:szCs w:val="16"/>
              </w:rPr>
              <w:t>presente Autoclave</w:t>
            </w:r>
            <w:r w:rsidR="00550BC0">
              <w:rPr>
                <w:rFonts w:cs="Tahoma"/>
                <w:sz w:val="16"/>
                <w:szCs w:val="16"/>
              </w:rPr>
              <w:t xml:space="preserve"> condominiale</w:t>
            </w:r>
            <w:r w:rsidRPr="00550BC0">
              <w:rPr>
                <w:rFonts w:cs="Tahoma"/>
                <w:sz w:val="16"/>
                <w:szCs w:val="16"/>
              </w:rPr>
              <w:t xml:space="preserve">: </w:t>
            </w:r>
            <w:r w:rsidR="00045913" w:rsidRPr="00550BC0">
              <w:rPr>
                <w:rFonts w:cs="Tahoma"/>
                <w:sz w:val="16"/>
                <w:szCs w:val="16"/>
              </w:rPr>
              <w:t>In attesa di elaborazione di relazione da parte di tecnico incaricato</w:t>
            </w:r>
          </w:p>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9B58A7C" w:rsidR="00A06BBC" w:rsidRPr="00F074C3" w:rsidRDefault="000843B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57EF78F6" w:rsidR="00A06BBC" w:rsidRPr="00F074C3" w:rsidRDefault="000843B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D194859" w:rsidR="00A06BBC" w:rsidRPr="00F074C3" w:rsidRDefault="000843B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300C14ED" w:rsidR="00A06BBC" w:rsidRPr="00F074C3" w:rsidRDefault="000843B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9C7A63F" w:rsidR="00A06BBC" w:rsidRPr="00F074C3" w:rsidRDefault="000843B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6055F4AD" w:rsidR="00A06BBC" w:rsidRPr="00F074C3" w:rsidRDefault="000843B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2164F989" w:rsidR="008A7E00" w:rsidRPr="008A7E00" w:rsidRDefault="008A7E00" w:rsidP="008A7E00">
            <w:pPr>
              <w:jc w:val="left"/>
              <w:rPr>
                <w:sz w:val="22"/>
              </w:rPr>
            </w:pPr>
            <w:r w:rsidRPr="00F459FC">
              <w:rPr>
                <w:sz w:val="22"/>
              </w:rPr>
              <w:t xml:space="preserve">entità sismica zona </w:t>
            </w:r>
            <w:r w:rsidR="00F459FC" w:rsidRPr="00F459FC">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0A7A8A">
              <w:rPr>
                <w:sz w:val="22"/>
              </w:rPr>
              <w:t>RISCHIO IDROGEOLOGICO</w:t>
            </w:r>
          </w:p>
        </w:tc>
        <w:tc>
          <w:tcPr>
            <w:tcW w:w="11443" w:type="dxa"/>
          </w:tcPr>
          <w:p w14:paraId="5BD58481" w14:textId="6D679C5A" w:rsidR="006843FB" w:rsidRPr="000A7A8A" w:rsidRDefault="006843FB" w:rsidP="006843FB">
            <w:pPr>
              <w:pStyle w:val="Paragrafoelenco"/>
              <w:numPr>
                <w:ilvl w:val="0"/>
                <w:numId w:val="42"/>
              </w:numPr>
              <w:ind w:left="176" w:hanging="142"/>
              <w:jc w:val="left"/>
            </w:pPr>
            <w:r w:rsidRPr="000A7A8A">
              <w:rPr>
                <w:sz w:val="22"/>
              </w:rPr>
              <w:t>rischio idrogeologico</w:t>
            </w:r>
            <w:r w:rsidR="000A7A8A" w:rsidRPr="000A7A8A">
              <w:rPr>
                <w:sz w:val="22"/>
              </w:rPr>
              <w:t>: non presente (fonti ISPRA)</w:t>
            </w:r>
            <w:r w:rsidRPr="000A7A8A">
              <w:rPr>
                <w:sz w:val="22"/>
              </w:rPr>
              <w:t xml:space="preserve"> </w:t>
            </w:r>
          </w:p>
          <w:p w14:paraId="760FE1B2" w14:textId="4B92C71B" w:rsidR="00AC6E2E" w:rsidRPr="006843FB" w:rsidRDefault="00AC6E2E" w:rsidP="000A7A8A">
            <w:pPr>
              <w:pStyle w:val="Paragrafoelenco"/>
              <w:numPr>
                <w:ilvl w:val="0"/>
                <w:numId w:val="42"/>
              </w:numPr>
              <w:ind w:left="176" w:hanging="142"/>
              <w:jc w:val="left"/>
            </w:pPr>
            <w:r>
              <w:rPr>
                <w:sz w:val="22"/>
              </w:rPr>
              <w:t>pericolosità frane:</w:t>
            </w:r>
            <w:r w:rsidRPr="00205A95">
              <w:rPr>
                <w:sz w:val="22"/>
              </w:rPr>
              <w:t xml:space="preserve"> </w:t>
            </w:r>
            <w:r w:rsidR="000A7A8A" w:rsidRPr="000A7A8A">
              <w:rPr>
                <w:sz w:val="22"/>
              </w:rPr>
              <w:t>non presente (fonti ISPRA)</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0A7A8A">
              <w:rPr>
                <w:sz w:val="22"/>
              </w:rPr>
              <w:t>RISCHIO AMBIENTALE</w:t>
            </w:r>
          </w:p>
        </w:tc>
        <w:tc>
          <w:tcPr>
            <w:tcW w:w="11443" w:type="dxa"/>
          </w:tcPr>
          <w:p w14:paraId="1B15801F" w14:textId="48B07E7E" w:rsidR="00B47B9C" w:rsidRPr="008A7E00" w:rsidRDefault="008A7E00" w:rsidP="00217028">
            <w:pPr>
              <w:jc w:val="left"/>
              <w:rPr>
                <w:sz w:val="22"/>
              </w:rPr>
            </w:pPr>
            <w:r w:rsidRPr="008A7E00">
              <w:rPr>
                <w:sz w:val="22"/>
              </w:rPr>
              <w:t>(in fase di verifica)</w:t>
            </w:r>
            <w:r w:rsidR="007074BA">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p w14:paraId="5B4CE2D7" w14:textId="77777777" w:rsidR="00C12331" w:rsidRDefault="00C12331" w:rsidP="00D409E0">
      <w:pPr>
        <w:rPr>
          <w:sz w:val="22"/>
          <w:szCs w:val="22"/>
        </w:rPr>
      </w:pPr>
    </w:p>
    <w:bookmarkEnd w:id="6"/>
    <w:bookmarkEnd w:id="7"/>
    <w:p w14:paraId="661205E8" w14:textId="77777777" w:rsidR="00B5389E" w:rsidRPr="00045913" w:rsidRDefault="00B5389E"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C72036" w:rsidRPr="00875E4E" w14:paraId="294434B9" w14:textId="77777777" w:rsidTr="004E62F9">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44147ACC" w14:textId="77777777" w:rsidR="00C72036" w:rsidRPr="00875E4E" w:rsidRDefault="00C72036" w:rsidP="004E62F9">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0B7C990" w14:textId="77777777" w:rsidR="00C72036" w:rsidRPr="00875E4E" w:rsidRDefault="00C72036" w:rsidP="004E62F9">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5BC70E8" w14:textId="77777777" w:rsidR="00C72036" w:rsidRPr="00875E4E" w:rsidRDefault="00C72036" w:rsidP="004E62F9">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C72036" w:rsidRPr="00A22328" w14:paraId="40E95CEB" w14:textId="77777777" w:rsidTr="004E62F9">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A758C7" w14:textId="77777777" w:rsidR="00C72036" w:rsidRPr="00A22328" w:rsidRDefault="00C72036" w:rsidP="004E62F9">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058D48" w14:textId="77777777" w:rsidR="00C72036" w:rsidRPr="00A22328" w:rsidRDefault="00C72036" w:rsidP="004E62F9">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B09C577" w14:textId="77777777" w:rsidR="00C72036" w:rsidRPr="00A22328" w:rsidRDefault="00C72036" w:rsidP="004E62F9">
            <w:pPr>
              <w:tabs>
                <w:tab w:val="clear" w:pos="-189"/>
              </w:tabs>
              <w:suppressAutoHyphens/>
              <w:rPr>
                <w:rFonts w:cs="Arial"/>
                <w:b/>
                <w:sz w:val="10"/>
                <w:szCs w:val="10"/>
                <w:lang w:eastAsia="ar-SA"/>
              </w:rPr>
            </w:pPr>
          </w:p>
        </w:tc>
      </w:tr>
      <w:tr w:rsidR="00C72036" w:rsidRPr="00A46F22" w14:paraId="2AACC076" w14:textId="77777777" w:rsidTr="004E62F9">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539E726B" w14:textId="77777777" w:rsidR="00C72036" w:rsidRPr="002055C4" w:rsidRDefault="00C72036" w:rsidP="004E62F9">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009864EB" w14:textId="77777777" w:rsidR="00C72036" w:rsidRPr="00875E4E" w:rsidRDefault="00C72036"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1642A04" w14:textId="45E2E0D2" w:rsidR="00C72036" w:rsidRPr="00A46F22" w:rsidRDefault="0081368B" w:rsidP="004E62F9">
            <w:pPr>
              <w:tabs>
                <w:tab w:val="clear" w:pos="-189"/>
              </w:tabs>
              <w:suppressAutoHyphens/>
              <w:rPr>
                <w:rFonts w:cs="Arial"/>
                <w:highlight w:val="yellow"/>
              </w:rPr>
            </w:pPr>
            <w:r>
              <w:rPr>
                <w:rFonts w:cs="Arial"/>
              </w:rPr>
              <w:t>ESEGUITO</w:t>
            </w:r>
          </w:p>
        </w:tc>
      </w:tr>
      <w:tr w:rsidR="00C72036" w14:paraId="22AB1723" w14:textId="77777777" w:rsidTr="004E62F9">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40602830" w14:textId="0ADFDCEA" w:rsidR="00C72036" w:rsidRDefault="00C72036" w:rsidP="004E62F9">
            <w:pPr>
              <w:tabs>
                <w:tab w:val="clear" w:pos="-189"/>
              </w:tabs>
              <w:jc w:val="left"/>
              <w:rPr>
                <w:rFonts w:cs="Arial"/>
                <w:lang w:eastAsia="ar-SA"/>
              </w:rPr>
            </w:pPr>
            <w:r>
              <w:rPr>
                <w:rFonts w:cs="Arial"/>
                <w:lang w:eastAsia="ar-SA"/>
              </w:rPr>
              <w:t>Legionella</w:t>
            </w:r>
            <w:r w:rsidR="003F1D54">
              <w:rPr>
                <w:rFonts w:cs="Arial"/>
                <w:lang w:eastAsia="ar-SA"/>
              </w:rPr>
              <w:t xml:space="preserve"> (autoclave 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43F2918E" w14:textId="77777777" w:rsidR="00C72036" w:rsidRDefault="00C72036"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BC6BF70" w14:textId="77777777" w:rsidR="00C72036" w:rsidRDefault="00C72036" w:rsidP="004E62F9">
            <w:pPr>
              <w:tabs>
                <w:tab w:val="clear" w:pos="-189"/>
              </w:tabs>
              <w:suppressAutoHyphens/>
              <w:rPr>
                <w:rFonts w:cs="Arial"/>
                <w:highlight w:val="yellow"/>
              </w:rPr>
            </w:pPr>
            <w:r w:rsidRPr="00C72036">
              <w:rPr>
                <w:rFonts w:cs="Arial"/>
              </w:rPr>
              <w:t xml:space="preserve">Dicembre 2020 - </w:t>
            </w:r>
            <w:proofErr w:type="gramStart"/>
            <w:r w:rsidRPr="00C72036">
              <w:rPr>
                <w:rFonts w:cs="Arial"/>
              </w:rPr>
              <w:t>Marzo</w:t>
            </w:r>
            <w:proofErr w:type="gramEnd"/>
            <w:r w:rsidRPr="00C72036">
              <w:rPr>
                <w:rFonts w:cs="Arial"/>
              </w:rPr>
              <w:t xml:space="preserve"> 2021</w:t>
            </w:r>
          </w:p>
        </w:tc>
      </w:tr>
      <w:tr w:rsidR="00C72036" w:rsidRPr="00A46F22" w14:paraId="6F96AD5D" w14:textId="77777777" w:rsidTr="004E62F9">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06063386" w14:textId="77777777" w:rsidR="00C72036" w:rsidRPr="002055C4" w:rsidRDefault="00C72036" w:rsidP="004E62F9">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36F34005" w14:textId="77777777" w:rsidR="00C72036" w:rsidRPr="00875E4E" w:rsidRDefault="00C72036"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CEBDD54" w14:textId="77777777" w:rsidR="00C72036" w:rsidRPr="00A46F22" w:rsidRDefault="00C72036" w:rsidP="004E62F9">
            <w:pPr>
              <w:tabs>
                <w:tab w:val="clear" w:pos="-189"/>
              </w:tabs>
              <w:suppressAutoHyphens/>
              <w:rPr>
                <w:rFonts w:cs="Arial"/>
                <w:highlight w:val="yellow"/>
              </w:rPr>
            </w:pPr>
            <w:r w:rsidRPr="00C72036">
              <w:rPr>
                <w:rFonts w:cs="Arial"/>
              </w:rPr>
              <w:t xml:space="preserve">Dicembre 2020 - </w:t>
            </w:r>
            <w:proofErr w:type="gramStart"/>
            <w:r w:rsidRPr="00C72036">
              <w:rPr>
                <w:rFonts w:cs="Arial"/>
              </w:rPr>
              <w:t>Marzo</w:t>
            </w:r>
            <w:proofErr w:type="gramEnd"/>
            <w:r w:rsidRPr="00C72036">
              <w:rPr>
                <w:rFonts w:cs="Arial"/>
              </w:rPr>
              <w:t xml:space="preserve"> 2021</w:t>
            </w:r>
          </w:p>
        </w:tc>
      </w:tr>
      <w:tr w:rsidR="00C72036" w:rsidRPr="00B9626D" w14:paraId="5B1FAF7B" w14:textId="77777777" w:rsidTr="004E62F9">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3CFFA9EC" w14:textId="77777777" w:rsidR="00C72036" w:rsidRDefault="00C72036" w:rsidP="004E62F9">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3726A4AB" w14:textId="77777777" w:rsidR="00C72036" w:rsidRPr="00F62259" w:rsidRDefault="00C72036" w:rsidP="004E62F9">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087F71B" w14:textId="77777777" w:rsidR="00C72036" w:rsidRPr="00B9626D" w:rsidRDefault="00C72036" w:rsidP="004E62F9">
            <w:pPr>
              <w:tabs>
                <w:tab w:val="clear" w:pos="-189"/>
              </w:tabs>
              <w:suppressAutoHyphens/>
              <w:rPr>
                <w:rFonts w:cs="Arial"/>
                <w:highlight w:val="yellow"/>
              </w:rPr>
            </w:pPr>
            <w:r w:rsidRPr="00C72036">
              <w:rPr>
                <w:rFonts w:cs="Arial"/>
              </w:rPr>
              <w:t xml:space="preserve">Dicembre 2020 - </w:t>
            </w:r>
            <w:proofErr w:type="gramStart"/>
            <w:r w:rsidRPr="00C72036">
              <w:rPr>
                <w:rFonts w:cs="Arial"/>
              </w:rPr>
              <w:t>Marzo</w:t>
            </w:r>
            <w:proofErr w:type="gramEnd"/>
            <w:r w:rsidRPr="00C72036">
              <w:rPr>
                <w:rFonts w:cs="Arial"/>
              </w:rPr>
              <w:t xml:space="preserve"> 2021</w:t>
            </w:r>
          </w:p>
        </w:tc>
      </w:tr>
      <w:tr w:rsidR="00C72036" w14:paraId="380A98CB" w14:textId="77777777" w:rsidTr="004E62F9">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49895629" w14:textId="77777777" w:rsidR="00C72036" w:rsidRDefault="00C72036" w:rsidP="004E62F9">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4BB370A" w14:textId="77777777" w:rsidR="00C72036" w:rsidRDefault="00C72036"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D3B53CD" w14:textId="77777777" w:rsidR="00C72036" w:rsidRDefault="00C72036" w:rsidP="004E62F9">
            <w:pPr>
              <w:tabs>
                <w:tab w:val="clear" w:pos="-189"/>
              </w:tabs>
              <w:suppressAutoHyphens/>
              <w:rPr>
                <w:rFonts w:cs="Arial"/>
                <w:highlight w:val="yellow"/>
              </w:rPr>
            </w:pPr>
            <w:r w:rsidRPr="006B660F">
              <w:rPr>
                <w:rFonts w:cs="Arial"/>
              </w:rPr>
              <w:t xml:space="preserve">Dicembre 2020 - </w:t>
            </w:r>
            <w:proofErr w:type="gramStart"/>
            <w:r w:rsidRPr="006B660F">
              <w:rPr>
                <w:rFonts w:cs="Arial"/>
              </w:rPr>
              <w:t>Marzo</w:t>
            </w:r>
            <w:proofErr w:type="gramEnd"/>
            <w:r w:rsidRPr="006B660F">
              <w:rPr>
                <w:rFonts w:cs="Arial"/>
              </w:rPr>
              <w:t xml:space="preserve"> 2021</w:t>
            </w:r>
          </w:p>
        </w:tc>
      </w:tr>
      <w:tr w:rsidR="00C72036" w:rsidRPr="00F013FD" w14:paraId="71B7B797" w14:textId="77777777" w:rsidTr="004E62F9">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297E498" w14:textId="77777777" w:rsidR="00C72036" w:rsidRPr="002055C4" w:rsidRDefault="00C72036" w:rsidP="004E62F9">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48298624" w14:textId="77777777" w:rsidR="00C72036" w:rsidRPr="002055C4" w:rsidRDefault="00C72036" w:rsidP="004E62F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C0BF4B5" w14:textId="77777777" w:rsidR="00C72036" w:rsidRPr="00F013FD" w:rsidRDefault="00C72036" w:rsidP="004E62F9">
            <w:pPr>
              <w:tabs>
                <w:tab w:val="clear" w:pos="-189"/>
              </w:tabs>
              <w:suppressAutoHyphens/>
              <w:rPr>
                <w:rFonts w:cs="Arial"/>
                <w:highlight w:val="yellow"/>
              </w:rPr>
            </w:pPr>
            <w:r w:rsidRPr="006B660F">
              <w:rPr>
                <w:rFonts w:cs="Arial"/>
              </w:rPr>
              <w:t xml:space="preserve">Dicembre 2020 - </w:t>
            </w:r>
            <w:proofErr w:type="gramStart"/>
            <w:r w:rsidRPr="006B660F">
              <w:rPr>
                <w:rFonts w:cs="Arial"/>
              </w:rPr>
              <w:t>Novembre</w:t>
            </w:r>
            <w:proofErr w:type="gramEnd"/>
            <w:r w:rsidRPr="006B660F">
              <w:rPr>
                <w:rFonts w:cs="Arial"/>
              </w:rPr>
              <w:t xml:space="preserve"> 2021</w:t>
            </w:r>
          </w:p>
        </w:tc>
      </w:tr>
      <w:tr w:rsidR="00C72036" w:rsidRPr="00A4729D" w14:paraId="59B77E8A" w14:textId="77777777" w:rsidTr="004E62F9">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20982975" w14:textId="77777777" w:rsidR="00C72036" w:rsidRDefault="00C72036" w:rsidP="004E62F9">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087B39EF" w14:textId="77777777" w:rsidR="00C72036" w:rsidRPr="00F62259" w:rsidRDefault="00C72036" w:rsidP="004E62F9">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7A6A43C9" w14:textId="77777777" w:rsidR="00C72036" w:rsidRPr="00A4729D" w:rsidRDefault="00C72036" w:rsidP="004E62F9">
            <w:pPr>
              <w:tabs>
                <w:tab w:val="clear" w:pos="-189"/>
              </w:tabs>
              <w:suppressAutoHyphens/>
              <w:rPr>
                <w:rFonts w:cs="Arial"/>
                <w:highlight w:val="yellow"/>
              </w:rPr>
            </w:pPr>
          </w:p>
        </w:tc>
      </w:tr>
    </w:tbl>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7DD01DDD"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0DDA85E3" w:rsidR="001736F6" w:rsidRPr="00882B0E" w:rsidRDefault="0081368B" w:rsidP="001736F6">
            <w:pPr>
              <w:jc w:val="left"/>
              <w:rPr>
                <w:sz w:val="22"/>
                <w:szCs w:val="22"/>
              </w:rPr>
            </w:pPr>
            <w:proofErr w:type="spellStart"/>
            <w:r>
              <w:rPr>
                <w:sz w:val="22"/>
                <w:szCs w:val="22"/>
              </w:rPr>
              <w:t>Cert</w:t>
            </w:r>
            <w:proofErr w:type="spellEnd"/>
            <w:r>
              <w:rPr>
                <w:sz w:val="22"/>
                <w:szCs w:val="22"/>
              </w:rPr>
              <w:t>. Abitabilità del 25-02-1958</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3EE979F5" w14:textId="57F3F1E4" w:rsidR="0066438D" w:rsidRDefault="0066438D" w:rsidP="001736F6">
            <w:pPr>
              <w:jc w:val="left"/>
              <w:rPr>
                <w:sz w:val="22"/>
                <w:szCs w:val="22"/>
              </w:rPr>
            </w:pPr>
            <w:r>
              <w:rPr>
                <w:sz w:val="22"/>
                <w:szCs w:val="22"/>
              </w:rPr>
              <w:t xml:space="preserve">Sanatoria: Attività Edilizia Libere per opere già eseguite o in corso di </w:t>
            </w:r>
            <w:r w:rsidR="00005353">
              <w:rPr>
                <w:sz w:val="22"/>
                <w:szCs w:val="22"/>
              </w:rPr>
              <w:t>esecuzione</w:t>
            </w:r>
            <w:r>
              <w:rPr>
                <w:sz w:val="22"/>
                <w:szCs w:val="22"/>
              </w:rPr>
              <w:t>:</w:t>
            </w:r>
            <w:r w:rsidR="00005353">
              <w:rPr>
                <w:sz w:val="22"/>
                <w:szCs w:val="22"/>
              </w:rPr>
              <w:t xml:space="preserve"> </w:t>
            </w:r>
            <w:r>
              <w:rPr>
                <w:sz w:val="22"/>
                <w:szCs w:val="22"/>
              </w:rPr>
              <w:t>S.U.A.P. n. 5547/14 del 10/04/2014</w:t>
            </w:r>
          </w:p>
          <w:p w14:paraId="68130444" w14:textId="3B09B68D" w:rsidR="001736F6" w:rsidRPr="00882B0E" w:rsidRDefault="0066438D" w:rsidP="001736F6">
            <w:pPr>
              <w:jc w:val="left"/>
              <w:rPr>
                <w:sz w:val="22"/>
                <w:szCs w:val="22"/>
              </w:rPr>
            </w:pPr>
            <w:r>
              <w:rPr>
                <w:sz w:val="22"/>
                <w:szCs w:val="22"/>
              </w:rPr>
              <w:t>Attività Edilizia Libera “manutenzione straordinaria”: S.U.A.P.</w:t>
            </w:r>
            <w:r w:rsidR="009B5916">
              <w:rPr>
                <w:sz w:val="22"/>
                <w:szCs w:val="22"/>
              </w:rPr>
              <w:t xml:space="preserve"> n° 5551/14 del 11/04/2014</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5E1620CB"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7C8CB1AC" w:rsidR="001736F6" w:rsidRPr="00B5389E" w:rsidRDefault="001736F6" w:rsidP="001736F6">
            <w:pPr>
              <w:jc w:val="left"/>
              <w:rPr>
                <w:sz w:val="22"/>
                <w:szCs w:val="22"/>
                <w:highlight w:val="yellow"/>
              </w:rPr>
            </w:pP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16F6F33" w:rsidR="001736F6" w:rsidRPr="00836B27" w:rsidRDefault="00AD46BB" w:rsidP="001736F6">
            <w:pPr>
              <w:jc w:val="left"/>
              <w:rPr>
                <w:sz w:val="22"/>
                <w:szCs w:val="22"/>
              </w:rPr>
            </w:pPr>
            <w:r>
              <w:rPr>
                <w:sz w:val="22"/>
                <w:szCs w:val="22"/>
              </w:rPr>
              <w:t>Di co del 29-04-11</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33F10645" w:rsidR="00450132" w:rsidRDefault="00F926BF" w:rsidP="00450132">
      <w:pPr>
        <w:jc w:val="center"/>
      </w:pPr>
      <w:r w:rsidRPr="00F926BF">
        <w:rPr>
          <w:noProof/>
          <w:lang w:eastAsia="zh-TW"/>
        </w:rPr>
        <w:drawing>
          <wp:inline distT="0" distB="0" distL="0" distR="0" wp14:anchorId="408A51DE" wp14:editId="770C9154">
            <wp:extent cx="8635993" cy="610406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6">
                      <a:extLst>
                        <a:ext uri="{28A0092B-C50C-407E-A947-70E740481C1C}">
                          <a14:useLocalDpi xmlns:a14="http://schemas.microsoft.com/office/drawing/2010/main" val="0"/>
                        </a:ext>
                      </a:extLst>
                    </a:blip>
                    <a:stretch>
                      <a:fillRect/>
                    </a:stretch>
                  </pic:blipFill>
                  <pic:spPr>
                    <a:xfrm>
                      <a:off x="0" y="0"/>
                      <a:ext cx="8635993" cy="6104063"/>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5A81DD9F" w:rsidR="008A7E00" w:rsidRDefault="008A7E00" w:rsidP="00450132">
      <w:pPr>
        <w:jc w:val="center"/>
      </w:pPr>
      <w:r>
        <w:rPr>
          <w:noProof/>
          <w:lang w:eastAsia="zh-TW"/>
        </w:rPr>
        <w:drawing>
          <wp:inline distT="0" distB="0" distL="0" distR="0" wp14:anchorId="45065E13" wp14:editId="2A87C34B">
            <wp:extent cx="8822765" cy="42386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8828187" cy="4241230"/>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355BDC1A"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6C6A2F">
        <w:rPr>
          <w:rFonts w:ascii="Swis721 BT" w:hAnsi="Swis721 BT"/>
          <w:sz w:val="22"/>
          <w:szCs w:val="22"/>
        </w:rPr>
        <w:t xml:space="preserve">del Collegio Cairoli </w:t>
      </w:r>
    </w:p>
    <w:sectPr w:rsidR="000F20C2" w:rsidRPr="000F20C2" w:rsidSect="00530CA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BE4DC4" w:rsidRDefault="00BE4DC4" w:rsidP="00547D5F">
      <w:r>
        <w:separator/>
      </w:r>
    </w:p>
  </w:endnote>
  <w:endnote w:type="continuationSeparator" w:id="0">
    <w:p w14:paraId="1ECD4173" w14:textId="77777777" w:rsidR="00BE4DC4" w:rsidRDefault="00BE4DC4"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BE4DC4" w:rsidRPr="00353F7E" w:rsidRDefault="00BE4D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0843B4" w:rsidRPr="000843B4">
            <w:rPr>
              <w:rFonts w:ascii="Helvetica" w:hAnsi="Helvetica"/>
              <w:i/>
              <w:noProof/>
              <w:sz w:val="16"/>
              <w:szCs w:val="16"/>
            </w:rPr>
            <w:t>1</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BE4DC4" w:rsidRPr="002F3833" w:rsidRDefault="00BE4DC4">
        <w:pPr>
          <w:pStyle w:val="Pidipagina"/>
          <w:jc w:val="center"/>
          <w:rPr>
            <w:sz w:val="8"/>
            <w:szCs w:val="8"/>
          </w:rPr>
        </w:pPr>
      </w:p>
      <w:p w14:paraId="28EFD028" w14:textId="77777777" w:rsidR="00BE4DC4" w:rsidRDefault="00BE4DC4">
        <w:pPr>
          <w:pStyle w:val="Pidipagina"/>
          <w:jc w:val="center"/>
        </w:pPr>
        <w:r>
          <w:fldChar w:fldCharType="begin"/>
        </w:r>
        <w:r>
          <w:instrText>PAGE   \* MERGEFORMAT</w:instrText>
        </w:r>
        <w:r>
          <w:fldChar w:fldCharType="separate"/>
        </w:r>
        <w:r>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BE4DC4" w:rsidRPr="005B03CF" w:rsidRDefault="00BE4DC4"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BE4DC4" w:rsidRPr="005B03CF" w:rsidRDefault="00BE4DC4"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BE4DC4" w:rsidRPr="005B03CF" w:rsidRDefault="00BE4DC4"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BE4DC4" w:rsidRPr="00353F7E" w:rsidRDefault="00BE4D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843B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BE4DC4" w:rsidRPr="005B03CF" w:rsidRDefault="00BE4DC4"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BE4DC4" w:rsidRPr="00353F7E" w:rsidRDefault="00BE4D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BE4DC4" w:rsidRPr="005B03CF" w:rsidRDefault="00BE4DC4"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BE4DC4" w:rsidRPr="00353F7E" w:rsidRDefault="00BE4D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BE4DC4" w:rsidRPr="00D94D6A" w:rsidRDefault="00BE4DC4" w:rsidP="00061E6A">
        <w:pPr>
          <w:pStyle w:val="Pidipagina"/>
          <w:jc w:val="center"/>
          <w:rPr>
            <w:sz w:val="12"/>
            <w:szCs w:val="12"/>
          </w:rPr>
        </w:pPr>
      </w:p>
      <w:p w14:paraId="69F1175F" w14:textId="77777777" w:rsidR="00BE4DC4" w:rsidRPr="00353F7E" w:rsidRDefault="00BE4DC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BE4DC4" w:rsidRDefault="00BE4DC4" w:rsidP="00547D5F">
      <w:r>
        <w:separator/>
      </w:r>
    </w:p>
  </w:footnote>
  <w:footnote w:type="continuationSeparator" w:id="0">
    <w:p w14:paraId="1913C949" w14:textId="77777777" w:rsidR="00BE4DC4" w:rsidRDefault="00BE4DC4"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BE4DC4" w:rsidRDefault="00BE4DC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E4DC4" w:rsidRPr="00026DE1" w14:paraId="1B80D1C7" w14:textId="77777777" w:rsidTr="00B269E4">
      <w:tc>
        <w:tcPr>
          <w:tcW w:w="809" w:type="dxa"/>
          <w:shd w:val="clear" w:color="auto" w:fill="D9D9D9" w:themeFill="background1" w:themeFillShade="D9"/>
          <w:vAlign w:val="center"/>
        </w:tcPr>
        <w:p w14:paraId="760B9E5E" w14:textId="77777777" w:rsidR="00BE4DC4" w:rsidRPr="00026DE1" w:rsidRDefault="00BE4DC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BE4DC4" w:rsidRPr="00026DE1" w:rsidRDefault="00BE4DC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BE4DC4" w:rsidRPr="00026DE1" w:rsidRDefault="00BE4DC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BE4DC4" w:rsidRPr="00026DE1" w:rsidRDefault="00BE4DC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BE4DC4" w:rsidRPr="00026DE1" w:rsidRDefault="00BE4DC4"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BE4DC4" w:rsidRPr="00026DE1" w:rsidRDefault="00BE4DC4" w:rsidP="007A1BD5">
          <w:pPr>
            <w:tabs>
              <w:tab w:val="clear" w:pos="-189"/>
            </w:tabs>
            <w:jc w:val="left"/>
            <w:rPr>
              <w:sz w:val="24"/>
            </w:rPr>
          </w:pPr>
          <w:r w:rsidRPr="00026DE1">
            <w:rPr>
              <w:b/>
              <w:sz w:val="24"/>
            </w:rPr>
            <w:t>NOTE</w:t>
          </w:r>
        </w:p>
      </w:tc>
    </w:tr>
  </w:tbl>
  <w:p w14:paraId="37FC8D4B" w14:textId="77777777" w:rsidR="00BE4DC4" w:rsidRPr="007A1BD5" w:rsidRDefault="00BE4DC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BE4DC4" w:rsidRDefault="00BE4DC4"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BE4DC4" w:rsidRDefault="00BE4DC4">
    <w:pPr>
      <w:pStyle w:val="Intestazione"/>
    </w:pPr>
  </w:p>
  <w:p w14:paraId="5AF9C054" w14:textId="77777777" w:rsidR="00BE4DC4" w:rsidRPr="007A1BD5" w:rsidRDefault="00BE4DC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E4DC4" w:rsidRPr="00026DE1" w14:paraId="697E535F" w14:textId="77777777" w:rsidTr="0067414A">
      <w:tc>
        <w:tcPr>
          <w:tcW w:w="959" w:type="dxa"/>
          <w:shd w:val="clear" w:color="auto" w:fill="D9D9D9" w:themeFill="background1" w:themeFillShade="D9"/>
          <w:vAlign w:val="center"/>
        </w:tcPr>
        <w:p w14:paraId="127F11FA" w14:textId="77777777" w:rsidR="00BE4DC4" w:rsidRPr="00026DE1" w:rsidRDefault="00BE4DC4"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BE4DC4" w:rsidRPr="00026DE1" w:rsidRDefault="00BE4DC4"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BE4DC4" w:rsidRPr="00026DE1" w:rsidRDefault="00BE4DC4"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BE4DC4" w:rsidRPr="00026DE1" w:rsidRDefault="00BE4DC4"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BE4DC4" w:rsidRPr="00026DE1" w:rsidRDefault="00BE4DC4"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BE4DC4" w:rsidRPr="00026DE1" w:rsidRDefault="00BE4DC4" w:rsidP="008B62A2">
          <w:pPr>
            <w:tabs>
              <w:tab w:val="clear" w:pos="-189"/>
            </w:tabs>
            <w:jc w:val="left"/>
            <w:rPr>
              <w:sz w:val="24"/>
            </w:rPr>
          </w:pPr>
          <w:r w:rsidRPr="00026DE1">
            <w:rPr>
              <w:b/>
              <w:sz w:val="24"/>
            </w:rPr>
            <w:t>NOTE</w:t>
          </w:r>
        </w:p>
      </w:tc>
    </w:tr>
  </w:tbl>
  <w:p w14:paraId="2E515BD9" w14:textId="77777777" w:rsidR="00BE4DC4" w:rsidRPr="009429AB" w:rsidRDefault="00BE4DC4"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E4DC4" w:rsidRPr="00026DE1" w14:paraId="31B32F07" w14:textId="77777777" w:rsidTr="00B062EB">
      <w:tc>
        <w:tcPr>
          <w:tcW w:w="809" w:type="dxa"/>
          <w:shd w:val="clear" w:color="auto" w:fill="D9D9D9" w:themeFill="background1" w:themeFillShade="D9"/>
          <w:vAlign w:val="center"/>
        </w:tcPr>
        <w:p w14:paraId="0801840B" w14:textId="77777777" w:rsidR="00BE4DC4" w:rsidRPr="00026DE1" w:rsidRDefault="00BE4DC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BE4DC4" w:rsidRPr="00026DE1" w:rsidRDefault="00BE4DC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BE4DC4" w:rsidRPr="00026DE1" w:rsidRDefault="00BE4DC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BE4DC4" w:rsidRPr="00026DE1" w:rsidRDefault="00BE4DC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BE4DC4" w:rsidRPr="00026DE1" w:rsidRDefault="00BE4DC4"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BE4DC4" w:rsidRPr="00026DE1" w:rsidRDefault="00BE4DC4" w:rsidP="007A1BD5">
          <w:pPr>
            <w:tabs>
              <w:tab w:val="clear" w:pos="-189"/>
            </w:tabs>
            <w:jc w:val="left"/>
            <w:rPr>
              <w:sz w:val="24"/>
            </w:rPr>
          </w:pPr>
          <w:r w:rsidRPr="00026DE1">
            <w:rPr>
              <w:b/>
              <w:sz w:val="24"/>
            </w:rPr>
            <w:t>NOTE</w:t>
          </w:r>
        </w:p>
      </w:tc>
    </w:tr>
  </w:tbl>
  <w:p w14:paraId="421FF244" w14:textId="77777777" w:rsidR="00BE4DC4" w:rsidRPr="007A1BD5" w:rsidRDefault="00BE4DC4"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BE4DC4" w:rsidRDefault="00BE4DC4"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BE4DC4" w:rsidRDefault="00BE4DC4" w:rsidP="005130DE">
    <w:pPr>
      <w:pStyle w:val="Intestazione"/>
      <w:tabs>
        <w:tab w:val="clear" w:pos="4819"/>
        <w:tab w:val="clear" w:pos="9638"/>
        <w:tab w:val="left" w:pos="188"/>
        <w:tab w:val="left" w:pos="11032"/>
      </w:tabs>
      <w:rPr>
        <w:sz w:val="8"/>
        <w:szCs w:val="8"/>
      </w:rPr>
    </w:pPr>
  </w:p>
  <w:p w14:paraId="052A0444" w14:textId="77777777" w:rsidR="00BE4DC4" w:rsidRPr="007A1BD5" w:rsidRDefault="00BE4DC4"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BE4DC4" w14:paraId="29603908" w14:textId="77777777" w:rsidTr="00D452BD">
      <w:tc>
        <w:tcPr>
          <w:tcW w:w="914" w:type="pct"/>
          <w:vMerge w:val="restart"/>
          <w:shd w:val="clear" w:color="auto" w:fill="F2F2F2" w:themeFill="background1" w:themeFillShade="F2"/>
          <w:vAlign w:val="center"/>
        </w:tcPr>
        <w:p w14:paraId="531E85F4"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BE4DC4" w:rsidRPr="00D95587" w:rsidRDefault="00BE4DC4"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E4DC4" w14:paraId="2B51FC70" w14:textId="77777777" w:rsidTr="00D452BD">
      <w:tc>
        <w:tcPr>
          <w:tcW w:w="914" w:type="pct"/>
          <w:vMerge/>
          <w:shd w:val="clear" w:color="auto" w:fill="EEECE1" w:themeFill="background2"/>
          <w:vAlign w:val="center"/>
        </w:tcPr>
        <w:p w14:paraId="6B78B887" w14:textId="77777777" w:rsidR="00BE4DC4" w:rsidRPr="00D95587" w:rsidRDefault="00BE4DC4"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BE4DC4" w:rsidRPr="00D95587" w:rsidRDefault="00BE4DC4"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BE4DC4" w:rsidRPr="00D95587" w:rsidRDefault="00BE4DC4"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BE4DC4" w:rsidRPr="00D95587" w:rsidRDefault="00BE4DC4"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BE4DC4" w:rsidRPr="00D95587" w:rsidRDefault="00BE4DC4"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BE4DC4" w:rsidRPr="00D95587" w:rsidRDefault="00BE4DC4" w:rsidP="00975046">
          <w:pPr>
            <w:adjustRightInd w:val="0"/>
            <w:spacing w:line="276" w:lineRule="auto"/>
            <w:jc w:val="center"/>
            <w:rPr>
              <w:rFonts w:eastAsia="Arial Unicode MS" w:cs="Arial"/>
              <w:b/>
              <w:sz w:val="18"/>
            </w:rPr>
          </w:pPr>
        </w:p>
      </w:tc>
    </w:tr>
  </w:tbl>
  <w:p w14:paraId="034E2F48" w14:textId="77777777" w:rsidR="00BE4DC4" w:rsidRPr="00A96CC1" w:rsidRDefault="00BE4DC4"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BE4DC4" w14:paraId="45AA2595" w14:textId="77777777" w:rsidTr="00D452BD">
      <w:tc>
        <w:tcPr>
          <w:tcW w:w="914" w:type="pct"/>
          <w:vMerge w:val="restart"/>
          <w:shd w:val="clear" w:color="auto" w:fill="F2F2F2" w:themeFill="background1" w:themeFillShade="F2"/>
          <w:vAlign w:val="center"/>
        </w:tcPr>
        <w:p w14:paraId="4F09E2C7"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BE4DC4" w:rsidRPr="00D95587" w:rsidRDefault="00BE4DC4"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E4DC4" w14:paraId="5AED898A" w14:textId="77777777" w:rsidTr="00D452BD">
      <w:tc>
        <w:tcPr>
          <w:tcW w:w="914" w:type="pct"/>
          <w:vMerge/>
          <w:shd w:val="clear" w:color="auto" w:fill="EEECE1" w:themeFill="background2"/>
          <w:vAlign w:val="center"/>
        </w:tcPr>
        <w:p w14:paraId="2B70A0C5" w14:textId="77777777" w:rsidR="00BE4DC4" w:rsidRPr="00D95587" w:rsidRDefault="00BE4DC4"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BE4DC4" w:rsidRPr="00D95587" w:rsidRDefault="00BE4DC4"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BE4DC4" w:rsidRPr="00D95587" w:rsidRDefault="00BE4DC4"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BE4DC4" w:rsidRPr="00D95587" w:rsidRDefault="00BE4DC4"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BE4DC4" w:rsidRPr="00D95587" w:rsidRDefault="00BE4DC4"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BE4DC4" w:rsidRPr="00D95587" w:rsidRDefault="00BE4DC4" w:rsidP="00B13829">
          <w:pPr>
            <w:adjustRightInd w:val="0"/>
            <w:spacing w:line="276" w:lineRule="auto"/>
            <w:jc w:val="center"/>
            <w:rPr>
              <w:rFonts w:eastAsia="Arial Unicode MS" w:cs="Arial"/>
              <w:b/>
              <w:sz w:val="18"/>
            </w:rPr>
          </w:pPr>
        </w:p>
      </w:tc>
    </w:tr>
  </w:tbl>
  <w:p w14:paraId="65C25F2D" w14:textId="77777777" w:rsidR="00BE4DC4" w:rsidRPr="00A96CC1" w:rsidRDefault="00BE4DC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BE4DC4" w:rsidRPr="00DA13BA" w:rsidRDefault="00BE4DC4"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BE4DC4" w:rsidRPr="00A96CC1" w:rsidRDefault="00BE4DC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91254297">
    <w:abstractNumId w:val="14"/>
  </w:num>
  <w:num w:numId="2" w16cid:durableId="247807375">
    <w:abstractNumId w:val="42"/>
  </w:num>
  <w:num w:numId="3" w16cid:durableId="397553436">
    <w:abstractNumId w:val="26"/>
  </w:num>
  <w:num w:numId="4" w16cid:durableId="619150475">
    <w:abstractNumId w:val="27"/>
  </w:num>
  <w:num w:numId="5" w16cid:durableId="1959873165">
    <w:abstractNumId w:val="13"/>
  </w:num>
  <w:num w:numId="6" w16cid:durableId="1263100319">
    <w:abstractNumId w:val="21"/>
  </w:num>
  <w:num w:numId="7" w16cid:durableId="320430629">
    <w:abstractNumId w:val="33"/>
  </w:num>
  <w:num w:numId="8" w16cid:durableId="1528062935">
    <w:abstractNumId w:val="31"/>
  </w:num>
  <w:num w:numId="9" w16cid:durableId="1338576758">
    <w:abstractNumId w:val="30"/>
  </w:num>
  <w:num w:numId="10" w16cid:durableId="352267533">
    <w:abstractNumId w:val="48"/>
  </w:num>
  <w:num w:numId="11" w16cid:durableId="136467285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9606847">
    <w:abstractNumId w:val="40"/>
  </w:num>
  <w:num w:numId="13" w16cid:durableId="179130152">
    <w:abstractNumId w:val="37"/>
  </w:num>
  <w:num w:numId="14" w16cid:durableId="91674939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1037455">
    <w:abstractNumId w:val="24"/>
  </w:num>
  <w:num w:numId="16" w16cid:durableId="362511921">
    <w:abstractNumId w:val="39"/>
  </w:num>
  <w:num w:numId="17" w16cid:durableId="1427386798">
    <w:abstractNumId w:val="41"/>
  </w:num>
  <w:num w:numId="18" w16cid:durableId="176672696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220339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5911431">
    <w:abstractNumId w:val="17"/>
  </w:num>
  <w:num w:numId="21" w16cid:durableId="143212329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889235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5510543">
    <w:abstractNumId w:val="34"/>
  </w:num>
  <w:num w:numId="24" w16cid:durableId="93208475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1025628">
    <w:abstractNumId w:val="46"/>
  </w:num>
  <w:num w:numId="26" w16cid:durableId="1834373741">
    <w:abstractNumId w:val="36"/>
  </w:num>
  <w:num w:numId="27" w16cid:durableId="827673539">
    <w:abstractNumId w:val="18"/>
  </w:num>
  <w:num w:numId="28" w16cid:durableId="1928035185">
    <w:abstractNumId w:val="29"/>
  </w:num>
  <w:num w:numId="29" w16cid:durableId="1226834636">
    <w:abstractNumId w:val="23"/>
  </w:num>
  <w:num w:numId="30" w16cid:durableId="19277083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4023552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9097594">
    <w:abstractNumId w:val="45"/>
  </w:num>
  <w:num w:numId="33" w16cid:durableId="1362394247">
    <w:abstractNumId w:val="25"/>
  </w:num>
  <w:num w:numId="34" w16cid:durableId="1208373238">
    <w:abstractNumId w:val="11"/>
  </w:num>
  <w:num w:numId="35" w16cid:durableId="993728503">
    <w:abstractNumId w:val="38"/>
  </w:num>
  <w:num w:numId="36" w16cid:durableId="263849767">
    <w:abstractNumId w:val="14"/>
  </w:num>
  <w:num w:numId="37" w16cid:durableId="1306082881">
    <w:abstractNumId w:val="14"/>
  </w:num>
  <w:num w:numId="38" w16cid:durableId="1455900269">
    <w:abstractNumId w:val="14"/>
  </w:num>
  <w:num w:numId="39" w16cid:durableId="1804618604">
    <w:abstractNumId w:val="14"/>
  </w:num>
  <w:num w:numId="40" w16cid:durableId="162665119">
    <w:abstractNumId w:val="15"/>
  </w:num>
  <w:num w:numId="41" w16cid:durableId="1285305843">
    <w:abstractNumId w:val="32"/>
  </w:num>
  <w:num w:numId="42" w16cid:durableId="35345977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3280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05353"/>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4BD6"/>
    <w:rsid w:val="00045913"/>
    <w:rsid w:val="000463BB"/>
    <w:rsid w:val="00046CDF"/>
    <w:rsid w:val="000539FE"/>
    <w:rsid w:val="00054670"/>
    <w:rsid w:val="0006143E"/>
    <w:rsid w:val="00061E6A"/>
    <w:rsid w:val="0006350E"/>
    <w:rsid w:val="0007321D"/>
    <w:rsid w:val="00074C71"/>
    <w:rsid w:val="00080FA1"/>
    <w:rsid w:val="0008351F"/>
    <w:rsid w:val="00083B19"/>
    <w:rsid w:val="000843B4"/>
    <w:rsid w:val="0008491D"/>
    <w:rsid w:val="00085572"/>
    <w:rsid w:val="000856CC"/>
    <w:rsid w:val="00087482"/>
    <w:rsid w:val="00094CFA"/>
    <w:rsid w:val="00095BBA"/>
    <w:rsid w:val="0009651D"/>
    <w:rsid w:val="000A05E6"/>
    <w:rsid w:val="000A16AB"/>
    <w:rsid w:val="000A22C9"/>
    <w:rsid w:val="000A25B8"/>
    <w:rsid w:val="000A59E9"/>
    <w:rsid w:val="000A5BF2"/>
    <w:rsid w:val="000A7A8A"/>
    <w:rsid w:val="000A7BED"/>
    <w:rsid w:val="000C06AE"/>
    <w:rsid w:val="000C224C"/>
    <w:rsid w:val="000C4AFC"/>
    <w:rsid w:val="000D0569"/>
    <w:rsid w:val="000D1065"/>
    <w:rsid w:val="000D330D"/>
    <w:rsid w:val="000D337A"/>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1ED"/>
    <w:rsid w:val="00292E65"/>
    <w:rsid w:val="002945CE"/>
    <w:rsid w:val="00294A6E"/>
    <w:rsid w:val="00295BD7"/>
    <w:rsid w:val="002967C5"/>
    <w:rsid w:val="002A35F1"/>
    <w:rsid w:val="002A63D6"/>
    <w:rsid w:val="002A77D3"/>
    <w:rsid w:val="002B1A59"/>
    <w:rsid w:val="002B3206"/>
    <w:rsid w:val="002B3693"/>
    <w:rsid w:val="002B3F53"/>
    <w:rsid w:val="002B60EA"/>
    <w:rsid w:val="002C32E6"/>
    <w:rsid w:val="002C66C6"/>
    <w:rsid w:val="002C691F"/>
    <w:rsid w:val="002C6D83"/>
    <w:rsid w:val="002D00D5"/>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108E3"/>
    <w:rsid w:val="003149FC"/>
    <w:rsid w:val="003152B4"/>
    <w:rsid w:val="003279D0"/>
    <w:rsid w:val="0033055A"/>
    <w:rsid w:val="00331557"/>
    <w:rsid w:val="00331655"/>
    <w:rsid w:val="00336CA5"/>
    <w:rsid w:val="0034062A"/>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583C"/>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222A"/>
    <w:rsid w:val="003D2556"/>
    <w:rsid w:val="003D4FA8"/>
    <w:rsid w:val="003D5920"/>
    <w:rsid w:val="003E21D3"/>
    <w:rsid w:val="003E2AB6"/>
    <w:rsid w:val="003E4E35"/>
    <w:rsid w:val="003E6657"/>
    <w:rsid w:val="003F1321"/>
    <w:rsid w:val="003F1B16"/>
    <w:rsid w:val="003F1D54"/>
    <w:rsid w:val="003F3DD0"/>
    <w:rsid w:val="004018FB"/>
    <w:rsid w:val="004030CB"/>
    <w:rsid w:val="00403F3A"/>
    <w:rsid w:val="00405DF5"/>
    <w:rsid w:val="00407C4F"/>
    <w:rsid w:val="00415524"/>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D63F2"/>
    <w:rsid w:val="004E303B"/>
    <w:rsid w:val="004E67B5"/>
    <w:rsid w:val="004F43E3"/>
    <w:rsid w:val="004F4457"/>
    <w:rsid w:val="005005EE"/>
    <w:rsid w:val="005014AC"/>
    <w:rsid w:val="00505C0A"/>
    <w:rsid w:val="00510D0F"/>
    <w:rsid w:val="005130DE"/>
    <w:rsid w:val="00513935"/>
    <w:rsid w:val="00513F01"/>
    <w:rsid w:val="0051614A"/>
    <w:rsid w:val="0051784A"/>
    <w:rsid w:val="00523186"/>
    <w:rsid w:val="00523FA5"/>
    <w:rsid w:val="00524186"/>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0BC0"/>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082E"/>
    <w:rsid w:val="005D4315"/>
    <w:rsid w:val="005E0D3D"/>
    <w:rsid w:val="005E4417"/>
    <w:rsid w:val="005E4F66"/>
    <w:rsid w:val="005E5402"/>
    <w:rsid w:val="005E63C0"/>
    <w:rsid w:val="005F1C58"/>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438D"/>
    <w:rsid w:val="00667513"/>
    <w:rsid w:val="00667F77"/>
    <w:rsid w:val="006702B5"/>
    <w:rsid w:val="00673074"/>
    <w:rsid w:val="0067414A"/>
    <w:rsid w:val="00674AB5"/>
    <w:rsid w:val="006770FF"/>
    <w:rsid w:val="00680585"/>
    <w:rsid w:val="00680696"/>
    <w:rsid w:val="006821FD"/>
    <w:rsid w:val="006843FB"/>
    <w:rsid w:val="00695A0C"/>
    <w:rsid w:val="00695F9C"/>
    <w:rsid w:val="006974F2"/>
    <w:rsid w:val="006A22C7"/>
    <w:rsid w:val="006A22E9"/>
    <w:rsid w:val="006A49B4"/>
    <w:rsid w:val="006A7316"/>
    <w:rsid w:val="006B03DA"/>
    <w:rsid w:val="006B0770"/>
    <w:rsid w:val="006B179F"/>
    <w:rsid w:val="006B2552"/>
    <w:rsid w:val="006B2F53"/>
    <w:rsid w:val="006B4308"/>
    <w:rsid w:val="006B6370"/>
    <w:rsid w:val="006B660F"/>
    <w:rsid w:val="006B6CA4"/>
    <w:rsid w:val="006B71B2"/>
    <w:rsid w:val="006B7E9C"/>
    <w:rsid w:val="006C1977"/>
    <w:rsid w:val="006C4285"/>
    <w:rsid w:val="006C6A2F"/>
    <w:rsid w:val="006D3DA2"/>
    <w:rsid w:val="006D4C69"/>
    <w:rsid w:val="006D4F56"/>
    <w:rsid w:val="006D4FB0"/>
    <w:rsid w:val="006D5C6B"/>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09A7"/>
    <w:rsid w:val="0074396A"/>
    <w:rsid w:val="00746FBA"/>
    <w:rsid w:val="00751670"/>
    <w:rsid w:val="00753C18"/>
    <w:rsid w:val="0076292A"/>
    <w:rsid w:val="00763BA6"/>
    <w:rsid w:val="00765852"/>
    <w:rsid w:val="00766BC9"/>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368B"/>
    <w:rsid w:val="0081433D"/>
    <w:rsid w:val="00820A92"/>
    <w:rsid w:val="00821A20"/>
    <w:rsid w:val="00823BFE"/>
    <w:rsid w:val="00825365"/>
    <w:rsid w:val="008258DC"/>
    <w:rsid w:val="00825A9C"/>
    <w:rsid w:val="0083101F"/>
    <w:rsid w:val="00833B8D"/>
    <w:rsid w:val="00833C17"/>
    <w:rsid w:val="00835584"/>
    <w:rsid w:val="00835921"/>
    <w:rsid w:val="00835A03"/>
    <w:rsid w:val="00836B27"/>
    <w:rsid w:val="00841A63"/>
    <w:rsid w:val="00843208"/>
    <w:rsid w:val="00844685"/>
    <w:rsid w:val="00845263"/>
    <w:rsid w:val="00845516"/>
    <w:rsid w:val="00845F8A"/>
    <w:rsid w:val="00852DA3"/>
    <w:rsid w:val="00853326"/>
    <w:rsid w:val="0085517F"/>
    <w:rsid w:val="008562DA"/>
    <w:rsid w:val="008604E6"/>
    <w:rsid w:val="00861209"/>
    <w:rsid w:val="00861BAB"/>
    <w:rsid w:val="00862AEA"/>
    <w:rsid w:val="0086729E"/>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32EC"/>
    <w:rsid w:val="008C44D2"/>
    <w:rsid w:val="008C67E4"/>
    <w:rsid w:val="008D05DF"/>
    <w:rsid w:val="008D6E20"/>
    <w:rsid w:val="008E0B14"/>
    <w:rsid w:val="008E0D87"/>
    <w:rsid w:val="008E33E4"/>
    <w:rsid w:val="008E5420"/>
    <w:rsid w:val="008E6EC2"/>
    <w:rsid w:val="008E7541"/>
    <w:rsid w:val="008F6751"/>
    <w:rsid w:val="00902551"/>
    <w:rsid w:val="0090373D"/>
    <w:rsid w:val="00905421"/>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1E87"/>
    <w:rsid w:val="00952B43"/>
    <w:rsid w:val="00953BD9"/>
    <w:rsid w:val="0095460C"/>
    <w:rsid w:val="00955D00"/>
    <w:rsid w:val="00956C88"/>
    <w:rsid w:val="00960D1C"/>
    <w:rsid w:val="009633D3"/>
    <w:rsid w:val="00963F7C"/>
    <w:rsid w:val="009642A2"/>
    <w:rsid w:val="00975046"/>
    <w:rsid w:val="009770A7"/>
    <w:rsid w:val="00986544"/>
    <w:rsid w:val="00990B84"/>
    <w:rsid w:val="009929DC"/>
    <w:rsid w:val="009930DE"/>
    <w:rsid w:val="009961B6"/>
    <w:rsid w:val="009A1A34"/>
    <w:rsid w:val="009A3C2B"/>
    <w:rsid w:val="009A6802"/>
    <w:rsid w:val="009A6CDC"/>
    <w:rsid w:val="009B044C"/>
    <w:rsid w:val="009B1A6C"/>
    <w:rsid w:val="009B5916"/>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37C1"/>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0B81"/>
    <w:rsid w:val="00A32DD7"/>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4A8D"/>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D46BB"/>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1B27"/>
    <w:rsid w:val="00BA4231"/>
    <w:rsid w:val="00BB3E65"/>
    <w:rsid w:val="00BB4662"/>
    <w:rsid w:val="00BB7726"/>
    <w:rsid w:val="00BC38FE"/>
    <w:rsid w:val="00BC6B26"/>
    <w:rsid w:val="00BD45A0"/>
    <w:rsid w:val="00BD6B82"/>
    <w:rsid w:val="00BD7D81"/>
    <w:rsid w:val="00BE1E75"/>
    <w:rsid w:val="00BE21C2"/>
    <w:rsid w:val="00BE3AB8"/>
    <w:rsid w:val="00BE450D"/>
    <w:rsid w:val="00BE4DC4"/>
    <w:rsid w:val="00BE61C1"/>
    <w:rsid w:val="00BF2551"/>
    <w:rsid w:val="00BF4CDF"/>
    <w:rsid w:val="00BF506A"/>
    <w:rsid w:val="00BF6E77"/>
    <w:rsid w:val="00C001CC"/>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6B0"/>
    <w:rsid w:val="00C61BFF"/>
    <w:rsid w:val="00C61D46"/>
    <w:rsid w:val="00C620D5"/>
    <w:rsid w:val="00C67D34"/>
    <w:rsid w:val="00C70098"/>
    <w:rsid w:val="00C71031"/>
    <w:rsid w:val="00C72036"/>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1C73"/>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568"/>
    <w:rsid w:val="00DD2DA6"/>
    <w:rsid w:val="00DD6AE4"/>
    <w:rsid w:val="00DE1641"/>
    <w:rsid w:val="00DE5819"/>
    <w:rsid w:val="00DE7B0D"/>
    <w:rsid w:val="00DF08B7"/>
    <w:rsid w:val="00DF0AAE"/>
    <w:rsid w:val="00DF54F8"/>
    <w:rsid w:val="00DF5510"/>
    <w:rsid w:val="00DF5FE1"/>
    <w:rsid w:val="00E0270A"/>
    <w:rsid w:val="00E03C0B"/>
    <w:rsid w:val="00E04594"/>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3981"/>
    <w:rsid w:val="00E94E9C"/>
    <w:rsid w:val="00E96544"/>
    <w:rsid w:val="00EA2472"/>
    <w:rsid w:val="00EA24E7"/>
    <w:rsid w:val="00EA4195"/>
    <w:rsid w:val="00EB30A9"/>
    <w:rsid w:val="00EB7125"/>
    <w:rsid w:val="00EB725D"/>
    <w:rsid w:val="00EC3414"/>
    <w:rsid w:val="00EC7072"/>
    <w:rsid w:val="00ED24C4"/>
    <w:rsid w:val="00ED24F9"/>
    <w:rsid w:val="00ED704C"/>
    <w:rsid w:val="00EE134F"/>
    <w:rsid w:val="00EE2686"/>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1DFE"/>
    <w:rsid w:val="00F43A0D"/>
    <w:rsid w:val="00F44D11"/>
    <w:rsid w:val="00F459FC"/>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6BF"/>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332801"/>
    <o:shapelayout v:ext="edit">
      <o:idmap v:ext="edit" data="1"/>
    </o:shapelayout>
  </w:shapeDefaults>
  <w:decimalSymbol w:val=","/>
  <w:listSeparator w:val=";"/>
  <w14:docId w14:val="4B4360DB"/>
  <w15:docId w15:val="{AA85A90E-B78C-4B42-AA1E-D16DBADA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4EA68B-CB8C-48F9-B25A-2E9CB14A7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23</Pages>
  <Words>8541</Words>
  <Characters>48685</Characters>
  <Application>Microsoft Office Word</Application>
  <DocSecurity>0</DocSecurity>
  <Lines>405</Lines>
  <Paragraphs>114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232</cp:revision>
  <cp:lastPrinted>2024-10-08T07:47:00Z</cp:lastPrinted>
  <dcterms:created xsi:type="dcterms:W3CDTF">2019-09-26T15:08:00Z</dcterms:created>
  <dcterms:modified xsi:type="dcterms:W3CDTF">2024-10-08T09:23:00Z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