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610E74E4"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6828DD">
        <w:rPr>
          <w:b/>
          <w:sz w:val="40"/>
          <w:szCs w:val="40"/>
        </w:rPr>
        <w:t>MILANO OVEST</w:t>
      </w:r>
    </w:p>
    <w:p w14:paraId="7FEC7141" w14:textId="5FF46E95" w:rsidR="000A00FD" w:rsidRDefault="005737B0" w:rsidP="000A00FD">
      <w:pPr>
        <w:tabs>
          <w:tab w:val="clear" w:pos="-189"/>
        </w:tabs>
        <w:jc w:val="center"/>
      </w:pPr>
      <w:r>
        <w:t>15 novembre</w:t>
      </w:r>
      <w:r w:rsidR="000A00FD" w:rsidRPr="00E81C54">
        <w:t xml:space="preserve"> 202</w:t>
      </w:r>
      <w:r w:rsidR="00936F28">
        <w:t>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936F28" w:rsidRPr="005B03CF" w14:paraId="284A745D" w14:textId="77777777" w:rsidTr="003275B2">
        <w:trPr>
          <w:cantSplit/>
          <w:trHeight w:val="277"/>
          <w:jc w:val="center"/>
        </w:trPr>
        <w:tc>
          <w:tcPr>
            <w:tcW w:w="742" w:type="dxa"/>
            <w:shd w:val="clear" w:color="auto" w:fill="FFFFFF"/>
            <w:vAlign w:val="center"/>
          </w:tcPr>
          <w:p w14:paraId="3292B138" w14:textId="77777777" w:rsidR="00936F28" w:rsidRPr="005B03CF" w:rsidRDefault="00936F28" w:rsidP="00936F28">
            <w:pPr>
              <w:tabs>
                <w:tab w:val="clear" w:pos="-189"/>
              </w:tabs>
              <w:jc w:val="center"/>
              <w:rPr>
                <w:sz w:val="16"/>
                <w:szCs w:val="16"/>
              </w:rPr>
            </w:pPr>
          </w:p>
        </w:tc>
        <w:tc>
          <w:tcPr>
            <w:tcW w:w="425" w:type="dxa"/>
            <w:shd w:val="clear" w:color="auto" w:fill="FFFFFF"/>
            <w:vAlign w:val="center"/>
          </w:tcPr>
          <w:p w14:paraId="40A58184" w14:textId="0A2735F4" w:rsidR="00936F28" w:rsidRPr="005B03CF" w:rsidRDefault="00936F28" w:rsidP="00936F28">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468B3C9A" w:rsidR="00936F28" w:rsidRPr="005B03CF" w:rsidRDefault="005737B0" w:rsidP="00936F28">
            <w:pPr>
              <w:tabs>
                <w:tab w:val="clear" w:pos="-189"/>
              </w:tabs>
              <w:jc w:val="center"/>
              <w:rPr>
                <w:sz w:val="16"/>
              </w:rPr>
            </w:pPr>
            <w:r>
              <w:rPr>
                <w:sz w:val="16"/>
                <w:szCs w:val="16"/>
              </w:rPr>
              <w:t>15</w:t>
            </w:r>
            <w:r w:rsidR="00936F28" w:rsidRPr="00E81C54">
              <w:rPr>
                <w:sz w:val="16"/>
                <w:szCs w:val="16"/>
              </w:rPr>
              <w:t>-</w:t>
            </w:r>
            <w:r>
              <w:rPr>
                <w:sz w:val="16"/>
                <w:szCs w:val="16"/>
              </w:rPr>
              <w:t>11</w:t>
            </w:r>
            <w:r w:rsidR="00936F28" w:rsidRPr="00E81C54">
              <w:rPr>
                <w:sz w:val="16"/>
                <w:szCs w:val="16"/>
              </w:rPr>
              <w:t>-202</w:t>
            </w:r>
            <w:r w:rsidR="00936F28">
              <w:rPr>
                <w:sz w:val="16"/>
                <w:szCs w:val="16"/>
              </w:rPr>
              <w:t>4</w:t>
            </w:r>
          </w:p>
        </w:tc>
        <w:tc>
          <w:tcPr>
            <w:tcW w:w="3544" w:type="dxa"/>
            <w:shd w:val="clear" w:color="auto" w:fill="FFFFFF"/>
            <w:vAlign w:val="center"/>
          </w:tcPr>
          <w:p w14:paraId="01262BE3" w14:textId="7712B4DA" w:rsidR="00936F28" w:rsidRPr="005B03CF" w:rsidRDefault="00936F28" w:rsidP="00936F28">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077C3116" w:rsidR="00936F28" w:rsidRPr="005B03CF" w:rsidRDefault="00936F28" w:rsidP="00936F28">
            <w:pPr>
              <w:tabs>
                <w:tab w:val="clear" w:pos="-189"/>
              </w:tabs>
              <w:jc w:val="center"/>
              <w:rPr>
                <w:sz w:val="16"/>
              </w:rPr>
            </w:pPr>
            <w:r>
              <w:rPr>
                <w:sz w:val="16"/>
                <w:lang w:eastAsia="en-US"/>
              </w:rPr>
              <w:t>Twister Arch</w:t>
            </w:r>
          </w:p>
        </w:tc>
        <w:tc>
          <w:tcPr>
            <w:tcW w:w="1351" w:type="dxa"/>
            <w:shd w:val="clear" w:color="auto" w:fill="FFFFFF"/>
            <w:vAlign w:val="center"/>
          </w:tcPr>
          <w:p w14:paraId="10CE5279" w14:textId="5755B415" w:rsidR="00936F28" w:rsidRPr="005B03CF" w:rsidRDefault="00936F28" w:rsidP="00936F28">
            <w:pPr>
              <w:tabs>
                <w:tab w:val="clear" w:pos="-189"/>
              </w:tabs>
              <w:jc w:val="center"/>
              <w:rPr>
                <w:sz w:val="16"/>
              </w:rPr>
            </w:pPr>
            <w:r>
              <w:rPr>
                <w:sz w:val="16"/>
                <w:lang w:eastAsia="en-US"/>
              </w:rPr>
              <w:t>RSPP</w:t>
            </w:r>
          </w:p>
        </w:tc>
        <w:tc>
          <w:tcPr>
            <w:tcW w:w="1351" w:type="dxa"/>
            <w:shd w:val="clear" w:color="auto" w:fill="FFFFFF"/>
            <w:vAlign w:val="center"/>
          </w:tcPr>
          <w:p w14:paraId="563EA816" w14:textId="0DEA6233" w:rsidR="00936F28" w:rsidRPr="005B03CF" w:rsidRDefault="00936F28" w:rsidP="00936F28">
            <w:pPr>
              <w:tabs>
                <w:tab w:val="clear" w:pos="-189"/>
              </w:tabs>
              <w:jc w:val="center"/>
              <w:rPr>
                <w:sz w:val="16"/>
              </w:rPr>
            </w:pPr>
            <w:r>
              <w:rPr>
                <w:sz w:val="16"/>
                <w:lang w:eastAsia="en-US"/>
              </w:rPr>
              <w:t>Datore di Lavoro</w:t>
            </w:r>
          </w:p>
        </w:tc>
        <w:tc>
          <w:tcPr>
            <w:tcW w:w="1352" w:type="dxa"/>
            <w:shd w:val="clear" w:color="auto" w:fill="FFFFFF"/>
          </w:tcPr>
          <w:p w14:paraId="3CC3380F" w14:textId="77777777" w:rsidR="00936F28" w:rsidRPr="005B03CF" w:rsidRDefault="00936F28" w:rsidP="00936F28">
            <w:pPr>
              <w:tabs>
                <w:tab w:val="clear" w:pos="-189"/>
              </w:tabs>
              <w:jc w:val="center"/>
              <w:rPr>
                <w:sz w:val="16"/>
              </w:rPr>
            </w:pPr>
          </w:p>
        </w:tc>
      </w:tr>
      <w:tr w:rsidR="00936F28" w:rsidRPr="005B03CF" w14:paraId="1B9D554E" w14:textId="77777777" w:rsidTr="003275B2">
        <w:trPr>
          <w:cantSplit/>
          <w:trHeight w:val="253"/>
          <w:jc w:val="center"/>
        </w:trPr>
        <w:tc>
          <w:tcPr>
            <w:tcW w:w="742" w:type="dxa"/>
            <w:shd w:val="clear" w:color="auto" w:fill="FFFFFF"/>
            <w:vAlign w:val="center"/>
          </w:tcPr>
          <w:p w14:paraId="4B5ED040" w14:textId="77777777" w:rsidR="00936F28" w:rsidRPr="005B03CF" w:rsidRDefault="00936F28" w:rsidP="00936F28">
            <w:pPr>
              <w:tabs>
                <w:tab w:val="clear" w:pos="-189"/>
              </w:tabs>
              <w:jc w:val="center"/>
              <w:rPr>
                <w:sz w:val="16"/>
                <w:szCs w:val="16"/>
              </w:rPr>
            </w:pPr>
          </w:p>
        </w:tc>
        <w:tc>
          <w:tcPr>
            <w:tcW w:w="425" w:type="dxa"/>
            <w:shd w:val="clear" w:color="auto" w:fill="FFFFFF"/>
            <w:vAlign w:val="center"/>
          </w:tcPr>
          <w:p w14:paraId="0F68177F" w14:textId="77777777" w:rsidR="00936F28" w:rsidRPr="005B03CF" w:rsidRDefault="00936F28" w:rsidP="00936F28">
            <w:pPr>
              <w:tabs>
                <w:tab w:val="clear" w:pos="-189"/>
              </w:tabs>
              <w:jc w:val="center"/>
              <w:rPr>
                <w:sz w:val="16"/>
              </w:rPr>
            </w:pPr>
          </w:p>
        </w:tc>
        <w:tc>
          <w:tcPr>
            <w:tcW w:w="1134" w:type="dxa"/>
            <w:shd w:val="clear" w:color="auto" w:fill="FFFFFF"/>
            <w:vAlign w:val="center"/>
          </w:tcPr>
          <w:p w14:paraId="275A1A5C" w14:textId="77777777" w:rsidR="00936F28" w:rsidRPr="005B03CF" w:rsidRDefault="00936F28" w:rsidP="00936F28">
            <w:pPr>
              <w:tabs>
                <w:tab w:val="clear" w:pos="-189"/>
              </w:tabs>
              <w:jc w:val="center"/>
              <w:rPr>
                <w:sz w:val="16"/>
              </w:rPr>
            </w:pPr>
          </w:p>
        </w:tc>
        <w:tc>
          <w:tcPr>
            <w:tcW w:w="3544" w:type="dxa"/>
            <w:shd w:val="clear" w:color="auto" w:fill="FFFFFF"/>
            <w:vAlign w:val="center"/>
          </w:tcPr>
          <w:p w14:paraId="46B2103E" w14:textId="77777777" w:rsidR="00936F28" w:rsidRPr="005B03CF" w:rsidRDefault="00936F28" w:rsidP="00936F28">
            <w:pPr>
              <w:tabs>
                <w:tab w:val="clear" w:pos="-189"/>
              </w:tabs>
              <w:jc w:val="center"/>
              <w:rPr>
                <w:sz w:val="16"/>
              </w:rPr>
            </w:pPr>
          </w:p>
        </w:tc>
        <w:tc>
          <w:tcPr>
            <w:tcW w:w="1351" w:type="dxa"/>
            <w:shd w:val="clear" w:color="auto" w:fill="FFFFFF"/>
            <w:vAlign w:val="center"/>
          </w:tcPr>
          <w:p w14:paraId="3825E5AD" w14:textId="77777777" w:rsidR="00936F28" w:rsidRPr="005B03CF" w:rsidRDefault="00936F28" w:rsidP="00936F28">
            <w:pPr>
              <w:tabs>
                <w:tab w:val="clear" w:pos="-189"/>
              </w:tabs>
              <w:jc w:val="center"/>
              <w:rPr>
                <w:sz w:val="16"/>
              </w:rPr>
            </w:pPr>
          </w:p>
        </w:tc>
        <w:tc>
          <w:tcPr>
            <w:tcW w:w="1351" w:type="dxa"/>
            <w:shd w:val="clear" w:color="auto" w:fill="FFFFFF"/>
            <w:vAlign w:val="center"/>
          </w:tcPr>
          <w:p w14:paraId="20E8FECF" w14:textId="77777777" w:rsidR="00936F28" w:rsidRPr="005B03CF" w:rsidRDefault="00936F28" w:rsidP="00936F28">
            <w:pPr>
              <w:tabs>
                <w:tab w:val="clear" w:pos="-189"/>
              </w:tabs>
              <w:jc w:val="center"/>
              <w:rPr>
                <w:sz w:val="16"/>
              </w:rPr>
            </w:pPr>
          </w:p>
        </w:tc>
        <w:tc>
          <w:tcPr>
            <w:tcW w:w="1351" w:type="dxa"/>
            <w:shd w:val="clear" w:color="auto" w:fill="FFFFFF"/>
            <w:vAlign w:val="center"/>
          </w:tcPr>
          <w:p w14:paraId="25840053" w14:textId="77777777" w:rsidR="00936F28" w:rsidRPr="005B03CF" w:rsidRDefault="00936F28" w:rsidP="00936F28">
            <w:pPr>
              <w:tabs>
                <w:tab w:val="clear" w:pos="-189"/>
              </w:tabs>
              <w:jc w:val="center"/>
              <w:rPr>
                <w:sz w:val="16"/>
              </w:rPr>
            </w:pPr>
          </w:p>
        </w:tc>
        <w:tc>
          <w:tcPr>
            <w:tcW w:w="1352" w:type="dxa"/>
            <w:shd w:val="clear" w:color="auto" w:fill="FFFFFF"/>
          </w:tcPr>
          <w:p w14:paraId="540D41AC" w14:textId="77777777" w:rsidR="00936F28" w:rsidRPr="005B03CF" w:rsidRDefault="00936F28" w:rsidP="00936F28">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52860387" w:rsidR="000A00FD" w:rsidRDefault="000A00FD" w:rsidP="000A00FD">
      <w:pPr>
        <w:adjustRightInd w:val="0"/>
        <w:jc w:val="center"/>
        <w:rPr>
          <w:rFonts w:eastAsia="Arial Unicode MS" w:cs="Arial"/>
          <w:sz w:val="22"/>
        </w:rPr>
      </w:pPr>
    </w:p>
    <w:p w14:paraId="1643D8ED" w14:textId="77777777" w:rsidR="006579F3" w:rsidRDefault="006579F3" w:rsidP="000A00FD">
      <w:pPr>
        <w:adjustRightInd w:val="0"/>
        <w:jc w:val="center"/>
        <w:rPr>
          <w:rFonts w:eastAsia="Arial Unicode MS" w:cs="Arial"/>
          <w:sz w:val="22"/>
        </w:rPr>
      </w:pPr>
    </w:p>
    <w:p w14:paraId="3936FF3E" w14:textId="77777777" w:rsidR="00C1501F" w:rsidRDefault="00C1501F" w:rsidP="000A00FD">
      <w:pPr>
        <w:tabs>
          <w:tab w:val="clear" w:pos="-189"/>
        </w:tabs>
        <w:adjustRightInd w:val="0"/>
        <w:ind w:right="-147"/>
        <w:jc w:val="center"/>
        <w:rPr>
          <w:noProof/>
        </w:rPr>
      </w:pPr>
    </w:p>
    <w:p w14:paraId="66A37B75" w14:textId="77777777" w:rsidR="00C1501F" w:rsidRDefault="00C1501F" w:rsidP="000A00FD">
      <w:pPr>
        <w:tabs>
          <w:tab w:val="clear" w:pos="-189"/>
        </w:tabs>
        <w:adjustRightInd w:val="0"/>
        <w:ind w:right="-147"/>
        <w:jc w:val="center"/>
        <w:rPr>
          <w:noProof/>
        </w:rPr>
      </w:pPr>
    </w:p>
    <w:p w14:paraId="7D5CF6FA" w14:textId="1DDDF241" w:rsidR="000A00FD" w:rsidRDefault="006579F3" w:rsidP="000A00FD">
      <w:pPr>
        <w:tabs>
          <w:tab w:val="clear" w:pos="-189"/>
        </w:tabs>
        <w:adjustRightInd w:val="0"/>
        <w:ind w:right="-147"/>
        <w:jc w:val="center"/>
        <w:rPr>
          <w:rFonts w:eastAsia="Arial Unicode MS" w:cs="Arial"/>
          <w:sz w:val="22"/>
        </w:rPr>
      </w:pPr>
      <w:r>
        <w:rPr>
          <w:noProof/>
        </w:rPr>
        <w:drawing>
          <wp:inline distT="0" distB="0" distL="0" distR="0" wp14:anchorId="6DA02AE4" wp14:editId="4E05D513">
            <wp:extent cx="6306412" cy="323850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078" b="3106"/>
                    <a:stretch/>
                  </pic:blipFill>
                  <pic:spPr bwMode="auto">
                    <a:xfrm>
                      <a:off x="0" y="0"/>
                      <a:ext cx="6328740" cy="3249966"/>
                    </a:xfrm>
                    <a:prstGeom prst="rect">
                      <a:avLst/>
                    </a:prstGeom>
                    <a:noFill/>
                    <a:ln>
                      <a:noFill/>
                    </a:ln>
                    <a:extLst>
                      <a:ext uri="{53640926-AAD7-44D8-BBD7-CCE9431645EC}">
                        <a14:shadowObscured xmlns:a14="http://schemas.microsoft.com/office/drawing/2010/main"/>
                      </a:ext>
                    </a:extLst>
                  </pic:spPr>
                </pic:pic>
              </a:graphicData>
            </a:graphic>
          </wp:inline>
        </w:drawing>
      </w:r>
    </w:p>
    <w:p w14:paraId="727BD0F9" w14:textId="01A57EE2" w:rsidR="000A00FD" w:rsidRDefault="000A00FD" w:rsidP="000A00FD">
      <w:pPr>
        <w:adjustRightInd w:val="0"/>
        <w:jc w:val="center"/>
        <w:rPr>
          <w:rFonts w:eastAsia="Arial Unicode MS" w:cs="Arial"/>
          <w:sz w:val="22"/>
        </w:rPr>
      </w:pPr>
    </w:p>
    <w:p w14:paraId="707A8709" w14:textId="279B4DEC" w:rsidR="006579F3" w:rsidRDefault="006579F3" w:rsidP="000A00FD">
      <w:pPr>
        <w:adjustRightInd w:val="0"/>
        <w:jc w:val="center"/>
        <w:rPr>
          <w:rFonts w:eastAsia="Arial Unicode MS" w:cs="Arial"/>
          <w:sz w:val="22"/>
        </w:rPr>
      </w:pPr>
    </w:p>
    <w:p w14:paraId="0C090EB6" w14:textId="77777777" w:rsidR="006579F3" w:rsidRPr="00026DE1" w:rsidRDefault="006579F3"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78EBE229"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6579F3">
              <w:rPr>
                <w:rFonts w:eastAsia="Arial Unicode MS" w:cs="Arial"/>
                <w:b/>
                <w:sz w:val="24"/>
                <w:szCs w:val="28"/>
              </w:rPr>
              <w:t>MILANO OVEST</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08E19E39" w:rsidR="000A00FD" w:rsidRPr="006579F3" w:rsidRDefault="006579F3" w:rsidP="00212665">
            <w:pPr>
              <w:tabs>
                <w:tab w:val="clear" w:pos="-189"/>
              </w:tabs>
              <w:adjustRightInd w:val="0"/>
              <w:ind w:left="182"/>
              <w:jc w:val="left"/>
              <w:rPr>
                <w:rFonts w:eastAsia="Arial Unicode MS" w:cs="Arial"/>
                <w:b/>
                <w:sz w:val="24"/>
                <w:szCs w:val="28"/>
              </w:rPr>
            </w:pPr>
            <w:r w:rsidRPr="006579F3">
              <w:rPr>
                <w:rFonts w:eastAsia="Arial Unicode MS" w:cs="Arial"/>
              </w:rPr>
              <w:t>Via Quarenghi, 27</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3054A509" w:rsidR="000A00FD" w:rsidRPr="006579F3" w:rsidRDefault="000A00FD" w:rsidP="00212665">
            <w:pPr>
              <w:tabs>
                <w:tab w:val="clear" w:pos="-189"/>
              </w:tabs>
              <w:adjustRightInd w:val="0"/>
              <w:ind w:left="182"/>
              <w:jc w:val="left"/>
              <w:rPr>
                <w:rFonts w:eastAsia="Arial Unicode MS" w:cs="Arial"/>
              </w:rPr>
            </w:pPr>
            <w:r w:rsidRPr="006579F3">
              <w:rPr>
                <w:rFonts w:eastAsia="Arial Unicode MS" w:cs="Arial"/>
              </w:rPr>
              <w:t xml:space="preserve">primo </w:t>
            </w:r>
            <w:r w:rsidR="006579F3" w:rsidRPr="006579F3">
              <w:rPr>
                <w:rFonts w:eastAsia="Arial Unicode MS" w:cs="Arial"/>
              </w:rPr>
              <w:t>secondo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3E6938FF" w:rsidR="000A00FD" w:rsidRPr="006579F3" w:rsidRDefault="006579F3" w:rsidP="00212665">
            <w:pPr>
              <w:tabs>
                <w:tab w:val="clear" w:pos="-189"/>
              </w:tabs>
              <w:adjustRightInd w:val="0"/>
              <w:ind w:left="182"/>
              <w:jc w:val="left"/>
              <w:rPr>
                <w:rFonts w:eastAsia="Arial Unicode MS" w:cs="Arial"/>
                <w:b/>
                <w:sz w:val="24"/>
                <w:szCs w:val="28"/>
              </w:rPr>
            </w:pPr>
            <w:r w:rsidRPr="006579F3">
              <w:rPr>
                <w:rFonts w:eastAsia="Arial Unicode MS" w:cs="Arial"/>
              </w:rPr>
              <w:t>Milano (MI)</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7118BAFF"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5317FF">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583A9C">
        <w:rPr>
          <w:b/>
        </w:rPr>
        <w:lastRenderedPageBreak/>
        <w:t>DESCRIZIONE IMMOBILE:</w:t>
      </w:r>
    </w:p>
    <w:p w14:paraId="103C271E" w14:textId="21F64D7D" w:rsidR="000A00FD" w:rsidRDefault="000A00FD" w:rsidP="000A00FD">
      <w:pPr>
        <w:tabs>
          <w:tab w:val="clear" w:pos="-189"/>
        </w:tabs>
      </w:pPr>
      <w:r>
        <w:t xml:space="preserve">L’agenzia si trova al </w:t>
      </w:r>
      <w:r w:rsidR="0003624C">
        <w:t>2</w:t>
      </w:r>
      <w:r>
        <w:t>° piano di un fabbricato di</w:t>
      </w:r>
      <w:r w:rsidR="0003624C">
        <w:t xml:space="preserve"> 7</w:t>
      </w:r>
      <w:r>
        <w:t xml:space="preserve"> piani fuori terra e </w:t>
      </w:r>
      <w:r w:rsidRPr="00D4684E">
        <w:t>senza piani interrati</w:t>
      </w:r>
      <w:r w:rsidR="0003624C">
        <w:t>;</w:t>
      </w:r>
      <w:r w:rsidRPr="00212DC3">
        <w:t xml:space="preserve"> </w:t>
      </w:r>
      <w:r w:rsidR="0003624C" w:rsidRPr="0003624C">
        <w:t xml:space="preserve">L’immobile </w:t>
      </w:r>
      <w:r w:rsidR="0003624C">
        <w:t>sorge</w:t>
      </w:r>
      <w:r w:rsidR="0003624C" w:rsidRPr="0003624C">
        <w:t xml:space="preserve"> in</w:t>
      </w:r>
      <w:r w:rsidR="0003624C">
        <w:t xml:space="preserve"> un</w:t>
      </w:r>
      <w:r w:rsidR="0003624C" w:rsidRPr="0003624C">
        <w:t xml:space="preserve"> quartiere prevalentemente residenziale e dotato di ampi spazi verdi, collocato a nord ovest</w:t>
      </w:r>
      <w:r w:rsidR="0003624C">
        <w:t xml:space="preserve"> </w:t>
      </w:r>
      <w:r w:rsidR="0003624C" w:rsidRPr="0003624C">
        <w:t>della città</w:t>
      </w:r>
      <w:r w:rsidR="0003624C">
        <w:t xml:space="preserve"> </w:t>
      </w:r>
      <w:r>
        <w:t>con affaccio su un</w:t>
      </w:r>
      <w:r w:rsidR="00CC4CC8">
        <w:t>’</w:t>
      </w:r>
      <w:r>
        <w:t>arteri</w:t>
      </w:r>
      <w:r w:rsidR="00CC4CC8">
        <w:t>a</w:t>
      </w:r>
      <w:r>
        <w:t xml:space="preserve"> </w:t>
      </w:r>
      <w:r w:rsidR="0003624C">
        <w:t>di media percorrenza</w:t>
      </w:r>
      <w:r w:rsidR="00D4684E">
        <w:t>.</w:t>
      </w:r>
      <w:r w:rsidR="0003624C">
        <w:t xml:space="preserve"> l’Agenzia si trova all’interno del centro commerciale Bonola;</w:t>
      </w:r>
      <w:r w:rsidRPr="00F735EC">
        <w:t xml:space="preserve"> </w:t>
      </w:r>
      <w:r>
        <w:t xml:space="preserve">L’immobile, </w:t>
      </w:r>
      <w:r w:rsidR="0003624C">
        <w:t>occupa l’intero isolato e ne costituisce la cortina edilizia</w:t>
      </w:r>
      <w:r w:rsidR="00583A9C">
        <w:t xml:space="preserve"> </w:t>
      </w:r>
    </w:p>
    <w:p w14:paraId="6EB56B62" w14:textId="72324233" w:rsidR="000A00FD" w:rsidRDefault="000A00FD" w:rsidP="000A00FD">
      <w:pPr>
        <w:tabs>
          <w:tab w:val="clear" w:pos="-189"/>
        </w:tabs>
      </w:pPr>
      <w:r>
        <w:t>Si presume che l’epoca di costruzione si possa far risalire indicativamente negli anni ’</w:t>
      </w:r>
      <w:r w:rsidR="00583A9C">
        <w:t>8</w:t>
      </w:r>
      <w:r>
        <w:t>0 ed è costituit</w:t>
      </w:r>
      <w:r w:rsidR="00583A9C">
        <w:t>o</w:t>
      </w:r>
      <w:r>
        <w:t xml:space="preserve"> da struttura in cemento armato</w:t>
      </w:r>
      <w:r w:rsidR="00583A9C">
        <w:t xml:space="preserve"> con facciate vetrate.</w:t>
      </w:r>
    </w:p>
    <w:p w14:paraId="40E5855D" w14:textId="61163D44" w:rsidR="000A00FD" w:rsidRDefault="000A00FD" w:rsidP="000A00FD">
      <w:pPr>
        <w:tabs>
          <w:tab w:val="clear" w:pos="-189"/>
        </w:tabs>
      </w:pPr>
      <w:r>
        <w:t xml:space="preserve">Lo stabile accoglie </w:t>
      </w:r>
      <w:r w:rsidR="00583A9C">
        <w:t xml:space="preserve">prevalentemente </w:t>
      </w:r>
      <w:r>
        <w:t xml:space="preserve">attività terziarie; al piano terra sono presenti </w:t>
      </w:r>
      <w:r w:rsidR="00583A9C">
        <w:t>box e parte del Centro Commerciale.</w:t>
      </w:r>
    </w:p>
    <w:p w14:paraId="403A16E1" w14:textId="2C233A2F" w:rsidR="000A00FD" w:rsidRPr="00583A9C" w:rsidRDefault="000A00FD" w:rsidP="000A00FD">
      <w:pPr>
        <w:tabs>
          <w:tab w:val="clear" w:pos="-189"/>
        </w:tabs>
      </w:pPr>
      <w:r w:rsidRPr="00473E51">
        <w:t>L’accesso allo stabile avviene attraverso un</w:t>
      </w:r>
      <w:r w:rsidR="00583A9C">
        <w:t>a doppia porta vetrata (bussola)</w:t>
      </w:r>
      <w:r>
        <w:t xml:space="preserve"> in metallo e vetro che conduce in un </w:t>
      </w:r>
      <w:r w:rsidRPr="00473E51">
        <w:t xml:space="preserve">androne condominiale </w:t>
      </w:r>
      <w:r>
        <w:t>ove si trovano</w:t>
      </w:r>
      <w:r w:rsidR="00583A9C">
        <w:t xml:space="preserve"> gli ascensori, mentre il vano scala si trova in sede sparata. </w:t>
      </w:r>
      <w:r>
        <w:t xml:space="preserve">Il vano scala è costituito da struttura in cemento armato e le rampe sono delimitate da un parapetto in metallo con corrimano. </w:t>
      </w:r>
      <w:proofErr w:type="gramStart"/>
      <w:r w:rsidR="00583A9C" w:rsidRPr="00583A9C">
        <w:t>E’</w:t>
      </w:r>
      <w:proofErr w:type="gramEnd"/>
      <w:r w:rsidR="00583A9C" w:rsidRPr="00583A9C">
        <w:t xml:space="preserve"> presente anche una scala dedicata per le vie di esodo.</w:t>
      </w:r>
    </w:p>
    <w:p w14:paraId="0F8C8444" w14:textId="77777777" w:rsidR="000A00FD" w:rsidRPr="00473E51" w:rsidRDefault="000A00FD" w:rsidP="000A00FD">
      <w:pPr>
        <w:tabs>
          <w:tab w:val="clear" w:pos="-189"/>
        </w:tabs>
      </w:pPr>
      <w:r>
        <w:t>Nel vano scala sono inoltre posizionati i naspi.</w:t>
      </w:r>
    </w:p>
    <w:p w14:paraId="1CBAE5F8" w14:textId="77777777" w:rsidR="000A00FD" w:rsidRPr="00674AB5" w:rsidRDefault="000A00FD" w:rsidP="000A00FD">
      <w:pPr>
        <w:rPr>
          <w:sz w:val="10"/>
          <w:szCs w:val="10"/>
        </w:rPr>
      </w:pPr>
    </w:p>
    <w:p w14:paraId="49151696" w14:textId="2853D18B" w:rsidR="000A00FD" w:rsidRDefault="000A00FD" w:rsidP="000A00FD">
      <w:pPr>
        <w:jc w:val="center"/>
      </w:pPr>
      <w:r>
        <w:rPr>
          <w:noProof/>
        </w:rPr>
        <w:drawing>
          <wp:inline distT="0" distB="0" distL="0" distR="0" wp14:anchorId="7DC42B7F" wp14:editId="1D8E8FB3">
            <wp:extent cx="6954221" cy="4473557"/>
            <wp:effectExtent l="0" t="0" r="0" b="381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4">
                      <a:extLst>
                        <a:ext uri="{28A0092B-C50C-407E-A947-70E740481C1C}">
                          <a14:useLocalDpi xmlns:a14="http://schemas.microsoft.com/office/drawing/2010/main" val="0"/>
                        </a:ext>
                      </a:extLst>
                    </a:blip>
                    <a:stretch>
                      <a:fillRect/>
                    </a:stretch>
                  </pic:blipFill>
                  <pic:spPr>
                    <a:xfrm>
                      <a:off x="0" y="0"/>
                      <a:ext cx="6954221" cy="4473557"/>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583A9C" w:rsidRDefault="000A00FD" w:rsidP="00212665">
            <w:pPr>
              <w:jc w:val="left"/>
              <w:rPr>
                <w:b/>
                <w:sz w:val="24"/>
              </w:rPr>
            </w:pPr>
            <w:r w:rsidRPr="00583A9C">
              <w:rPr>
                <w:b/>
                <w:sz w:val="24"/>
              </w:rPr>
              <w:t>STABILITA’ E SOLIDITA’</w:t>
            </w:r>
          </w:p>
        </w:tc>
      </w:tr>
      <w:tr w:rsidR="000A00FD" w:rsidRPr="006B6370" w14:paraId="107EAE91" w14:textId="77777777" w:rsidTr="00142370">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6F635AF1" w14:textId="17BEA088" w:rsidR="000A00FD" w:rsidRPr="00C063A5" w:rsidRDefault="000A00FD" w:rsidP="00212665">
            <w:pPr>
              <w:jc w:val="left"/>
            </w:pPr>
          </w:p>
          <w:p w14:paraId="51A4B887" w14:textId="35728FFA" w:rsidR="000A00FD" w:rsidRPr="00C063A5" w:rsidRDefault="00142370"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2FC805B8" w:rsidR="000A00FD" w:rsidRPr="00765852" w:rsidRDefault="00142370"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6093172A" w:rsidR="000A00FD" w:rsidRPr="00765852" w:rsidRDefault="00142370"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4FC5DC99" w:rsidR="0000606E" w:rsidRPr="00583A9C" w:rsidRDefault="00142370"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55199C">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4F01DF06" w:rsidR="000A00FD" w:rsidRPr="0006143E" w:rsidRDefault="0055199C" w:rsidP="00212665">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4359F77D" w:rsidR="000A00FD" w:rsidRPr="00765852" w:rsidRDefault="0055199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680D5CBC" w:rsidR="000A00FD" w:rsidRPr="00765852" w:rsidRDefault="0055199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63AB8205" w:rsidR="0000606E" w:rsidRPr="00202D79" w:rsidRDefault="0000606E" w:rsidP="007D7227">
            <w:pPr>
              <w:jc w:val="left"/>
            </w:pP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70B2CD69"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167F355A"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5943A2" w14:textId="77777777" w:rsidR="000A00FD" w:rsidRDefault="000A00FD" w:rsidP="00212665">
            <w:pPr>
              <w:jc w:val="left"/>
            </w:pPr>
            <w:r>
              <w:t>Negli uffici è presente impianto di ventilazione meccanizzata</w:t>
            </w:r>
            <w:r w:rsidR="00347542">
              <w:t>;</w:t>
            </w:r>
          </w:p>
          <w:p w14:paraId="73A6E1CB" w14:textId="27F1B364" w:rsidR="00347542" w:rsidRPr="00AA1487" w:rsidRDefault="00347542" w:rsidP="00212665">
            <w:pPr>
              <w:jc w:val="left"/>
            </w:pPr>
            <w:r>
              <w:t>Finestre apribili.</w:t>
            </w: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7E7BC2F0" w:rsidR="000A00FD" w:rsidRDefault="000A00FD" w:rsidP="00212665">
            <w:pPr>
              <w:jc w:val="left"/>
            </w:pPr>
            <w:r>
              <w:t>L’agenzia non ha</w:t>
            </w:r>
            <w:r w:rsidRPr="0006143E">
              <w:t xml:space="preserve"> cantina di pertinenza</w:t>
            </w:r>
            <w:r>
              <w:t>.</w:t>
            </w:r>
          </w:p>
          <w:p w14:paraId="77DD21AE" w14:textId="76495657" w:rsidR="000A00FD" w:rsidRPr="0006143E" w:rsidRDefault="000A00FD" w:rsidP="00212665">
            <w:pPr>
              <w:jc w:val="left"/>
            </w:pPr>
            <w:r w:rsidRPr="00A40F78">
              <w:t>L</w:t>
            </w:r>
            <w:r>
              <w:t xml:space="preserve">’agenzia ha </w:t>
            </w:r>
            <w:r w:rsidR="00347542">
              <w:t xml:space="preserve">posti auto </w:t>
            </w:r>
            <w:r>
              <w:t xml:space="preserve">al piano </w:t>
            </w:r>
            <w:r w:rsidR="00347542" w:rsidRPr="00D4684E">
              <w:t>terra</w:t>
            </w:r>
            <w:r w:rsidR="00347542" w:rsidRPr="00347542">
              <w:t xml:space="preserve"> </w:t>
            </w:r>
            <w:r>
              <w:t xml:space="preserve">(locale </w:t>
            </w:r>
            <w:proofErr w:type="spellStart"/>
            <w:r>
              <w:t>s.p.c.p</w:t>
            </w:r>
            <w:proofErr w:type="spellEnd"/>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27A48E1B"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6B4FC4">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6976A334" w:rsidR="000A00FD" w:rsidRPr="00765852" w:rsidRDefault="006B4FC4"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04D37738" w:rsidR="000A00FD" w:rsidRPr="00765852" w:rsidRDefault="006B4FC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48E2DECC" w:rsidR="000A00FD" w:rsidRDefault="000A00FD" w:rsidP="00212665">
            <w:pPr>
              <w:jc w:val="left"/>
            </w:pPr>
            <w:r>
              <w:t xml:space="preserve">L’accesso al condominio avviene tramite serramento vetrato </w:t>
            </w:r>
            <w:r w:rsidRPr="00347542">
              <w:t>adeguatamente segnalato</w:t>
            </w:r>
          </w:p>
          <w:p w14:paraId="6C80B45C" w14:textId="5F476640" w:rsidR="000A00FD" w:rsidRPr="00734822" w:rsidRDefault="000A00FD" w:rsidP="00212665">
            <w:pPr>
              <w:jc w:val="left"/>
            </w:pPr>
            <w:r>
              <w:t>Nel vano scala non sono presenti finestre</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6B4FC4">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487B36EB" w14:textId="3E654A98" w:rsidR="000A00FD" w:rsidRPr="00765852" w:rsidRDefault="006B4FC4" w:rsidP="00212665">
            <w:pPr>
              <w:jc w:val="center"/>
              <w:rPr>
                <w:sz w:val="22"/>
                <w:szCs w:val="22"/>
              </w:rPr>
            </w:pPr>
            <w:r>
              <w:rPr>
                <w:b/>
                <w:sz w:val="22"/>
                <w:szCs w:val="22"/>
              </w:rPr>
              <w:t>X</w:t>
            </w:r>
          </w:p>
        </w:tc>
        <w:tc>
          <w:tcPr>
            <w:tcW w:w="3260" w:type="dxa"/>
            <w:tcBorders>
              <w:top w:val="dotted" w:sz="4" w:space="0" w:color="auto"/>
              <w:left w:val="dotted" w:sz="4" w:space="0" w:color="auto"/>
            </w:tcBorders>
            <w:vAlign w:val="center"/>
          </w:tcPr>
          <w:p w14:paraId="39F6BD99" w14:textId="37EB0199" w:rsidR="000A00FD" w:rsidRPr="00202D79" w:rsidRDefault="006B4FC4" w:rsidP="00212665">
            <w:pPr>
              <w:jc w:val="left"/>
            </w:pPr>
            <w:r>
              <w:t>In corso di approfondimento</w:t>
            </w: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6B4FC4">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422EC5D6" w:rsidR="000A00FD" w:rsidRPr="006B4FC4" w:rsidRDefault="000A00FD" w:rsidP="00212665">
            <w:pPr>
              <w:tabs>
                <w:tab w:val="clear" w:pos="-189"/>
                <w:tab w:val="left" w:pos="-144"/>
              </w:tabs>
              <w:jc w:val="left"/>
            </w:pPr>
            <w:r w:rsidRPr="006B4FC4">
              <w:t xml:space="preserve">L’ufficio si trova al </w:t>
            </w:r>
            <w:r w:rsidR="006B4FC4" w:rsidRPr="006B4FC4">
              <w:t>2</w:t>
            </w:r>
            <w:r w:rsidRPr="006B4FC4">
              <w:t>° piano.</w:t>
            </w:r>
          </w:p>
          <w:p w14:paraId="3F76DE92" w14:textId="0D6FF3B0" w:rsidR="000A00FD" w:rsidRPr="0079680C" w:rsidRDefault="006B4FC4" w:rsidP="00212665">
            <w:pPr>
              <w:tabs>
                <w:tab w:val="clear" w:pos="-189"/>
                <w:tab w:val="left" w:pos="-144"/>
              </w:tabs>
              <w:jc w:val="left"/>
              <w:rPr>
                <w:color w:val="FF0000"/>
              </w:rPr>
            </w:pPr>
            <w:r w:rsidRPr="006B4FC4">
              <w:t>Dall’ingresso si accede direttamente alla zona ascensori (stessa quota)</w:t>
            </w:r>
            <w:r w:rsidR="000A00FD" w:rsidRPr="006B4FC4">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41D1B208" w:rsidR="000A00FD" w:rsidRPr="00765852" w:rsidRDefault="006B4FC4"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53975A15" w14:textId="667C16A1" w:rsidR="000A00FD" w:rsidRDefault="000A00FD" w:rsidP="00212665">
            <w:pPr>
              <w:jc w:val="left"/>
            </w:pPr>
            <w:r>
              <w:t>Le scale</w:t>
            </w:r>
            <w:r w:rsidR="005E427D">
              <w:t xml:space="preserve"> interne</w:t>
            </w:r>
            <w:r>
              <w:t xml:space="preserve"> sono prive di strisce antiscivolo fino al raggiungimento della sede </w:t>
            </w:r>
          </w:p>
          <w:p w14:paraId="7067AAB9" w14:textId="51AD2876" w:rsidR="000A00FD" w:rsidRPr="003D4FA8" w:rsidRDefault="000A00FD" w:rsidP="00212665">
            <w:pPr>
              <w:tabs>
                <w:tab w:val="clear" w:pos="-189"/>
                <w:tab w:val="left" w:pos="-144"/>
              </w:tabs>
              <w:jc w:val="left"/>
              <w:rPr>
                <w:rFonts w:eastAsiaTheme="minorHAnsi"/>
              </w:rPr>
            </w:pP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6B4FC4">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18089BEE" w:rsidR="000A00FD" w:rsidRPr="00202D79" w:rsidRDefault="000A00FD" w:rsidP="00212665">
            <w:pPr>
              <w:tabs>
                <w:tab w:val="clear" w:pos="-189"/>
                <w:tab w:val="left" w:pos="-144"/>
              </w:tabs>
              <w:jc w:val="left"/>
            </w:pPr>
            <w:r>
              <w:t>Non applicabile</w:t>
            </w:r>
            <w:r w:rsidRPr="009E1A0C">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49AA9FDF" w:rsidR="000A00FD" w:rsidRPr="00765852" w:rsidRDefault="006B4FC4"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E285F61" w14:textId="77777777" w:rsidR="000A00FD" w:rsidRDefault="000A00FD" w:rsidP="00212665">
            <w:pPr>
              <w:tabs>
                <w:tab w:val="clear" w:pos="-189"/>
                <w:tab w:val="left" w:pos="-144"/>
              </w:tabs>
              <w:jc w:val="left"/>
            </w:pPr>
            <w:r>
              <w:t>L’accesso è esclusivamente pedonale</w:t>
            </w:r>
            <w:r w:rsidR="006B4FC4">
              <w:t>.</w:t>
            </w:r>
          </w:p>
          <w:p w14:paraId="7BEFA651" w14:textId="6AC80FCE" w:rsidR="006B4FC4" w:rsidRPr="006B4FC4" w:rsidRDefault="006B4FC4" w:rsidP="00212665">
            <w:pPr>
              <w:tabs>
                <w:tab w:val="clear" w:pos="-189"/>
                <w:tab w:val="left" w:pos="-144"/>
              </w:tabs>
              <w:jc w:val="left"/>
            </w:pPr>
            <w:r>
              <w:t>L’accesso ai box avviene da percorso separato.</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10DAE87F"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9C583" w14:textId="131FB685" w:rsidR="006B4FC4" w:rsidRDefault="006B4FC4" w:rsidP="006B4FC4">
            <w:pPr>
              <w:tabs>
                <w:tab w:val="clear" w:pos="-189"/>
                <w:tab w:val="left" w:pos="-144"/>
              </w:tabs>
              <w:jc w:val="left"/>
            </w:pPr>
          </w:p>
          <w:p w14:paraId="496B0563" w14:textId="39160FC0"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955B0F3" w14:textId="35F4B5C3" w:rsidR="000A00FD" w:rsidRPr="006B4FC4" w:rsidRDefault="000A00FD" w:rsidP="00212665">
            <w:pPr>
              <w:tabs>
                <w:tab w:val="clear" w:pos="-189"/>
                <w:tab w:val="left" w:pos="-144"/>
              </w:tabs>
              <w:jc w:val="left"/>
            </w:pPr>
            <w:r w:rsidRPr="006B4FC4">
              <w:t xml:space="preserve">Sulle superfici di pavimento all’interno dell’agenzia non sono presenti buche, </w:t>
            </w:r>
            <w:proofErr w:type="spellStart"/>
            <w:r w:rsidRPr="006B4FC4">
              <w:t>forometrie</w:t>
            </w:r>
            <w:proofErr w:type="spellEnd"/>
            <w:r w:rsidRPr="006B4FC4">
              <w:t xml:space="preserve"> o sporgenze.</w:t>
            </w:r>
          </w:p>
          <w:p w14:paraId="34654610" w14:textId="181342C1" w:rsidR="00193070" w:rsidRPr="00A40F78" w:rsidRDefault="00193070" w:rsidP="00212665">
            <w:pPr>
              <w:tabs>
                <w:tab w:val="clear" w:pos="-189"/>
                <w:tab w:val="left" w:pos="-144"/>
              </w:tabs>
              <w:jc w:val="left"/>
              <w:rPr>
                <w:color w:val="FF0000"/>
              </w:rPr>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07EDD6E8"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96DC6B7" w:rsidR="000A00FD" w:rsidRPr="00BC38FE" w:rsidRDefault="000A00FD" w:rsidP="00212665">
            <w:pPr>
              <w:jc w:val="left"/>
            </w:pPr>
            <w:r w:rsidRPr="00BC38FE">
              <w:rPr>
                <w:rFonts w:eastAsiaTheme="minorHAnsi"/>
                <w:lang w:eastAsia="en-US"/>
              </w:rPr>
              <w:t xml:space="preserve">Si faccia riferimento al piano di </w:t>
            </w:r>
            <w:r w:rsidRPr="006B4FC4">
              <w:rPr>
                <w:rFonts w:eastAsiaTheme="minorHAnsi"/>
                <w:lang w:eastAsia="en-US"/>
              </w:rPr>
              <w:t>emergenza e alla planimetria di emergenza presenti in agenzia</w:t>
            </w:r>
            <w:r w:rsidR="006B4FC4">
              <w:rPr>
                <w:rFonts w:eastAsiaTheme="minorHAnsi"/>
                <w:lang w:eastAsia="en-US"/>
              </w:rPr>
              <w:t>.</w:t>
            </w:r>
            <w:r w:rsidRPr="006B4FC4">
              <w:rPr>
                <w:rFonts w:eastAsiaTheme="minorHAnsi"/>
                <w:lang w:eastAsia="en-US"/>
              </w:rPr>
              <w:t xml:space="preserve">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036D4EB3" w:rsidR="000A00FD" w:rsidRPr="00BC38FE" w:rsidRDefault="000A00FD" w:rsidP="00212665">
            <w:pPr>
              <w:jc w:val="left"/>
            </w:pPr>
            <w:r w:rsidRPr="00BC38FE">
              <w:rPr>
                <w:rFonts w:eastAsiaTheme="minorHAnsi"/>
                <w:lang w:eastAsia="en-US"/>
              </w:rPr>
              <w:t xml:space="preserve">Si faccia riferimento al piano di </w:t>
            </w:r>
            <w:r w:rsidRPr="006B4FC4">
              <w:rPr>
                <w:rFonts w:eastAsiaTheme="minorHAnsi"/>
                <w:lang w:eastAsia="en-US"/>
              </w:rPr>
              <w:t>emergenza e alla planimetria di emergenza presenti in agenzia</w:t>
            </w:r>
            <w:r w:rsidR="006B4FC4">
              <w:rPr>
                <w:rFonts w:eastAsiaTheme="minorHAnsi"/>
                <w:lang w:eastAsia="en-US"/>
              </w:rPr>
              <w:t>.</w:t>
            </w:r>
            <w:r w:rsidRPr="006B4FC4">
              <w:rPr>
                <w:rFonts w:eastAsiaTheme="minorHAnsi"/>
                <w:lang w:eastAsia="en-US"/>
              </w:rPr>
              <w:t xml:space="preserve">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5630E1">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cause, fatta </w:t>
            </w:r>
            <w:r w:rsidRPr="00640B24">
              <w:lastRenderedPageBreak/>
              <w:t>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72D2C4FB" w:rsidR="000A00FD" w:rsidRDefault="000A00FD" w:rsidP="00212665">
            <w:pPr>
              <w:jc w:val="left"/>
            </w:pPr>
            <w:r w:rsidRPr="005630E1">
              <w:lastRenderedPageBreak/>
              <w:t>La porta d’ingresso</w:t>
            </w:r>
            <w:r w:rsidR="00D4684E">
              <w:t xml:space="preserve"> </w:t>
            </w:r>
            <w:r w:rsidRPr="005630E1">
              <w:t xml:space="preserve">apre verso </w:t>
            </w:r>
            <w:r w:rsidR="00D4684E">
              <w:t>l’esterno</w:t>
            </w:r>
            <w:r w:rsidRPr="005630E1">
              <w:t xml:space="preserve"> dei locali</w:t>
            </w:r>
            <w:r w:rsidR="005E427D" w:rsidRPr="005630E1">
              <w:t>.</w:t>
            </w:r>
          </w:p>
          <w:p w14:paraId="1ADBC04E" w14:textId="672187E4" w:rsidR="00D4684E" w:rsidRDefault="00D4684E" w:rsidP="00212665">
            <w:pPr>
              <w:jc w:val="left"/>
            </w:pPr>
            <w:proofErr w:type="gramStart"/>
            <w:r>
              <w:t>E’</w:t>
            </w:r>
            <w:proofErr w:type="gramEnd"/>
            <w:r>
              <w:t xml:space="preserve"> presente un cancellino che durante gli orari di apertura è sempre aperto ed una porta dotata di maniglione antipanico che apre verso l’estro.</w:t>
            </w:r>
          </w:p>
          <w:p w14:paraId="261D108C" w14:textId="77777777" w:rsidR="007722CF" w:rsidRPr="005630E1" w:rsidRDefault="007722CF" w:rsidP="00212665">
            <w:pPr>
              <w:jc w:val="left"/>
            </w:pPr>
          </w:p>
          <w:p w14:paraId="2F29B023" w14:textId="580B1BD4" w:rsidR="000A00FD" w:rsidRPr="00640B24" w:rsidRDefault="000A00FD" w:rsidP="00212665">
            <w:pPr>
              <w:jc w:val="left"/>
            </w:pPr>
            <w:r w:rsidRPr="00D4684E">
              <w:lastRenderedPageBreak/>
              <w:t>In agenzia è presente una seconda porta d’ingresso, con apertura verso l’interno dei locali.</w:t>
            </w:r>
            <w:r w:rsidR="00D4684E">
              <w:t xml:space="preserve"> (</w:t>
            </w:r>
            <w:proofErr w:type="spellStart"/>
            <w:r w:rsidR="00D4684E">
              <w:t>facetente</w:t>
            </w:r>
            <w:proofErr w:type="spellEnd"/>
            <w:r w:rsidR="00D4684E">
              <w:t xml:space="preserve"> capo all’IR); è presente inoltre un’uscita di sicurezza con maniglione antipanico per accedere alla scala di emergenza.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770C6E7F" w:rsidR="000A00FD" w:rsidRPr="00765852" w:rsidRDefault="005630E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Default="000A00FD" w:rsidP="00212665">
            <w:pPr>
              <w:jc w:val="left"/>
            </w:pPr>
            <w:r w:rsidRPr="00210662">
              <w:t>La porta d’ingresso alla Sede</w:t>
            </w:r>
            <w:r>
              <w:t>,</w:t>
            </w:r>
            <w:r w:rsidRPr="00210662">
              <w:t xml:space="preserve"> durante </w:t>
            </w:r>
            <w:r w:rsidRPr="005630E1">
              <w:t>l’apertura degli uffici, deve restare aperta ed è apribile tramite sistema meccanico.</w:t>
            </w:r>
          </w:p>
          <w:p w14:paraId="3E0AC270" w14:textId="55FCDC8F" w:rsidR="000A00FD" w:rsidRPr="005630E1" w:rsidRDefault="000A00FD" w:rsidP="00212665">
            <w:pPr>
              <w:jc w:val="left"/>
            </w:pPr>
            <w:r w:rsidRPr="005630E1">
              <w:t>La porta d’accesso al condominio</w:t>
            </w:r>
            <w:r w:rsidR="00D4684E">
              <w:t xml:space="preserve"> (doppia porta bussola)</w:t>
            </w:r>
            <w:r w:rsidRPr="005630E1">
              <w:t xml:space="preserve"> durante le principali ore della giornata è aperta (presenza di portineria).</w:t>
            </w:r>
          </w:p>
          <w:p w14:paraId="3DD218C8" w14:textId="50379EE7" w:rsidR="000A00FD" w:rsidRPr="00122C58" w:rsidRDefault="000A00FD" w:rsidP="00212665">
            <w:pPr>
              <w:jc w:val="left"/>
              <w:rPr>
                <w:color w:val="FF0000"/>
              </w:rPr>
            </w:pPr>
          </w:p>
        </w:tc>
      </w:tr>
      <w:tr w:rsidR="000A00FD" w14:paraId="58AB812F" w14:textId="77777777" w:rsidTr="005E427D">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7429CAD9" w:rsidR="000A00FD" w:rsidRPr="00765852" w:rsidRDefault="005E427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048194A1" w:rsidR="000A00FD" w:rsidRPr="005E427D" w:rsidRDefault="000A00FD" w:rsidP="005E427D">
            <w:pPr>
              <w:jc w:val="left"/>
              <w:rPr>
                <w:b/>
                <w:u w:val="single"/>
              </w:rPr>
            </w:pPr>
            <w:r w:rsidRPr="00765852">
              <w:t>L</w:t>
            </w:r>
            <w:r w:rsidR="005E427D">
              <w:t>a</w:t>
            </w:r>
            <w:r w:rsidRPr="00765852">
              <w:t xml:space="preserve"> vi</w:t>
            </w:r>
            <w:r w:rsidR="005E427D">
              <w:t>a</w:t>
            </w:r>
            <w:r w:rsidRPr="00765852">
              <w:t xml:space="preserve"> di fuga per le parti comuni </w:t>
            </w:r>
            <w:r w:rsidR="005E427D">
              <w:t>è dotata di scala di emergenza esterna</w:t>
            </w:r>
            <w:r w:rsidR="00D4684E">
              <w:t>.</w:t>
            </w:r>
          </w:p>
        </w:tc>
      </w:tr>
      <w:tr w:rsidR="000A00FD" w14:paraId="08520837" w14:textId="77777777" w:rsidTr="00D4684E">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61CC455" w:rsidR="000A00FD" w:rsidRPr="00202D79"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0256D7E" w:rsidR="000A00FD" w:rsidRPr="00765852" w:rsidRDefault="00D4684E"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639D19" w14:textId="0E6D0510" w:rsidR="000A00FD" w:rsidRPr="00765852" w:rsidRDefault="00867EC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F8E71F8" w14:textId="1D48D661"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D4684E">
              <w:t>.</w:t>
            </w:r>
          </w:p>
          <w:p w14:paraId="29324371" w14:textId="2AFBD57F" w:rsidR="000A00FD" w:rsidRPr="00202D79" w:rsidRDefault="00867ECB" w:rsidP="00212665">
            <w:pPr>
              <w:jc w:val="left"/>
            </w:pPr>
            <w:r w:rsidRPr="00867ECB">
              <w:rPr>
                <w:bCs/>
              </w:rPr>
              <w:t>Cartellonistica Presente</w:t>
            </w:r>
            <w:r w:rsidRPr="00867ECB">
              <w:t xml:space="preserve"> negli spazi condominiali</w:t>
            </w:r>
          </w:p>
        </w:tc>
      </w:tr>
      <w:tr w:rsidR="000A00FD" w14:paraId="4295ED69" w14:textId="77777777" w:rsidTr="00867ECB">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772C8D8D" w:rsidR="000A00FD" w:rsidRPr="00765852" w:rsidRDefault="00867EC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4E0B7556" w:rsidR="000A00FD" w:rsidRPr="00202D79" w:rsidRDefault="000A00FD" w:rsidP="00212665">
            <w:pPr>
              <w:jc w:val="left"/>
            </w:pP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28A13E9C"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29FC4C40" w:rsidR="000A00FD" w:rsidRPr="00765852" w:rsidRDefault="00867ECB" w:rsidP="00212665">
            <w:pPr>
              <w:jc w:val="left"/>
              <w:rPr>
                <w:color w:val="FF0000"/>
              </w:rPr>
            </w:pPr>
            <w:r w:rsidRPr="00867ECB">
              <w:t>Sono presenti n. 3 uscite</w:t>
            </w:r>
            <w:r>
              <w:t xml:space="preserve"> e,</w:t>
            </w:r>
            <w:r w:rsidRPr="00867ECB">
              <w:t xml:space="preserve"> numero due scale di cui una di sicurezza</w:t>
            </w: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35C981AF"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381AE9">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14AB285B" w:rsidR="000A00FD" w:rsidRPr="00181DFC"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4B7CFAB7" w:rsidR="000A00FD" w:rsidRPr="00765852" w:rsidRDefault="00381AE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541D6B7C" w:rsidR="000A00FD" w:rsidRPr="009B044C" w:rsidRDefault="000A00FD" w:rsidP="00212665">
            <w:pPr>
              <w:jc w:val="left"/>
            </w:pPr>
          </w:p>
        </w:tc>
      </w:tr>
      <w:tr w:rsidR="000A00FD" w14:paraId="45EBE179" w14:textId="77777777" w:rsidTr="00381AE9">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0537F7CA" w:rsidR="000A00FD" w:rsidRDefault="000A00FD" w:rsidP="00212665">
            <w:pPr>
              <w:jc w:val="left"/>
            </w:pPr>
            <w:r>
              <w:t xml:space="preserve">Conforme </w:t>
            </w:r>
          </w:p>
          <w:p w14:paraId="3F4B6D81" w14:textId="20151103"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74CFD1E3" w:rsidR="000A00FD" w:rsidRPr="00765852" w:rsidRDefault="00381AE9"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02F123AA" w14:textId="5062EA89" w:rsidR="000A00FD" w:rsidRDefault="000A00FD" w:rsidP="00212665">
            <w:pPr>
              <w:jc w:val="left"/>
              <w:rPr>
                <w:b/>
                <w:u w:val="single"/>
              </w:rPr>
            </w:pPr>
            <w:r>
              <w:t xml:space="preserve">Tutti i parapetti delle finestre, </w:t>
            </w:r>
            <w:r w:rsidR="00867ECB">
              <w:t xml:space="preserve">sono </w:t>
            </w:r>
            <w:r>
              <w:t xml:space="preserve">h. &gt; </w:t>
            </w:r>
            <w:r w:rsidRPr="00820A92">
              <w:t>90cm</w:t>
            </w:r>
            <w:r w:rsidRPr="00820A92">
              <w:rPr>
                <w:b/>
                <w:u w:val="single"/>
              </w:rPr>
              <w:t xml:space="preserve"> </w:t>
            </w:r>
          </w:p>
          <w:p w14:paraId="5064CBD1" w14:textId="4BC2F6E8" w:rsidR="000A00FD" w:rsidRDefault="000A00FD" w:rsidP="00381AE9">
            <w:pPr>
              <w:jc w:val="left"/>
            </w:pP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5630E1">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42A98EF" w:rsidR="000A00FD" w:rsidRPr="00523186" w:rsidRDefault="005630E1"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656BA8D0" w:rsidR="000A00FD" w:rsidRPr="00765852" w:rsidRDefault="005630E1"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4048DB5F" w:rsidR="000A00FD" w:rsidRDefault="000A00FD" w:rsidP="00212665">
            <w:pPr>
              <w:jc w:val="left"/>
            </w:pPr>
            <w:r>
              <w:t xml:space="preserve">Le porte dei bagni sono </w:t>
            </w:r>
            <w:r w:rsidR="005630E1">
              <w:t>dotate</w:t>
            </w:r>
            <w:r>
              <w:t xml:space="preserve"> di nottolino per apertura in caso di emergenza</w:t>
            </w:r>
            <w:r w:rsidR="009F4119">
              <w:t>.</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lastRenderedPageBreak/>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867ECB">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52380484"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78D54B" w14:textId="3287822B" w:rsidR="000A00FD" w:rsidRPr="00765852" w:rsidRDefault="00867ECB" w:rsidP="00212665">
            <w:pPr>
              <w:jc w:val="center"/>
              <w:rPr>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3610D5FA"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rsidR="004C35C4">
              <w:t xml:space="preserve"> (Bussola doppia porta)</w:t>
            </w:r>
          </w:p>
        </w:tc>
      </w:tr>
      <w:tr w:rsidR="000A00FD" w14:paraId="2EE7B5CF" w14:textId="77777777" w:rsidTr="00867ECB">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3E695497" w:rsidR="000A00FD" w:rsidRDefault="000A00FD" w:rsidP="00212665">
            <w:pPr>
              <w:jc w:val="left"/>
            </w:pPr>
            <w:r>
              <w:t xml:space="preserve">Conforme </w:t>
            </w:r>
          </w:p>
          <w:p w14:paraId="2944FBCD" w14:textId="5F7FA1A6"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00F65704" w:rsidR="000A00FD" w:rsidRPr="00765852" w:rsidRDefault="00867EC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0574D6ED" w:rsidR="000A00FD" w:rsidRPr="005C2F4E" w:rsidRDefault="000A00FD" w:rsidP="00212665">
            <w:pPr>
              <w:jc w:val="left"/>
              <w:rPr>
                <w:highlight w:val="yellow"/>
              </w:rPr>
            </w:pPr>
          </w:p>
        </w:tc>
      </w:tr>
      <w:tr w:rsidR="000A00FD" w14:paraId="10472C02" w14:textId="77777777" w:rsidTr="00D14CB0">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3D849C57"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63371D72" w:rsidR="000A00FD" w:rsidRPr="00765852" w:rsidRDefault="00D14CB0"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D14CB0">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F6B3B9" w14:textId="08EA9CA4" w:rsidR="00F84D80" w:rsidRPr="00765852" w:rsidRDefault="00D14CB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F59727B" w14:textId="544A265D" w:rsidR="00F84D80" w:rsidRPr="00202D79" w:rsidRDefault="00F84D80" w:rsidP="00212665">
            <w:pPr>
              <w:jc w:val="left"/>
            </w:pP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B87F9F3"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80C5102" w14:textId="1A8CA5DD" w:rsidR="00F84D80"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p w14:paraId="625CFE0C" w14:textId="11AEBD88" w:rsidR="00713C48" w:rsidRDefault="00713C48" w:rsidP="00212665">
            <w:pPr>
              <w:jc w:val="left"/>
            </w:pP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7A9C512"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parapetti </w:t>
            </w:r>
            <w:r w:rsidRPr="00D14CB0">
              <w:rPr>
                <w:rFonts w:eastAsiaTheme="minorHAnsi"/>
                <w:lang w:eastAsia="en-US"/>
              </w:rPr>
              <w:t xml:space="preserve">metallici </w:t>
            </w:r>
            <w:r>
              <w:rPr>
                <w:rFonts w:eastAsiaTheme="minorHAnsi"/>
                <w:lang w:eastAsia="en-US"/>
              </w:rPr>
              <w:t>(lato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lastRenderedPageBreak/>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46FA4C5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6FBA28D6" w:rsidR="00F84D80" w:rsidRDefault="00F84D80" w:rsidP="00D14CB0">
            <w:pPr>
              <w:tabs>
                <w:tab w:val="clear" w:pos="-189"/>
              </w:tabs>
              <w:jc w:val="left"/>
            </w:pPr>
            <w:r>
              <w:t>In tutti gli uffici è presente impianto di ventilazione meccanizzata che garantisce un adeguato affollamento</w:t>
            </w:r>
            <w:r w:rsidR="00D14CB0">
              <w:t>; l’areazione è garantita anche dalla possibilità di aprire tutti i serramenti. (battente e vasistas)</w:t>
            </w:r>
          </w:p>
        </w:tc>
      </w:tr>
      <w:tr w:rsidR="00F84D80"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53BD9021"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5DD2EE4B" w:rsidR="00F84D80" w:rsidRDefault="00F84D80" w:rsidP="00212665">
            <w:pPr>
              <w:tabs>
                <w:tab w:val="clear" w:pos="-189"/>
              </w:tabs>
              <w:jc w:val="left"/>
            </w:pPr>
            <w:r>
              <w:t>L’impianto di aerazione artificiale</w:t>
            </w:r>
            <w:r w:rsidR="00D14CB0">
              <w:t xml:space="preserve"> (condominiale)</w:t>
            </w:r>
            <w:r>
              <w:t xml:space="preserve"> è soggetto a manutenzione periodica</w:t>
            </w:r>
            <w:r w:rsidR="00D14CB0">
              <w:t>.</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000CA6DD"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1754E71" w14:textId="6A894839" w:rsidR="00D14CB0" w:rsidRDefault="00F84D80" w:rsidP="00D14CB0">
            <w:pPr>
              <w:tabs>
                <w:tab w:val="clear" w:pos="-189"/>
              </w:tabs>
              <w:jc w:val="left"/>
              <w:rPr>
                <w:color w:val="FF0000"/>
              </w:rPr>
            </w:pPr>
            <w:r>
              <w:t xml:space="preserve">Il sistema è dotato di dispositivi orientabili e </w:t>
            </w:r>
            <w:r w:rsidRPr="0067414A">
              <w:t>velocità variabile &lt;0.2m/s –</w:t>
            </w:r>
            <w:r w:rsidRPr="00FA49B6">
              <w:t>fan-coil a terra</w:t>
            </w:r>
            <w:r w:rsidR="00FA49B6" w:rsidRPr="00FA49B6">
              <w:t xml:space="preserve"> e griglie a parete per il ricircolo.</w:t>
            </w:r>
          </w:p>
          <w:p w14:paraId="40FE37EA" w14:textId="0C4EFA41" w:rsidR="00F84D80" w:rsidRPr="002D3F0B" w:rsidRDefault="00F84D80" w:rsidP="00D14CB0">
            <w:pPr>
              <w:tabs>
                <w:tab w:val="clear" w:pos="-189"/>
              </w:tabs>
              <w:jc w:val="left"/>
            </w:pP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FA48FC5"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57C2A633"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r w:rsidR="00FA49B6">
              <w:t xml:space="preserve"> </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67F9660D" w14:textId="77777777" w:rsidR="00FA49B6" w:rsidRDefault="00FA49B6" w:rsidP="00212665"/>
          <w:p w14:paraId="46BDAC79" w14:textId="216CDA24"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50CC2B0B"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ECA6C55" w14:textId="616ECCF7" w:rsidR="00E56706" w:rsidRDefault="00F84D80" w:rsidP="00212665">
            <w:pPr>
              <w:jc w:val="left"/>
            </w:pPr>
            <w:r>
              <w:t>Presente i</w:t>
            </w:r>
            <w:r w:rsidRPr="00B7283C">
              <w:t>mpianto di riscaldamento</w:t>
            </w:r>
            <w:r w:rsidR="00E56706">
              <w:t xml:space="preserve"> centralizzato a fan-coil facenti capo a caldaia in vano tecnico condominiale. </w:t>
            </w:r>
          </w:p>
          <w:p w14:paraId="132625B9" w14:textId="77777777" w:rsidR="00E56706" w:rsidRDefault="00E56706" w:rsidP="00212665">
            <w:pPr>
              <w:jc w:val="left"/>
            </w:pPr>
          </w:p>
          <w:p w14:paraId="7707089D" w14:textId="65C3E27C" w:rsidR="00E56706" w:rsidRDefault="00E56706" w:rsidP="00212665">
            <w:pPr>
              <w:jc w:val="left"/>
            </w:pPr>
            <w:r>
              <w:t xml:space="preserve">Impianto di raffrescamento </w:t>
            </w:r>
            <w:r w:rsidR="00F84D80">
              <w:t>meccanico (pompa di calore)</w:t>
            </w:r>
            <w:r>
              <w:t xml:space="preserve"> Split a parete</w:t>
            </w:r>
            <w:r w:rsidR="009F4119">
              <w:t xml:space="preserve"> del tipo autonomo.</w:t>
            </w:r>
          </w:p>
          <w:p w14:paraId="5262A32F" w14:textId="57B7EBA7" w:rsidR="00F84D80" w:rsidRDefault="00E56706" w:rsidP="00212665">
            <w:pPr>
              <w:jc w:val="left"/>
            </w:pPr>
            <w:r>
              <w:lastRenderedPageBreak/>
              <w:t>L</w:t>
            </w:r>
            <w:r w:rsidR="00F84D80" w:rsidRPr="00B7283C">
              <w:t>a temperatura è controllata manualmente</w:t>
            </w:r>
            <w:r w:rsidR="00F84D80">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45D83937" w:rsidR="00F84D80" w:rsidRDefault="00F84D80" w:rsidP="00212665">
            <w:pPr>
              <w:jc w:val="left"/>
            </w:pPr>
          </w:p>
        </w:tc>
      </w:tr>
      <w:tr w:rsidR="00F84D80" w14:paraId="703C1349" w14:textId="77777777" w:rsidTr="004C35C4">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120BF82A" w14:textId="3EEDB0C3" w:rsidR="00F84D80" w:rsidRPr="00496068" w:rsidRDefault="00F84D80" w:rsidP="00212665">
            <w:pPr>
              <w:jc w:val="left"/>
            </w:pPr>
            <w:r w:rsidRPr="004C35C4">
              <w:t>Nei bagni non è presente impianto di riscaldamento.</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1317BAC4" w:rsidR="00F84D80" w:rsidRDefault="00F84D80" w:rsidP="00212665">
            <w:pPr>
              <w:tabs>
                <w:tab w:val="clear" w:pos="-189"/>
              </w:tabs>
              <w:jc w:val="left"/>
            </w:pPr>
            <w:r>
              <w:t>Sono presenti tende interne su tutti i serramenti esterni e tapparelle/persiane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064A522"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212665">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91C0F0"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F19306" w14:textId="001FB81C" w:rsidR="00F84D80" w:rsidRDefault="00F84D80" w:rsidP="00212665">
            <w:pPr>
              <w:jc w:val="left"/>
            </w:pP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212665">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BE5E053"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CDBAD4A" w14:textId="77777777" w:rsidR="00F84D80" w:rsidRPr="007E6948" w:rsidRDefault="00F84D80" w:rsidP="00212665">
            <w:pPr>
              <w:jc w:val="left"/>
              <w:rPr>
                <w:b/>
                <w:u w:val="single"/>
              </w:rPr>
            </w:pPr>
            <w:r>
              <w:t xml:space="preserve">Tutti gli ambienti sono dotati d’illuminazione </w:t>
            </w:r>
            <w:r w:rsidRPr="007E6948">
              <w:t>artificiale</w:t>
            </w:r>
            <w:r>
              <w:t>.</w:t>
            </w:r>
          </w:p>
          <w:p w14:paraId="1969BE7F" w14:textId="40004438" w:rsidR="00F84D80" w:rsidRDefault="00F84D80" w:rsidP="00212665">
            <w:pPr>
              <w:jc w:val="left"/>
            </w:pPr>
            <w:r w:rsidRPr="00D04B3E">
              <w:t>In corso di approfondimento per le parti comuni.</w:t>
            </w:r>
            <w:r>
              <w:rPr>
                <w:color w:val="FF0000"/>
              </w:rPr>
              <w:t xml:space="preserve"> </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5A76A7A1" w:rsidR="00F84D80" w:rsidRDefault="00F84D80" w:rsidP="00212665">
            <w:pPr>
              <w:jc w:val="left"/>
            </w:pPr>
          </w:p>
        </w:tc>
      </w:tr>
      <w:tr w:rsidR="00F84D80" w14:paraId="021AE72D" w14:textId="77777777" w:rsidTr="00212665">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lastRenderedPageBreak/>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02DF214D" w:rsidR="00E56706" w:rsidRDefault="00E56706" w:rsidP="00212665">
            <w:pPr>
              <w:jc w:val="left"/>
            </w:pPr>
            <w:r>
              <w:t>In corso di approfondimento se è presente Autoclave.</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450D47DC"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4C35C4">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1B861F94" w:rsidR="00F84D80" w:rsidRPr="001D4A5F" w:rsidRDefault="00F84D80" w:rsidP="00212665">
            <w:pPr>
              <w:jc w:val="left"/>
            </w:pPr>
          </w:p>
        </w:tc>
        <w:tc>
          <w:tcPr>
            <w:tcW w:w="425" w:type="dxa"/>
            <w:tcBorders>
              <w:left w:val="dotted" w:sz="4" w:space="0" w:color="auto"/>
              <w:right w:val="dotted" w:sz="4" w:space="0" w:color="auto"/>
            </w:tcBorders>
            <w:shd w:val="clear" w:color="auto" w:fill="9BBB59" w:themeFill="accent3"/>
            <w:vAlign w:val="center"/>
          </w:tcPr>
          <w:p w14:paraId="0651B59C" w14:textId="2D2CA3CB" w:rsidR="00F84D80" w:rsidRPr="00765852" w:rsidRDefault="004C35C4"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36C2F222" w:rsidR="00F84D80" w:rsidRDefault="00F84D80" w:rsidP="00212665">
            <w:r>
              <w:t>Non sono presenti attività che producono polveri.</w:t>
            </w:r>
          </w:p>
          <w:p w14:paraId="30049992" w14:textId="059DB0E5" w:rsidR="00B31297" w:rsidRDefault="00B31297" w:rsidP="00212665">
            <w:r>
              <w:t xml:space="preserve">Le stampanti sono posizionate in </w:t>
            </w:r>
            <w:r w:rsidR="004C35C4">
              <w:t>idonee aree</w:t>
            </w:r>
            <w:r>
              <w:t xml:space="preserve"> </w:t>
            </w:r>
            <w:r w:rsidR="004C35C4">
              <w:t>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3E1A0D0F" w14:textId="4E2D3968" w:rsidR="00212665" w:rsidRPr="000E2240" w:rsidRDefault="00212665" w:rsidP="00212665">
            <w:pPr>
              <w:jc w:val="left"/>
              <w:rPr>
                <w:rFonts w:cs="Tahoma"/>
                <w:sz w:val="16"/>
                <w:szCs w:val="16"/>
              </w:rPr>
            </w:pPr>
            <w:r w:rsidRPr="000E2240">
              <w:rPr>
                <w:rFonts w:cs="Tahoma"/>
                <w:sz w:val="16"/>
                <w:szCs w:val="16"/>
              </w:rPr>
              <w:t xml:space="preserve">L'ampiezza delle vie di circolazione è adeguata e permette un facile raggiungimento dei luoghi di lavoro e manutenzione. </w:t>
            </w:r>
          </w:p>
          <w:p w14:paraId="0873C927" w14:textId="0AF5F175" w:rsidR="00212665" w:rsidRPr="00CA0217" w:rsidRDefault="00212665" w:rsidP="00212665">
            <w:pPr>
              <w:jc w:val="left"/>
              <w:rPr>
                <w:rFonts w:cs="Tahoma"/>
                <w:color w:val="000000"/>
                <w:sz w:val="16"/>
                <w:szCs w:val="16"/>
              </w:rPr>
            </w:pPr>
          </w:p>
        </w:tc>
      </w:tr>
      <w:tr w:rsidR="00212665" w:rsidRPr="00CA0217" w14:paraId="6D66603D" w14:textId="77777777" w:rsidTr="00425F31">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513327E3" w:rsidR="00212665" w:rsidRDefault="00425F31"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0F71F6B7" w:rsidR="00212665" w:rsidRDefault="00425F31"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3D11D3AC" w:rsidR="00212665" w:rsidRPr="00537CE7" w:rsidRDefault="00425F31"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BEA3AB0" w14:textId="6427E053" w:rsidR="00227926" w:rsidRPr="00411F05" w:rsidRDefault="00227926" w:rsidP="00212665">
            <w:pPr>
              <w:jc w:val="left"/>
              <w:rPr>
                <w:rFonts w:cs="Tahoma"/>
                <w:color w:val="000000"/>
                <w:sz w:val="16"/>
                <w:szCs w:val="16"/>
              </w:rPr>
            </w:pPr>
            <w:r w:rsidRPr="00411F05">
              <w:rPr>
                <w:rFonts w:cs="Tahoma"/>
                <w:color w:val="000000"/>
                <w:sz w:val="16"/>
                <w:szCs w:val="16"/>
              </w:rPr>
              <w:t>_ Le porte interne vetrate sono del sistema interparete (1-1-1)</w:t>
            </w:r>
          </w:p>
          <w:p w14:paraId="5B84C5A5" w14:textId="14147127" w:rsidR="00212665" w:rsidRDefault="00212665" w:rsidP="00212665">
            <w:pPr>
              <w:jc w:val="left"/>
              <w:rPr>
                <w:rFonts w:cs="Tahoma"/>
                <w:color w:val="000000"/>
                <w:sz w:val="16"/>
                <w:szCs w:val="16"/>
              </w:rPr>
            </w:pPr>
            <w:r w:rsidRPr="00411F05">
              <w:rPr>
                <w:rFonts w:cs="Tahoma"/>
                <w:color w:val="000000"/>
                <w:sz w:val="16"/>
                <w:szCs w:val="16"/>
              </w:rPr>
              <w:t>_ La porta della Sede è dotata di sistema elettro meccanico (1-1-1)</w:t>
            </w:r>
          </w:p>
          <w:p w14:paraId="6F45A4C8" w14:textId="3D0F8902" w:rsidR="00411F05" w:rsidRDefault="00411F05" w:rsidP="00212665">
            <w:pPr>
              <w:jc w:val="left"/>
              <w:rPr>
                <w:rFonts w:cs="Tahoma"/>
                <w:color w:val="000000"/>
                <w:sz w:val="16"/>
                <w:szCs w:val="16"/>
              </w:rPr>
            </w:pPr>
            <w:r>
              <w:rPr>
                <w:rFonts w:cs="Tahoma"/>
                <w:color w:val="000000"/>
                <w:sz w:val="16"/>
                <w:szCs w:val="16"/>
              </w:rPr>
              <w:t>_la seconda porta della Sede è do</w:t>
            </w:r>
            <w:r w:rsidR="00425F31">
              <w:rPr>
                <w:rFonts w:cs="Tahoma"/>
                <w:color w:val="000000"/>
                <w:sz w:val="16"/>
                <w:szCs w:val="16"/>
              </w:rPr>
              <w:t>t</w:t>
            </w:r>
            <w:r>
              <w:rPr>
                <w:rFonts w:cs="Tahoma"/>
                <w:color w:val="000000"/>
                <w:sz w:val="16"/>
                <w:szCs w:val="16"/>
              </w:rPr>
              <w:t>ata di sistema di sistema meccanico (maniglione antipanico)</w:t>
            </w:r>
            <w:r w:rsidR="00425F31">
              <w:rPr>
                <w:rFonts w:cs="Tahoma"/>
                <w:color w:val="000000"/>
                <w:sz w:val="16"/>
                <w:szCs w:val="16"/>
              </w:rPr>
              <w:t>.</w:t>
            </w:r>
          </w:p>
          <w:p w14:paraId="3BFB5394" w14:textId="77777777" w:rsidR="00212665" w:rsidRPr="00D02E42" w:rsidRDefault="00212665" w:rsidP="00212665">
            <w:pPr>
              <w:jc w:val="left"/>
              <w:rPr>
                <w:rFonts w:cs="Tahoma"/>
                <w:color w:val="000000"/>
                <w:sz w:val="16"/>
                <w:szCs w:val="16"/>
                <w:highlight w:val="cyan"/>
              </w:rPr>
            </w:pPr>
          </w:p>
          <w:p w14:paraId="33C2241E" w14:textId="77777777" w:rsidR="00212665" w:rsidRPr="00411F05" w:rsidRDefault="00212665" w:rsidP="00212665">
            <w:pPr>
              <w:jc w:val="left"/>
              <w:rPr>
                <w:rFonts w:cs="Tahoma"/>
                <w:color w:val="000000"/>
                <w:sz w:val="16"/>
                <w:szCs w:val="16"/>
              </w:rPr>
            </w:pPr>
            <w:r w:rsidRPr="00411F05">
              <w:rPr>
                <w:rFonts w:cs="Tahoma"/>
                <w:color w:val="000000"/>
                <w:sz w:val="16"/>
                <w:szCs w:val="16"/>
              </w:rPr>
              <w:t>_ La porta di uscita dal Condominio è dotata di sistema elettro meccanico (1-1-1)</w:t>
            </w:r>
          </w:p>
          <w:p w14:paraId="53D6AAE1" w14:textId="34B80E96" w:rsidR="00212665" w:rsidRPr="00CA0217" w:rsidRDefault="00212665" w:rsidP="00411F05">
            <w:pPr>
              <w:jc w:val="left"/>
              <w:rPr>
                <w:rFonts w:cs="Tahoma"/>
                <w:color w:val="000000"/>
                <w:sz w:val="16"/>
                <w:szCs w:val="16"/>
              </w:rPr>
            </w:pPr>
          </w:p>
        </w:tc>
      </w:tr>
      <w:tr w:rsidR="00212665" w:rsidRPr="00CA0217" w14:paraId="3D8C00CD" w14:textId="77777777" w:rsidTr="00425F31">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A157D07" w:rsidR="00212665" w:rsidRDefault="00425F31"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5A7CD3E2" w:rsidR="00212665" w:rsidRDefault="00425F31"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0EF04920" w:rsidR="00212665" w:rsidRDefault="00425F31"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77777777" w:rsidR="006104B1" w:rsidRDefault="00212665" w:rsidP="00212665">
            <w:pPr>
              <w:jc w:val="left"/>
              <w:rPr>
                <w:rFonts w:cs="Tahoma"/>
                <w:color w:val="000000"/>
                <w:sz w:val="16"/>
                <w:szCs w:val="16"/>
              </w:rPr>
            </w:pPr>
            <w:r w:rsidRPr="000E2240">
              <w:rPr>
                <w:rFonts w:cs="Tahoma"/>
                <w:color w:val="000000"/>
                <w:sz w:val="16"/>
                <w:szCs w:val="16"/>
              </w:rPr>
              <w:t>_Porte interne in legno (0-1-0)</w:t>
            </w:r>
          </w:p>
          <w:p w14:paraId="087266D2" w14:textId="1807D3BE" w:rsidR="000E2240" w:rsidRDefault="000E2240" w:rsidP="00212665">
            <w:pPr>
              <w:jc w:val="left"/>
              <w:rPr>
                <w:rFonts w:cs="Tahoma"/>
                <w:color w:val="000000"/>
                <w:sz w:val="16"/>
                <w:szCs w:val="16"/>
              </w:rPr>
            </w:pPr>
            <w:r>
              <w:rPr>
                <w:rFonts w:cs="Tahoma"/>
                <w:color w:val="000000"/>
                <w:sz w:val="16"/>
                <w:szCs w:val="16"/>
              </w:rPr>
              <w:t>_Le porte interne vetrate sono del sistema interparete (1-1-1)</w:t>
            </w:r>
          </w:p>
          <w:p w14:paraId="7F52D478" w14:textId="77777777" w:rsidR="00425F31" w:rsidRDefault="00425F31" w:rsidP="00212665">
            <w:pPr>
              <w:jc w:val="left"/>
              <w:rPr>
                <w:rFonts w:cs="Tahoma"/>
                <w:color w:val="000000"/>
                <w:sz w:val="16"/>
                <w:szCs w:val="16"/>
              </w:rPr>
            </w:pPr>
          </w:p>
          <w:p w14:paraId="15A38758" w14:textId="75F0DF18" w:rsidR="00212665" w:rsidRPr="00CA0217" w:rsidRDefault="00212665" w:rsidP="00212665">
            <w:pPr>
              <w:jc w:val="left"/>
              <w:rPr>
                <w:rFonts w:cs="Tahoma"/>
                <w:color w:val="000000"/>
                <w:sz w:val="16"/>
                <w:szCs w:val="16"/>
              </w:rPr>
            </w:pPr>
            <w:r w:rsidRPr="000E2240">
              <w:rPr>
                <w:rFonts w:cs="Tahoma"/>
                <w:color w:val="000000"/>
                <w:sz w:val="16"/>
                <w:szCs w:val="16"/>
              </w:rPr>
              <w:t>_Porte accesso al Condominio vetro a norma (1-1-1)</w:t>
            </w:r>
          </w:p>
        </w:tc>
      </w:tr>
      <w:tr w:rsidR="00212665" w:rsidRPr="00CA0217" w14:paraId="7E01EBDE" w14:textId="77777777" w:rsidTr="000E2240">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29D39C75" w:rsidR="00212665" w:rsidRDefault="000E2240"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6A26F87D" w:rsidR="00212665" w:rsidRDefault="000E2240"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4CF0AFD1" w:rsidR="00212665" w:rsidRDefault="000E2240"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32E01B64" w:rsidR="00212665" w:rsidRPr="00CA0217" w:rsidRDefault="00212665" w:rsidP="00212665">
            <w:pPr>
              <w:jc w:val="left"/>
              <w:rPr>
                <w:rFonts w:cs="Tahoma"/>
                <w:color w:val="000000"/>
                <w:sz w:val="16"/>
                <w:szCs w:val="16"/>
              </w:rPr>
            </w:pPr>
            <w:r>
              <w:rPr>
                <w:rFonts w:cs="Tahoma"/>
                <w:color w:val="000000"/>
                <w:sz w:val="16"/>
                <w:szCs w:val="16"/>
              </w:rPr>
              <w:t>Dal portone di accesso dalla pubblica via all’ascensore, è presente una rampa di scale priva di strisce antiscivolo</w:t>
            </w:r>
            <w:r w:rsidR="000E2240">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726D3DC8"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lastRenderedPageBreak/>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lastRenderedPageBreak/>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147E92D7" w:rsidR="00B60B00" w:rsidRPr="00F074C3" w:rsidRDefault="00B60B00" w:rsidP="00E509FF">
            <w:pPr>
              <w:jc w:val="left"/>
              <w:rPr>
                <w:rFonts w:cs="Tahoma"/>
                <w:color w:val="000000"/>
                <w:sz w:val="16"/>
                <w:szCs w:val="16"/>
              </w:rPr>
            </w:pPr>
            <w:r w:rsidRPr="00DD7366">
              <w:rPr>
                <w:rFonts w:cs="Tahoma"/>
                <w:sz w:val="16"/>
                <w:szCs w:val="16"/>
              </w:rPr>
              <w:t xml:space="preserve">Sono disponibili </w:t>
            </w:r>
            <w:proofErr w:type="spellStart"/>
            <w:r w:rsidRPr="00DD7366">
              <w:rPr>
                <w:rFonts w:cs="Tahoma"/>
                <w:sz w:val="16"/>
                <w:szCs w:val="16"/>
              </w:rPr>
              <w:t>nn</w:t>
            </w:r>
            <w:proofErr w:type="spellEnd"/>
            <w:r w:rsidRPr="00DD7366">
              <w:rPr>
                <w:rFonts w:cs="Tahoma"/>
                <w:sz w:val="16"/>
                <w:szCs w:val="16"/>
              </w:rPr>
              <w:t xml:space="preserve">. </w:t>
            </w:r>
            <w:r w:rsidR="00DD7366" w:rsidRPr="00DD7366">
              <w:rPr>
                <w:rFonts w:cs="Tahoma"/>
                <w:sz w:val="16"/>
                <w:szCs w:val="16"/>
              </w:rPr>
              <w:t>4</w:t>
            </w:r>
            <w:r w:rsidRPr="00DD7366">
              <w:rPr>
                <w:rFonts w:cs="Tahoma"/>
                <w:sz w:val="16"/>
                <w:szCs w:val="16"/>
              </w:rPr>
              <w:t xml:space="preserve"> bagni,</w:t>
            </w:r>
            <w:r w:rsidR="00DD7366" w:rsidRPr="00DD7366">
              <w:rPr>
                <w:rFonts w:cs="Tahoma"/>
                <w:sz w:val="16"/>
                <w:szCs w:val="16"/>
              </w:rPr>
              <w:t xml:space="preserve"> (tot 8 vasi)</w:t>
            </w:r>
            <w:r w:rsidRPr="00DD7366">
              <w:rPr>
                <w:rFonts w:cs="Tahoma"/>
                <w:sz w:val="16"/>
                <w:szCs w:val="16"/>
              </w:rPr>
              <w:t xml:space="preserve">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DD7366">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65D41D60" w:rsidR="00B60B00" w:rsidRDefault="00DD7366"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577C711" w:rsidR="00B60B00" w:rsidRDefault="00DD7366"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2F1C8CD3" w:rsidR="00B60B00" w:rsidRDefault="00DD7366"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11A9A53" w14:textId="581D8A9A" w:rsidR="00B60B00" w:rsidRPr="00DD7366" w:rsidRDefault="00B60B00" w:rsidP="00E509FF">
            <w:pPr>
              <w:jc w:val="left"/>
              <w:rPr>
                <w:rFonts w:cs="Tahoma"/>
                <w:color w:val="000000"/>
                <w:sz w:val="16"/>
                <w:szCs w:val="16"/>
              </w:rPr>
            </w:pPr>
            <w:r w:rsidRPr="00DD7366">
              <w:rPr>
                <w:rFonts w:cs="Tahoma"/>
                <w:color w:val="000000"/>
                <w:sz w:val="16"/>
                <w:szCs w:val="16"/>
              </w:rPr>
              <w:t>Ci sono manutenzioni</w:t>
            </w:r>
            <w:r w:rsidR="00DD7366" w:rsidRPr="00DD7366">
              <w:rPr>
                <w:rFonts w:cs="Tahoma"/>
                <w:color w:val="000000"/>
                <w:sz w:val="16"/>
                <w:szCs w:val="16"/>
              </w:rPr>
              <w:t xml:space="preserve"> in copertura /facciata</w:t>
            </w:r>
            <w:r w:rsidRPr="00DD7366">
              <w:rPr>
                <w:rFonts w:cs="Tahoma"/>
                <w:color w:val="000000"/>
                <w:sz w:val="16"/>
                <w:szCs w:val="16"/>
              </w:rPr>
              <w:t xml:space="preserve"> per </w:t>
            </w:r>
            <w:r w:rsidR="00DD7366" w:rsidRPr="00DD7366">
              <w:rPr>
                <w:rFonts w:cs="Tahoma"/>
                <w:color w:val="000000"/>
                <w:sz w:val="16"/>
                <w:szCs w:val="16"/>
              </w:rPr>
              <w:t>manutenzione</w:t>
            </w:r>
            <w:r w:rsidRPr="00DD7366">
              <w:rPr>
                <w:rFonts w:cs="Tahoma"/>
                <w:color w:val="000000"/>
                <w:sz w:val="16"/>
                <w:szCs w:val="16"/>
              </w:rPr>
              <w:t xml:space="preserve"> impianti</w:t>
            </w:r>
            <w:r w:rsidR="00DD7366">
              <w:rPr>
                <w:rFonts w:cs="Tahoma"/>
                <w:color w:val="000000"/>
                <w:sz w:val="16"/>
                <w:szCs w:val="16"/>
              </w:rPr>
              <w:t>.</w:t>
            </w:r>
          </w:p>
          <w:p w14:paraId="049F3208" w14:textId="4E386DAB"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411F05">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9F4119" w:rsidRDefault="00F7219D" w:rsidP="00E509FF">
            <w:pPr>
              <w:jc w:val="left"/>
              <w:rPr>
                <w:rFonts w:cs="Tahoma"/>
                <w:sz w:val="16"/>
                <w:szCs w:val="16"/>
              </w:rPr>
            </w:pPr>
            <w:r w:rsidRPr="009F4119">
              <w:rPr>
                <w:rFonts w:cs="Tahoma"/>
                <w:sz w:val="16"/>
                <w:szCs w:val="16"/>
              </w:rPr>
              <w:t>Le stampanti si trovano in vano dedicato.</w:t>
            </w:r>
          </w:p>
          <w:p w14:paraId="49BD4EBF" w14:textId="5BF44540" w:rsidR="00F7219D" w:rsidRDefault="00F7219D" w:rsidP="00E509FF">
            <w:pPr>
              <w:jc w:val="left"/>
              <w:rPr>
                <w:rFonts w:cs="Tahoma"/>
                <w:sz w:val="16"/>
                <w:szCs w:val="16"/>
              </w:rPr>
            </w:pPr>
            <w:r w:rsidRPr="009F4119">
              <w:rPr>
                <w:rFonts w:cs="Tahoma"/>
                <w:sz w:val="16"/>
                <w:szCs w:val="16"/>
              </w:rPr>
              <w:t>Non vi è interferenza con postazioni di lavoro nelle immediate vicinanze.</w:t>
            </w:r>
          </w:p>
          <w:p w14:paraId="45117F3E" w14:textId="07247AE1" w:rsidR="009F4119" w:rsidRPr="009F4119" w:rsidRDefault="009F4119" w:rsidP="00E509FF">
            <w:pPr>
              <w:jc w:val="left"/>
              <w:rPr>
                <w:rFonts w:cs="Tahoma"/>
                <w:sz w:val="16"/>
                <w:szCs w:val="16"/>
              </w:rPr>
            </w:pPr>
            <w:r>
              <w:rPr>
                <w:rFonts w:cs="Tahoma"/>
                <w:sz w:val="16"/>
                <w:szCs w:val="16"/>
              </w:rPr>
              <w:t>Una stampante si trova all’interno di un ufficio, vi è interferenza con postazioni lavoro.</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0DB26899" w:rsidR="00F7219D" w:rsidRPr="00F074C3" w:rsidRDefault="00411F05"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514F0FC9" w:rsidR="00F7219D" w:rsidRPr="00F074C3" w:rsidRDefault="00411F0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1FBBB3C7" w:rsidR="00F7219D" w:rsidRPr="00F074C3" w:rsidRDefault="00F7219D" w:rsidP="00E509FF">
            <w:pPr>
              <w:jc w:val="left"/>
              <w:rPr>
                <w:rFonts w:cs="Tahoma"/>
                <w:color w:val="000000"/>
                <w:sz w:val="16"/>
                <w:szCs w:val="16"/>
              </w:rPr>
            </w:pPr>
            <w:r w:rsidRPr="009F4119">
              <w:rPr>
                <w:rFonts w:cs="Tahoma"/>
                <w:color w:val="000000"/>
                <w:sz w:val="16"/>
                <w:szCs w:val="16"/>
              </w:rPr>
              <w:t xml:space="preserve">Le stampanti si trovano </w:t>
            </w:r>
            <w:r w:rsidR="00411F05">
              <w:rPr>
                <w:rFonts w:cs="Tahoma"/>
                <w:color w:val="000000"/>
                <w:sz w:val="16"/>
                <w:szCs w:val="16"/>
              </w:rPr>
              <w:t>in luogo idoneo</w:t>
            </w:r>
            <w:r w:rsidRPr="009F4119">
              <w:rPr>
                <w:rFonts w:cs="Tahoma"/>
                <w:color w:val="000000"/>
                <w:sz w:val="16"/>
                <w:szCs w:val="16"/>
              </w:rPr>
              <w:t xml:space="preserve">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5FCAAEBE" w:rsidR="00996099" w:rsidRPr="00996099" w:rsidRDefault="00506B0B" w:rsidP="009F4119">
            <w:pPr>
              <w:jc w:val="left"/>
              <w:rPr>
                <w:rFonts w:cs="Tahoma"/>
                <w:color w:val="FF0000"/>
                <w:sz w:val="16"/>
                <w:szCs w:val="16"/>
              </w:rPr>
            </w:pPr>
            <w:r w:rsidRPr="009F4119">
              <w:rPr>
                <w:rFonts w:cs="Tahoma"/>
                <w:sz w:val="16"/>
                <w:szCs w:val="16"/>
              </w:rPr>
              <w:t>L’impianto elettrico, per quanto visibile, si trova in buono stato di manutenzione.</w:t>
            </w:r>
            <w:r w:rsidR="00996099" w:rsidRPr="009F4119">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043F3961" w:rsidR="00506B0B" w:rsidRPr="00215DA0" w:rsidRDefault="009F4119" w:rsidP="00E509FF">
            <w:pPr>
              <w:tabs>
                <w:tab w:val="clear" w:pos="-189"/>
              </w:tabs>
              <w:jc w:val="left"/>
              <w:rPr>
                <w:rFonts w:cs="Tahoma"/>
                <w:color w:val="000000"/>
                <w:sz w:val="16"/>
                <w:szCs w:val="16"/>
              </w:rPr>
            </w:pPr>
            <w:proofErr w:type="gramStart"/>
            <w:r w:rsidRPr="009F4119">
              <w:rPr>
                <w:rFonts w:cs="Tahoma"/>
                <w:bCs/>
                <w:sz w:val="16"/>
                <w:szCs w:val="16"/>
              </w:rPr>
              <w:t>E’</w:t>
            </w:r>
            <w:proofErr w:type="gramEnd"/>
            <w:r w:rsidRPr="009F4119">
              <w:rPr>
                <w:rFonts w:cs="Tahoma"/>
                <w:bCs/>
                <w:sz w:val="16"/>
                <w:szCs w:val="16"/>
              </w:rPr>
              <w:t xml:space="preserve"> presente</w:t>
            </w:r>
            <w:r w:rsidR="00506B0B" w:rsidRPr="009F4119">
              <w:rPr>
                <w:rFonts w:cs="Tahoma"/>
                <w:sz w:val="16"/>
                <w:szCs w:val="16"/>
              </w:rPr>
              <w:t xml:space="preserve"> </w:t>
            </w:r>
            <w:r w:rsidR="00506B0B">
              <w:rPr>
                <w:rFonts w:cs="Tahoma"/>
                <w:color w:val="000000"/>
                <w:sz w:val="16"/>
                <w:szCs w:val="16"/>
              </w:rPr>
              <w:t xml:space="preserve">UTA </w:t>
            </w:r>
            <w:r>
              <w:rPr>
                <w:rFonts w:cs="Tahoma"/>
                <w:color w:val="000000"/>
                <w:sz w:val="16"/>
                <w:szCs w:val="16"/>
              </w:rPr>
              <w:t xml:space="preserve">Condominiale </w:t>
            </w:r>
            <w:r w:rsidR="00506B0B">
              <w:rPr>
                <w:rFonts w:cs="Tahoma"/>
                <w:color w:val="000000"/>
                <w:sz w:val="16"/>
                <w:szCs w:val="16"/>
              </w:rPr>
              <w:t>verificare i controlli sulla legionella se eseguiti da</w:t>
            </w:r>
            <w:r>
              <w:rPr>
                <w:rFonts w:cs="Tahoma"/>
                <w:color w:val="000000"/>
                <w:sz w:val="16"/>
                <w:szCs w:val="16"/>
              </w:rPr>
              <w:t xml:space="preserve">lla </w:t>
            </w:r>
            <w:r w:rsidR="00506B0B">
              <w:rPr>
                <w:rFonts w:cs="Tahoma"/>
                <w:color w:val="000000"/>
                <w:sz w:val="16"/>
                <w:szCs w:val="16"/>
              </w:rPr>
              <w:t>proprietà</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0E6F1D45" w:rsidR="00506B0B" w:rsidRPr="00F074C3" w:rsidRDefault="009F4119" w:rsidP="00E509FF">
            <w:pPr>
              <w:jc w:val="left"/>
              <w:rPr>
                <w:rFonts w:cs="Tahoma"/>
                <w:color w:val="000000"/>
                <w:sz w:val="16"/>
                <w:szCs w:val="16"/>
              </w:rPr>
            </w:pPr>
            <w:r>
              <w:rPr>
                <w:rFonts w:cs="Tahoma"/>
                <w:color w:val="000000"/>
                <w:sz w:val="16"/>
                <w:szCs w:val="16"/>
              </w:rPr>
              <w:t>Controllo e manutenzione a carico del Condominio.</w:t>
            </w: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E118ED4" w14:textId="112B19A4" w:rsidR="00506B0B" w:rsidRPr="00411F05" w:rsidRDefault="00506B0B" w:rsidP="00E509FF">
            <w:pPr>
              <w:jc w:val="left"/>
              <w:rPr>
                <w:rFonts w:cs="Tahoma"/>
                <w:sz w:val="16"/>
                <w:szCs w:val="16"/>
              </w:rPr>
            </w:pPr>
            <w:r w:rsidRPr="00411F05">
              <w:rPr>
                <w:rFonts w:cs="Tahoma"/>
                <w:sz w:val="16"/>
                <w:szCs w:val="16"/>
              </w:rPr>
              <w:t xml:space="preserve">Non sono presenti impianti a gas </w:t>
            </w:r>
          </w:p>
          <w:p w14:paraId="73F8BC4B" w14:textId="5431AF9E" w:rsidR="00506B0B" w:rsidRPr="00155FA3" w:rsidRDefault="00506B0B" w:rsidP="00E509FF">
            <w:pPr>
              <w:jc w:val="left"/>
              <w:rPr>
                <w:rFonts w:cs="Tahoma"/>
                <w:sz w:val="16"/>
                <w:szCs w:val="16"/>
                <w:highlight w:val="yellow"/>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7777777" w:rsidR="00506B0B" w:rsidRPr="00F074C3"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77777777" w:rsidR="00506B0B" w:rsidRPr="00F074C3"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13EA4C97" w14:textId="652C8A8B"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lastRenderedPageBreak/>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2B282096" w:rsidR="00506B0B" w:rsidRPr="00135DBB" w:rsidRDefault="00506B0B" w:rsidP="00E509FF">
            <w:pPr>
              <w:jc w:val="left"/>
              <w:rPr>
                <w:rFonts w:cs="Tahoma"/>
                <w:color w:val="000000"/>
                <w:sz w:val="16"/>
                <w:szCs w:val="16"/>
                <w:highlight w:val="cyan"/>
              </w:rPr>
            </w:pPr>
            <w:r w:rsidRPr="00155FA3">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8B45DB3" w14:textId="48429A22" w:rsidR="00506B0B" w:rsidRPr="00155FA3" w:rsidRDefault="00506B0B" w:rsidP="00E509FF">
            <w:pPr>
              <w:jc w:val="left"/>
              <w:rPr>
                <w:sz w:val="16"/>
                <w:szCs w:val="16"/>
              </w:rPr>
            </w:pPr>
            <w:r w:rsidRPr="00155FA3">
              <w:rPr>
                <w:sz w:val="16"/>
                <w:szCs w:val="16"/>
              </w:rPr>
              <w:t>Qualora se ne presentasse la necessità, gli spazi possono essere opportunamente adeguati (rampa di accesso/montascale e adeguamento servizio igienico)</w:t>
            </w:r>
            <w:r w:rsidR="00155FA3" w:rsidRPr="00155FA3">
              <w:rPr>
                <w:sz w:val="16"/>
                <w:szCs w:val="16"/>
              </w:rPr>
              <w:t>.</w:t>
            </w:r>
          </w:p>
          <w:p w14:paraId="0A7B5520" w14:textId="6A701EFE" w:rsidR="00506B0B" w:rsidRDefault="00506B0B" w:rsidP="00E509FF">
            <w:pPr>
              <w:jc w:val="left"/>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5BC36B1" w14:textId="6C5F40BC"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155FA3">
              <w:rPr>
                <w:rFonts w:cs="Tahoma"/>
                <w:color w:val="000000"/>
                <w:sz w:val="16"/>
                <w:szCs w:val="16"/>
              </w:rPr>
              <w:t>.</w:t>
            </w:r>
          </w:p>
          <w:p w14:paraId="0B95A72C" w14:textId="543ABC86" w:rsidR="00506B0B" w:rsidRDefault="00506B0B" w:rsidP="00E509FF">
            <w:pPr>
              <w:jc w:val="left"/>
              <w:rPr>
                <w:rFonts w:cs="Tahoma"/>
                <w:color w:val="000000"/>
                <w:sz w:val="16"/>
                <w:szCs w:val="16"/>
              </w:rPr>
            </w:pP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w:t>
            </w:r>
            <w:r w:rsidRPr="006D1E8D">
              <w:rPr>
                <w:sz w:val="16"/>
                <w:szCs w:val="16"/>
              </w:rPr>
              <w:lastRenderedPageBreak/>
              <w:t>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7777777" w:rsidR="00506B0B" w:rsidRDefault="00506B0B" w:rsidP="00E509FF">
            <w:pPr>
              <w:spacing w:line="276" w:lineRule="auto"/>
              <w:ind w:right="562"/>
              <w:jc w:val="center"/>
              <w:rPr>
                <w:sz w:val="22"/>
                <w:szCs w:val="22"/>
              </w:rPr>
            </w:pPr>
            <w:r>
              <w:rPr>
                <w:sz w:val="22"/>
                <w:szCs w:val="22"/>
              </w:rPr>
              <w:lastRenderedPageBreak/>
              <w:t>0</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54DE037F" w14:textId="3DDD054D" w:rsidR="00506B0B" w:rsidRPr="009C419B"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7A32AF4A" w14:textId="632128E5"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0A2AD5CD"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2858CF93"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78CBF439"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734B8" w14:textId="436526F8" w:rsidR="00506B0B" w:rsidRPr="00411F05" w:rsidRDefault="00506B0B" w:rsidP="00E509FF">
            <w:pPr>
              <w:jc w:val="left"/>
              <w:rPr>
                <w:rFonts w:ascii="Arial" w:hAnsi="Arial" w:cs="Arial"/>
                <w:sz w:val="16"/>
              </w:rPr>
            </w:pPr>
            <w:r w:rsidRPr="00411F05">
              <w:rPr>
                <w:rFonts w:cs="Tahoma"/>
                <w:sz w:val="16"/>
                <w:szCs w:val="16"/>
              </w:rPr>
              <w:t>Rischio non presente nell’attività, nessun adempimento previst</w:t>
            </w:r>
            <w:r w:rsidR="00E11C41" w:rsidRPr="00411F05">
              <w:rPr>
                <w:rFonts w:cs="Tahoma"/>
                <w:sz w:val="16"/>
                <w:szCs w:val="16"/>
              </w:rPr>
              <w:t>o</w:t>
            </w:r>
            <w:r w:rsidR="00E11C41" w:rsidRPr="00411F05">
              <w:rPr>
                <w:rFonts w:ascii="Arial" w:hAnsi="Arial" w:cs="Arial"/>
                <w:sz w:val="16"/>
              </w:rPr>
              <w:t>.</w:t>
            </w:r>
          </w:p>
          <w:p w14:paraId="2645DC85" w14:textId="1A94C01A" w:rsidR="00E11C41" w:rsidRPr="00534461" w:rsidRDefault="00E11C41" w:rsidP="00E11C41">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5C27CFF8" w14:textId="6C54691E" w:rsidR="00506B0B" w:rsidRPr="00A916C5" w:rsidRDefault="004A2CFF" w:rsidP="00E509FF">
            <w:pPr>
              <w:jc w:val="left"/>
              <w:rPr>
                <w:rFonts w:cs="Tahoma"/>
                <w:color w:val="000000"/>
                <w:sz w:val="16"/>
                <w:szCs w:val="16"/>
                <w:highlight w:val="cyan"/>
              </w:rPr>
            </w:pPr>
            <w:r w:rsidRPr="004A2CFF">
              <w:rPr>
                <w:rFonts w:cs="Tahoma"/>
                <w:color w:val="000000"/>
                <w:sz w:val="16"/>
                <w:szCs w:val="16"/>
              </w:rPr>
              <w:t xml:space="preserve">Impianto </w:t>
            </w:r>
            <w:r>
              <w:rPr>
                <w:rFonts w:cs="Tahoma"/>
                <w:color w:val="000000"/>
                <w:sz w:val="16"/>
                <w:szCs w:val="16"/>
              </w:rPr>
              <w:t xml:space="preserve">centralizzato </w:t>
            </w:r>
            <w:r w:rsidRPr="004A2CFF">
              <w:rPr>
                <w:rFonts w:cs="Tahoma"/>
                <w:color w:val="000000"/>
                <w:sz w:val="16"/>
                <w:szCs w:val="16"/>
              </w:rPr>
              <w:t>condominiale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 xml:space="preserve">Rischi d’intossicazione, sensibilizzazione, corrosione, irritazione, rischio di effetti nocivi non ereditari nella prole o danni a carico della funzione o delle </w:t>
            </w:r>
            <w:r>
              <w:rPr>
                <w:sz w:val="16"/>
                <w:szCs w:val="16"/>
              </w:rPr>
              <w:lastRenderedPageBreak/>
              <w:t>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lastRenderedPageBreak/>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333211D1" w:rsidR="00506B0B" w:rsidRDefault="00506B0B" w:rsidP="00E509FF">
            <w:pPr>
              <w:jc w:val="left"/>
              <w:rPr>
                <w:rFonts w:cs="Tahoma"/>
                <w:color w:val="000000"/>
                <w:sz w:val="16"/>
                <w:szCs w:val="16"/>
              </w:rPr>
            </w:pPr>
            <w:r>
              <w:rPr>
                <w:rFonts w:cs="Tahoma"/>
                <w:color w:val="000000"/>
                <w:sz w:val="16"/>
                <w:szCs w:val="16"/>
              </w:rPr>
              <w:t xml:space="preserve">La sede si trova al </w:t>
            </w:r>
            <w:r w:rsidR="00411F05">
              <w:rPr>
                <w:rFonts w:cs="Tahoma"/>
                <w:color w:val="000000"/>
                <w:sz w:val="16"/>
                <w:szCs w:val="16"/>
              </w:rPr>
              <w:t>2</w:t>
            </w:r>
            <w:r w:rsidRPr="00425F31">
              <w:rPr>
                <w:rFonts w:cs="Tahoma"/>
                <w:sz w:val="16"/>
                <w:szCs w:val="16"/>
              </w:rPr>
              <w:t>° piano</w:t>
            </w:r>
          </w:p>
          <w:p w14:paraId="4DDA8F09" w14:textId="2F5A3CFA" w:rsidR="00506B0B" w:rsidRDefault="00506B0B" w:rsidP="00E509FF">
            <w:pPr>
              <w:jc w:val="left"/>
              <w:rPr>
                <w:rFonts w:cs="Tahoma"/>
                <w:color w:val="000000"/>
                <w:sz w:val="16"/>
                <w:szCs w:val="16"/>
              </w:rPr>
            </w:pPr>
            <w:r w:rsidRPr="00425F31">
              <w:rPr>
                <w:rFonts w:cs="Tahoma"/>
                <w:color w:val="000000"/>
                <w:sz w:val="16"/>
                <w:szCs w:val="16"/>
              </w:rPr>
              <w:t xml:space="preserve">Sono presenti </w:t>
            </w:r>
            <w:r w:rsidR="00411F05" w:rsidRPr="00425F31">
              <w:rPr>
                <w:rFonts w:cs="Tahoma"/>
                <w:color w:val="000000"/>
                <w:sz w:val="16"/>
                <w:szCs w:val="16"/>
              </w:rPr>
              <w:t>posti auto di pertinenza al PT</w:t>
            </w:r>
            <w:r w:rsidRPr="00425F31">
              <w:rPr>
                <w:rFonts w:cs="Tahoma"/>
                <w:color w:val="000000"/>
                <w:sz w:val="16"/>
                <w:szCs w:val="16"/>
              </w:rPr>
              <w:t xml:space="preserve"> </w:t>
            </w:r>
          </w:p>
          <w:p w14:paraId="54AE3C23" w14:textId="4C45BD6C"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6B2FD78F" w:rsidR="00506B0B" w:rsidRPr="00F074C3" w:rsidRDefault="000E7FD9"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759B15D7" w:rsidR="00506B0B" w:rsidRPr="00F074C3" w:rsidRDefault="000E7FD9"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4F0AA36B" w14:textId="59A1DB08" w:rsidR="00506B0B" w:rsidRDefault="00506B0B" w:rsidP="00E509FF">
            <w:pPr>
              <w:jc w:val="left"/>
              <w:rPr>
                <w:rFonts w:cs="Tahoma"/>
                <w:color w:val="000000"/>
                <w:sz w:val="16"/>
                <w:szCs w:val="16"/>
              </w:rPr>
            </w:pPr>
            <w:r>
              <w:rPr>
                <w:rFonts w:cs="Tahoma"/>
                <w:color w:val="000000"/>
                <w:sz w:val="16"/>
                <w:szCs w:val="16"/>
              </w:rPr>
              <w:t>I locali di pertinenza a</w:t>
            </w:r>
            <w:r w:rsidR="00425F31">
              <w:rPr>
                <w:rFonts w:cs="Tahoma"/>
                <w:color w:val="000000"/>
                <w:sz w:val="16"/>
                <w:szCs w:val="16"/>
              </w:rPr>
              <w:t xml:space="preserve">l PT </w:t>
            </w:r>
            <w:r>
              <w:rPr>
                <w:rFonts w:cs="Tahoma"/>
                <w:color w:val="000000"/>
                <w:sz w:val="16"/>
                <w:szCs w:val="16"/>
              </w:rPr>
              <w:t>(</w:t>
            </w:r>
            <w:r w:rsidR="00425F31">
              <w:rPr>
                <w:rFonts w:cs="Tahoma"/>
                <w:color w:val="000000"/>
                <w:sz w:val="16"/>
                <w:szCs w:val="16"/>
              </w:rPr>
              <w:t xml:space="preserve">posti </w:t>
            </w:r>
            <w:r>
              <w:rPr>
                <w:rFonts w:cs="Tahoma"/>
                <w:color w:val="000000"/>
                <w:sz w:val="16"/>
                <w:szCs w:val="16"/>
              </w:rPr>
              <w:t>auto)</w:t>
            </w:r>
            <w:r w:rsidR="00425F31">
              <w:rPr>
                <w:rFonts w:cs="Tahoma"/>
                <w:color w:val="000000"/>
                <w:sz w:val="16"/>
                <w:szCs w:val="16"/>
              </w:rPr>
              <w:t xml:space="preserve"> sono aperti</w:t>
            </w:r>
            <w:r>
              <w:rPr>
                <w:rFonts w:cs="Tahoma"/>
                <w:color w:val="000000"/>
                <w:sz w:val="16"/>
                <w:szCs w:val="16"/>
              </w:rPr>
              <w:t xml:space="preserve"> si considerano </w:t>
            </w:r>
            <w:proofErr w:type="spellStart"/>
            <w:r>
              <w:rPr>
                <w:rFonts w:cs="Tahoma"/>
                <w:color w:val="000000"/>
                <w:sz w:val="16"/>
                <w:szCs w:val="16"/>
              </w:rPr>
              <w:t>s.p.c.p</w:t>
            </w:r>
            <w:proofErr w:type="spellEnd"/>
            <w:r>
              <w:rPr>
                <w:rFonts w:cs="Tahoma"/>
                <w:color w:val="000000"/>
                <w:sz w:val="16"/>
                <w:szCs w:val="16"/>
              </w:rPr>
              <w:t xml:space="preserve">. </w:t>
            </w:r>
          </w:p>
          <w:p w14:paraId="662C2E63" w14:textId="3B253969"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42A2FC0E" w:rsidR="00506B0B" w:rsidRPr="00381AE9" w:rsidRDefault="00506B0B" w:rsidP="00E509FF">
            <w:pPr>
              <w:jc w:val="left"/>
              <w:rPr>
                <w:rFonts w:cs="Tahoma"/>
                <w:sz w:val="16"/>
                <w:szCs w:val="16"/>
              </w:rPr>
            </w:pPr>
            <w:r w:rsidRPr="00381AE9">
              <w:rPr>
                <w:rFonts w:cs="Tahoma"/>
                <w:sz w:val="16"/>
                <w:szCs w:val="16"/>
              </w:rPr>
              <w:t>se presente Autoclave</w:t>
            </w:r>
            <w:r w:rsidR="00425F31" w:rsidRPr="00381AE9">
              <w:rPr>
                <w:rFonts w:cs="Tahoma"/>
                <w:sz w:val="16"/>
                <w:szCs w:val="16"/>
              </w:rPr>
              <w:t xml:space="preserve"> c</w:t>
            </w:r>
            <w:r w:rsidR="00381AE9" w:rsidRPr="00381AE9">
              <w:rPr>
                <w:rFonts w:cs="Tahoma"/>
                <w:sz w:val="16"/>
                <w:szCs w:val="16"/>
              </w:rPr>
              <w:t>ondominiale, manutenzione periodica a carico del condominio.</w:t>
            </w:r>
          </w:p>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51833927" w:rsidR="00F7219D" w:rsidRPr="008A7E00" w:rsidRDefault="00F7219D" w:rsidP="00E509FF">
            <w:pPr>
              <w:jc w:val="left"/>
              <w:rPr>
                <w:sz w:val="22"/>
              </w:rPr>
            </w:pPr>
            <w:r w:rsidRPr="007C6086">
              <w:rPr>
                <w:sz w:val="22"/>
              </w:rPr>
              <w:t xml:space="preserve">entità sismica zona </w:t>
            </w:r>
            <w:r w:rsidR="007C6086" w:rsidRPr="007C6086">
              <w:rPr>
                <w:sz w:val="22"/>
              </w:rPr>
              <w:t>3</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7C6086">
              <w:rPr>
                <w:sz w:val="22"/>
              </w:rPr>
              <w:t>RISCHIO IDROGEOLOGICO</w:t>
            </w:r>
          </w:p>
        </w:tc>
        <w:tc>
          <w:tcPr>
            <w:tcW w:w="11443" w:type="dxa"/>
          </w:tcPr>
          <w:p w14:paraId="63DAF795" w14:textId="7C32F179" w:rsidR="00F7219D" w:rsidRPr="007C6086" w:rsidRDefault="007C6086" w:rsidP="007C6086">
            <w:pPr>
              <w:jc w:val="left"/>
              <w:rPr>
                <w:sz w:val="22"/>
                <w:szCs w:val="22"/>
              </w:rPr>
            </w:pPr>
            <w:r w:rsidRPr="007C6086">
              <w:rPr>
                <w:sz w:val="22"/>
                <w:szCs w:val="22"/>
              </w:rPr>
              <w:t>Non Presente</w:t>
            </w:r>
            <w:r>
              <w:rPr>
                <w:sz w:val="22"/>
                <w:szCs w:val="22"/>
              </w:rPr>
              <w:t xml:space="preserve">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7C6086">
              <w:rPr>
                <w:sz w:val="22"/>
              </w:rPr>
              <w:t>RISCHIO AMBIENTALE</w:t>
            </w:r>
          </w:p>
        </w:tc>
        <w:tc>
          <w:tcPr>
            <w:tcW w:w="11443" w:type="dxa"/>
          </w:tcPr>
          <w:p w14:paraId="6E2BECA8" w14:textId="225D2A1B" w:rsidR="007C6086" w:rsidRPr="008A7E00" w:rsidRDefault="00F7219D" w:rsidP="007C6086">
            <w:pPr>
              <w:jc w:val="left"/>
              <w:rPr>
                <w:sz w:val="22"/>
              </w:rPr>
            </w:pPr>
            <w:r w:rsidRPr="008A7E00">
              <w:rPr>
                <w:sz w:val="22"/>
              </w:rPr>
              <w:t>(in fase di verifica)</w:t>
            </w:r>
            <w:r>
              <w:rPr>
                <w:sz w:val="22"/>
              </w:rPr>
              <w:t xml:space="preserve"> </w:t>
            </w:r>
          </w:p>
          <w:p w14:paraId="227A6A11" w14:textId="4D2DA88C" w:rsidR="00F7219D" w:rsidRPr="008A7E00" w:rsidRDefault="00F7219D" w:rsidP="00E509FF">
            <w:pPr>
              <w:jc w:val="left"/>
              <w:rPr>
                <w:sz w:val="22"/>
              </w:rPr>
            </w:pP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381AE9">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381AE9">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00381AE9">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5A3F35D7" w:rsidR="00F7219D" w:rsidRDefault="00F7219D" w:rsidP="00E509FF">
            <w:pPr>
              <w:tabs>
                <w:tab w:val="clear" w:pos="-189"/>
              </w:tabs>
              <w:jc w:val="left"/>
              <w:rPr>
                <w:rFonts w:cs="Arial"/>
                <w:lang w:eastAsia="ar-SA"/>
              </w:rPr>
            </w:pPr>
            <w:r>
              <w:rPr>
                <w:rFonts w:cs="Arial"/>
                <w:lang w:eastAsia="ar-SA"/>
              </w:rPr>
              <w:t>Legionella</w:t>
            </w:r>
            <w:r w:rsidR="00381AE9">
              <w:rPr>
                <w:rFonts w:cs="Arial"/>
                <w:lang w:eastAsia="ar-SA"/>
              </w:rPr>
              <w:t xml:space="preserve"> se presente Autoclave</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Default="00F7219D" w:rsidP="00E509FF">
            <w:pPr>
              <w:tabs>
                <w:tab w:val="clear" w:pos="-189"/>
              </w:tabs>
              <w:suppressAutoHyphens/>
              <w:rPr>
                <w:rFonts w:cs="Arial"/>
                <w:highlight w:val="yellow"/>
              </w:rPr>
            </w:pPr>
            <w:r w:rsidRPr="00381AE9">
              <w:rPr>
                <w:rFonts w:cs="Arial"/>
              </w:rPr>
              <w:t>Dicembre 2020 - Marzo 2021</w:t>
            </w:r>
          </w:p>
        </w:tc>
      </w:tr>
      <w:tr w:rsidR="00F7219D" w14:paraId="6EC2BDE9" w14:textId="77777777" w:rsidTr="00381AE9">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189FFD2E"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w:t>
            </w:r>
            <w:r w:rsidR="004A2CFF">
              <w:rPr>
                <w:rFonts w:cs="Arial"/>
                <w:lang w:eastAsia="ar-SA"/>
              </w:rPr>
              <w:t xml:space="preserve">posa </w:t>
            </w:r>
            <w:r w:rsidRPr="00A22328">
              <w:rPr>
                <w:rFonts w:cs="Arial"/>
                <w:lang w:eastAsia="ar-SA"/>
              </w:rPr>
              <w:t>strisce antiscivolo</w:t>
            </w:r>
            <w:r w:rsidR="004A2CFF">
              <w:rPr>
                <w:rFonts w:cs="Arial"/>
                <w:lang w:eastAsia="ar-SA"/>
              </w:rPr>
              <w:t xml:space="preserve"> sulle scale</w:t>
            </w:r>
            <w:r w:rsidRPr="00A22328">
              <w:rPr>
                <w:rFonts w:cs="Arial"/>
                <w:lang w:eastAsia="ar-SA"/>
              </w:rPr>
              <w:t>,</w:t>
            </w:r>
            <w:r w:rsidR="004A6B0E">
              <w:rPr>
                <w:rFonts w:cs="Arial"/>
                <w:lang w:eastAsia="ar-SA"/>
              </w:rPr>
              <w:t xml:space="preserve">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381AE9">
              <w:rPr>
                <w:rFonts w:cs="Arial"/>
              </w:rPr>
              <w:t xml:space="preserve">Dicembre 2020 - </w:t>
            </w:r>
            <w:r w:rsidR="00646F1D" w:rsidRPr="00381AE9">
              <w:rPr>
                <w:rFonts w:cs="Arial"/>
              </w:rPr>
              <w:t>Marzo</w:t>
            </w:r>
            <w:r w:rsidRPr="00381AE9">
              <w:rPr>
                <w:rFonts w:cs="Arial"/>
              </w:rPr>
              <w:t xml:space="preserve"> 2021</w:t>
            </w:r>
          </w:p>
        </w:tc>
      </w:tr>
      <w:tr w:rsidR="00381AE9" w14:paraId="73923311" w14:textId="77777777" w:rsidTr="00381AE9">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47908940" w14:textId="77777777" w:rsidR="00381AE9" w:rsidRPr="00A22328" w:rsidRDefault="00381AE9" w:rsidP="00656D63">
            <w:pPr>
              <w:tabs>
                <w:tab w:val="clear" w:pos="-189"/>
              </w:tabs>
              <w:jc w:val="left"/>
              <w:rPr>
                <w:rFonts w:cs="Arial"/>
                <w:lang w:eastAsia="ar-SA"/>
              </w:rPr>
            </w:pPr>
          </w:p>
        </w:tc>
        <w:tc>
          <w:tcPr>
            <w:tcW w:w="3260" w:type="dxa"/>
            <w:tcBorders>
              <w:top w:val="single" w:sz="6" w:space="0" w:color="auto"/>
              <w:left w:val="single" w:sz="6" w:space="0" w:color="auto"/>
              <w:bottom w:val="single" w:sz="6" w:space="0" w:color="auto"/>
              <w:right w:val="single" w:sz="6" w:space="0" w:color="auto"/>
            </w:tcBorders>
            <w:vAlign w:val="center"/>
          </w:tcPr>
          <w:p w14:paraId="0EEE49E0" w14:textId="77777777" w:rsidR="00381AE9" w:rsidRDefault="00381AE9"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6" w:space="0" w:color="auto"/>
              <w:right w:val="single" w:sz="6" w:space="0" w:color="auto"/>
            </w:tcBorders>
            <w:vAlign w:val="center"/>
          </w:tcPr>
          <w:p w14:paraId="6694BFE2" w14:textId="77777777" w:rsidR="00381AE9" w:rsidRPr="00381AE9" w:rsidRDefault="00381AE9" w:rsidP="00646F1D">
            <w:pPr>
              <w:tabs>
                <w:tab w:val="clear" w:pos="-189"/>
              </w:tabs>
              <w:suppressAutoHyphens/>
              <w:rPr>
                <w:rFonts w:cs="Arial"/>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1"/>
        <w:gridCol w:w="1877"/>
        <w:gridCol w:w="7678"/>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15F9E884" w:rsidR="00F7219D" w:rsidRPr="00882B0E" w:rsidRDefault="00F7219D" w:rsidP="00E509FF">
            <w:pPr>
              <w:tabs>
                <w:tab w:val="clear" w:pos="-189"/>
              </w:tabs>
              <w:ind w:right="36"/>
              <w:jc w:val="left"/>
              <w:rPr>
                <w:sz w:val="22"/>
                <w:szCs w:val="22"/>
              </w:rPr>
            </w:pPr>
            <w:r w:rsidRPr="00882B0E">
              <w:rPr>
                <w:sz w:val="22"/>
                <w:szCs w:val="22"/>
              </w:rPr>
              <w:t>Certificati di agibilità</w:t>
            </w:r>
            <w:r w:rsidR="00D97E28">
              <w:rPr>
                <w:sz w:val="22"/>
                <w:szCs w:val="22"/>
              </w:rPr>
              <w:t>: Richiesta Agibilità</w:t>
            </w:r>
          </w:p>
        </w:tc>
        <w:tc>
          <w:tcPr>
            <w:tcW w:w="9639" w:type="dxa"/>
            <w:gridSpan w:val="2"/>
          </w:tcPr>
          <w:p w14:paraId="2391D4AB" w14:textId="64DDFFD8" w:rsidR="00F7219D" w:rsidRPr="00D97E28" w:rsidRDefault="00D97E28" w:rsidP="00E509FF">
            <w:pPr>
              <w:jc w:val="left"/>
              <w:rPr>
                <w:sz w:val="22"/>
                <w:szCs w:val="22"/>
              </w:rPr>
            </w:pPr>
            <w:r w:rsidRPr="00D97E28">
              <w:rPr>
                <w:sz w:val="22"/>
                <w:szCs w:val="22"/>
              </w:rPr>
              <w:t xml:space="preserve">Comune di Milano Prot.0345022400 del </w:t>
            </w:r>
            <w:r>
              <w:rPr>
                <w:sz w:val="22"/>
                <w:szCs w:val="22"/>
              </w:rPr>
              <w:t>08</w:t>
            </w:r>
            <w:r w:rsidRPr="00D97E28">
              <w:rPr>
                <w:sz w:val="22"/>
                <w:szCs w:val="22"/>
              </w:rPr>
              <w:t xml:space="preserve">/11/1994 integrazione alla Domanda di Agibilità </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3B610CA"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18674DFC" w:rsidR="00F7219D" w:rsidRPr="00882B0E" w:rsidRDefault="006579F3" w:rsidP="00E509FF">
            <w:pPr>
              <w:jc w:val="left"/>
              <w:rPr>
                <w:sz w:val="22"/>
                <w:szCs w:val="22"/>
              </w:rPr>
            </w:pPr>
            <w:r>
              <w:rPr>
                <w:sz w:val="22"/>
                <w:szCs w:val="22"/>
              </w:rPr>
              <w:t>CIA (</w:t>
            </w:r>
            <w:proofErr w:type="spellStart"/>
            <w:r>
              <w:rPr>
                <w:sz w:val="22"/>
                <w:szCs w:val="22"/>
              </w:rPr>
              <w:t>Cominicazione</w:t>
            </w:r>
            <w:proofErr w:type="spellEnd"/>
            <w:r>
              <w:rPr>
                <w:sz w:val="22"/>
                <w:szCs w:val="22"/>
              </w:rPr>
              <w:t xml:space="preserve"> Inizio </w:t>
            </w:r>
            <w:proofErr w:type="spellStart"/>
            <w:r>
              <w:rPr>
                <w:sz w:val="22"/>
                <w:szCs w:val="22"/>
              </w:rPr>
              <w:t>Attivita’</w:t>
            </w:r>
            <w:proofErr w:type="spellEnd"/>
            <w:r>
              <w:rPr>
                <w:sz w:val="22"/>
                <w:szCs w:val="22"/>
              </w:rPr>
              <w:t>) P.G. 62404/2013 del 24/01/2013</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4E278AFF"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0599F99E" w:rsidR="00F7219D" w:rsidRPr="00B5389E" w:rsidRDefault="00F7219D" w:rsidP="00847779">
            <w:pPr>
              <w:jc w:val="left"/>
              <w:rPr>
                <w:sz w:val="22"/>
                <w:szCs w:val="22"/>
                <w:highlight w:val="yellow"/>
              </w:rPr>
            </w:pPr>
            <w:proofErr w:type="spellStart"/>
            <w:r w:rsidRPr="006579F3">
              <w:rPr>
                <w:sz w:val="22"/>
                <w:szCs w:val="22"/>
              </w:rPr>
              <w:t>Di.Co</w:t>
            </w:r>
            <w:proofErr w:type="spellEnd"/>
            <w:r w:rsidRPr="006579F3">
              <w:rPr>
                <w:sz w:val="22"/>
                <w:szCs w:val="22"/>
              </w:rPr>
              <w:t xml:space="preserve">. </w:t>
            </w:r>
            <w:r w:rsidR="006579F3">
              <w:rPr>
                <w:sz w:val="22"/>
                <w:szCs w:val="22"/>
              </w:rPr>
              <w:t xml:space="preserve">Ampliamento Impianti Elettrici </w:t>
            </w:r>
            <w:r w:rsidR="006579F3" w:rsidRPr="006579F3">
              <w:rPr>
                <w:sz w:val="22"/>
                <w:szCs w:val="22"/>
              </w:rPr>
              <w:t>01</w:t>
            </w:r>
            <w:r w:rsidRPr="006579F3">
              <w:rPr>
                <w:sz w:val="22"/>
                <w:szCs w:val="22"/>
              </w:rPr>
              <w:t>/20</w:t>
            </w:r>
            <w:r w:rsidR="00847779" w:rsidRPr="006579F3">
              <w:rPr>
                <w:sz w:val="22"/>
                <w:szCs w:val="22"/>
              </w:rPr>
              <w:t>13</w:t>
            </w:r>
            <w:r w:rsidRPr="006579F3">
              <w:rPr>
                <w:sz w:val="22"/>
                <w:szCs w:val="22"/>
              </w:rPr>
              <w:t xml:space="preserve"> del </w:t>
            </w:r>
            <w:r w:rsidR="006579F3" w:rsidRPr="006579F3">
              <w:rPr>
                <w:sz w:val="22"/>
                <w:szCs w:val="22"/>
              </w:rPr>
              <w:t>10</w:t>
            </w:r>
            <w:r w:rsidRPr="006579F3">
              <w:rPr>
                <w:sz w:val="22"/>
                <w:szCs w:val="22"/>
              </w:rPr>
              <w:t>/0</w:t>
            </w:r>
            <w:r w:rsidR="006579F3" w:rsidRPr="006579F3">
              <w:rPr>
                <w:sz w:val="22"/>
                <w:szCs w:val="22"/>
              </w:rPr>
              <w:t>1/</w:t>
            </w:r>
            <w:r w:rsidRPr="006579F3">
              <w:rPr>
                <w:sz w:val="22"/>
                <w:szCs w:val="22"/>
              </w:rPr>
              <w:t>20</w:t>
            </w:r>
            <w:r w:rsidR="00847779" w:rsidRPr="006579F3">
              <w:rPr>
                <w:sz w:val="22"/>
                <w:szCs w:val="22"/>
              </w:rPr>
              <w:t>13</w:t>
            </w:r>
            <w:r w:rsidR="006579F3">
              <w:rPr>
                <w:sz w:val="22"/>
                <w:szCs w:val="22"/>
              </w:rPr>
              <w:t xml:space="preserve"> </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9F01817" w:rsidR="00F7219D" w:rsidRPr="00217028" w:rsidRDefault="005737B0" w:rsidP="00E509FF">
            <w:pPr>
              <w:jc w:val="left"/>
              <w:rPr>
                <w:sz w:val="22"/>
                <w:szCs w:val="22"/>
              </w:rPr>
            </w:pPr>
            <w:r>
              <w:rPr>
                <w:sz w:val="22"/>
                <w:szCs w:val="22"/>
              </w:rPr>
              <w:t>DI.CO n.283 del 13 – 11 - 2024</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5E0C394B"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5A90C426" w:rsidR="00F7219D" w:rsidRPr="00200DFF" w:rsidRDefault="00F7219D" w:rsidP="00E509FF">
            <w:pPr>
              <w:rPr>
                <w:b/>
                <w:lang w:val="en-US"/>
              </w:rPr>
            </w:pPr>
            <w:r w:rsidRPr="00200DFF">
              <w:rPr>
                <w:b/>
                <w:lang w:val="en-US"/>
              </w:rPr>
              <w:t xml:space="preserve">ALL. </w:t>
            </w:r>
            <w:r>
              <w:rPr>
                <w:b/>
                <w:lang w:val="en-US"/>
              </w:rPr>
              <w:t>1</w:t>
            </w:r>
            <w:r w:rsidR="00CC4CC8">
              <w:rPr>
                <w:b/>
                <w:lang w:val="en-US"/>
              </w:rPr>
              <w:t xml:space="preserve"> -2</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6C09D5C8" w:rsidR="00F7219D" w:rsidRPr="00200DFF" w:rsidRDefault="00F7219D" w:rsidP="00E509FF">
            <w:pPr>
              <w:rPr>
                <w:b/>
                <w:lang w:val="en-US"/>
              </w:rPr>
            </w:pPr>
            <w:r w:rsidRPr="00200DFF">
              <w:rPr>
                <w:b/>
                <w:lang w:val="en-US"/>
              </w:rPr>
              <w:t xml:space="preserve">ALL. </w:t>
            </w:r>
            <w:r w:rsidR="00CC4CC8">
              <w:rPr>
                <w:b/>
                <w:lang w:val="en-US"/>
              </w:rPr>
              <w:t>3</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6353CF4B" w:rsidR="00F7219D" w:rsidRDefault="00F7219D" w:rsidP="00F7219D">
      <w:pPr>
        <w:jc w:val="center"/>
      </w:pPr>
      <w:r>
        <w:rPr>
          <w:noProof/>
        </w:rPr>
        <w:drawing>
          <wp:inline distT="0" distB="0" distL="0" distR="0" wp14:anchorId="4341C1D2" wp14:editId="6F89062C">
            <wp:extent cx="8460000" cy="5962182"/>
            <wp:effectExtent l="0" t="0" r="0" b="63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a:extLst>
                        <a:ext uri="{28A0092B-C50C-407E-A947-70E740481C1C}">
                          <a14:useLocalDpi xmlns:a14="http://schemas.microsoft.com/office/drawing/2010/main" val="0"/>
                        </a:ext>
                      </a:extLst>
                    </a:blip>
                    <a:stretch>
                      <a:fillRect/>
                    </a:stretch>
                  </pic:blipFill>
                  <pic:spPr>
                    <a:xfrm>
                      <a:off x="0" y="0"/>
                      <a:ext cx="8460000" cy="5962182"/>
                    </a:xfrm>
                    <a:prstGeom prst="rect">
                      <a:avLst/>
                    </a:prstGeom>
                  </pic:spPr>
                </pic:pic>
              </a:graphicData>
            </a:graphic>
          </wp:inline>
        </w:drawing>
      </w:r>
    </w:p>
    <w:p w14:paraId="3648321F" w14:textId="505B4195" w:rsidR="00F7219D" w:rsidRDefault="00F7219D" w:rsidP="00F7219D">
      <w:pPr>
        <w:jc w:val="center"/>
        <w:rPr>
          <w:sz w:val="10"/>
          <w:szCs w:val="10"/>
        </w:rPr>
      </w:pPr>
    </w:p>
    <w:p w14:paraId="57EFC892" w14:textId="24EE61E8" w:rsidR="00CC4CC8" w:rsidRDefault="00CC4CC8" w:rsidP="00F7219D">
      <w:pPr>
        <w:jc w:val="center"/>
        <w:rPr>
          <w:sz w:val="10"/>
          <w:szCs w:val="10"/>
        </w:rPr>
      </w:pPr>
    </w:p>
    <w:p w14:paraId="682EC517" w14:textId="654BEBF4" w:rsidR="00CC4CC8" w:rsidRDefault="00CC4CC8" w:rsidP="00CC4CC8">
      <w:pPr>
        <w:rPr>
          <w:sz w:val="10"/>
          <w:szCs w:val="10"/>
        </w:rPr>
      </w:pPr>
    </w:p>
    <w:p w14:paraId="2CA7DF5C" w14:textId="3F309F98" w:rsidR="00CC4CC8" w:rsidRDefault="00CC4CC8" w:rsidP="00F7219D">
      <w:pPr>
        <w:jc w:val="center"/>
        <w:rPr>
          <w:sz w:val="10"/>
          <w:szCs w:val="10"/>
        </w:rPr>
      </w:pPr>
    </w:p>
    <w:p w14:paraId="47675586" w14:textId="6248BE35" w:rsidR="00CC4CC8" w:rsidRDefault="00CC4CC8"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CC4CC8" w:rsidRPr="001302F7" w14:paraId="10869E04" w14:textId="77777777" w:rsidTr="000E7FD9">
        <w:tc>
          <w:tcPr>
            <w:tcW w:w="1557" w:type="dxa"/>
            <w:shd w:val="clear" w:color="auto" w:fill="DDD9C3" w:themeFill="background2" w:themeFillShade="E6"/>
            <w:vAlign w:val="center"/>
          </w:tcPr>
          <w:p w14:paraId="232E7639" w14:textId="270F8159" w:rsidR="00CC4CC8" w:rsidRPr="00C44C42" w:rsidRDefault="00CC4CC8" w:rsidP="000E7FD9">
            <w:pPr>
              <w:rPr>
                <w:b/>
                <w:lang w:val="en-US"/>
              </w:rPr>
            </w:pPr>
            <w:r>
              <w:rPr>
                <w:b/>
                <w:lang w:val="en-US"/>
              </w:rPr>
              <w:t>ALL. 2</w:t>
            </w:r>
          </w:p>
        </w:tc>
        <w:tc>
          <w:tcPr>
            <w:tcW w:w="12902" w:type="dxa"/>
            <w:shd w:val="clear" w:color="auto" w:fill="DDD9C3" w:themeFill="background2" w:themeFillShade="E6"/>
          </w:tcPr>
          <w:p w14:paraId="487A2267" w14:textId="77777777" w:rsidR="00CC4CC8" w:rsidRPr="001302F7" w:rsidRDefault="00CC4CC8" w:rsidP="000E7FD9">
            <w:pPr>
              <w:rPr>
                <w:b/>
                <w:lang w:val="en-US"/>
              </w:rPr>
            </w:pPr>
            <w:r w:rsidRPr="001302F7">
              <w:rPr>
                <w:b/>
                <w:lang w:val="en-US"/>
              </w:rPr>
              <w:t>PLANIMETRIA DI EMERGENZA</w:t>
            </w:r>
          </w:p>
        </w:tc>
      </w:tr>
    </w:tbl>
    <w:p w14:paraId="1BB5F0DD" w14:textId="2DE6208F" w:rsidR="00CC4CC8" w:rsidRDefault="00CC4CC8" w:rsidP="00F7219D">
      <w:pPr>
        <w:jc w:val="center"/>
        <w:rPr>
          <w:sz w:val="10"/>
          <w:szCs w:val="10"/>
        </w:rPr>
      </w:pPr>
    </w:p>
    <w:p w14:paraId="5A58FB22" w14:textId="22A7302E" w:rsidR="00CC4CC8" w:rsidRDefault="00CC4CC8" w:rsidP="00CC4CC8">
      <w:pPr>
        <w:rPr>
          <w:sz w:val="10"/>
          <w:szCs w:val="10"/>
        </w:rPr>
      </w:pPr>
    </w:p>
    <w:p w14:paraId="02F00C9D" w14:textId="4E20837B" w:rsidR="00CC4CC8" w:rsidRDefault="00CC4CC8" w:rsidP="00F7219D">
      <w:pPr>
        <w:jc w:val="center"/>
        <w:rPr>
          <w:sz w:val="10"/>
          <w:szCs w:val="10"/>
        </w:rPr>
      </w:pPr>
    </w:p>
    <w:p w14:paraId="1A8F558D" w14:textId="47BC6642" w:rsidR="00CC4CC8" w:rsidRDefault="00CC4CC8" w:rsidP="00CC4CC8">
      <w:pPr>
        <w:jc w:val="center"/>
        <w:rPr>
          <w:sz w:val="10"/>
          <w:szCs w:val="10"/>
        </w:rPr>
      </w:pPr>
      <w:r>
        <w:rPr>
          <w:noProof/>
          <w:sz w:val="10"/>
          <w:szCs w:val="10"/>
        </w:rPr>
        <w:drawing>
          <wp:inline distT="0" distB="0" distL="0" distR="0" wp14:anchorId="76CB45A7" wp14:editId="6C201A63">
            <wp:extent cx="7981589" cy="5624438"/>
            <wp:effectExtent l="0" t="0" r="63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25">
                      <a:extLst>
                        <a:ext uri="{28A0092B-C50C-407E-A947-70E740481C1C}">
                          <a14:useLocalDpi xmlns:a14="http://schemas.microsoft.com/office/drawing/2010/main" val="0"/>
                        </a:ext>
                      </a:extLst>
                    </a:blip>
                    <a:stretch>
                      <a:fillRect/>
                    </a:stretch>
                  </pic:blipFill>
                  <pic:spPr>
                    <a:xfrm>
                      <a:off x="0" y="0"/>
                      <a:ext cx="7981589" cy="5624438"/>
                    </a:xfrm>
                    <a:prstGeom prst="rect">
                      <a:avLst/>
                    </a:prstGeom>
                  </pic:spPr>
                </pic:pic>
              </a:graphicData>
            </a:graphic>
          </wp:inline>
        </w:drawing>
      </w:r>
    </w:p>
    <w:p w14:paraId="15900A8B" w14:textId="51F13A75" w:rsidR="00CC4CC8" w:rsidRDefault="00CC4CC8" w:rsidP="00F7219D">
      <w:pPr>
        <w:jc w:val="center"/>
        <w:rPr>
          <w:sz w:val="10"/>
          <w:szCs w:val="10"/>
        </w:rPr>
      </w:pPr>
    </w:p>
    <w:p w14:paraId="2E5C6AAE" w14:textId="2A755653" w:rsidR="00CC4CC8" w:rsidRDefault="00CC4CC8" w:rsidP="00F7219D">
      <w:pPr>
        <w:jc w:val="center"/>
        <w:rPr>
          <w:sz w:val="10"/>
          <w:szCs w:val="10"/>
        </w:rPr>
      </w:pPr>
    </w:p>
    <w:p w14:paraId="727D8212" w14:textId="53F3D729" w:rsidR="00CC4CC8" w:rsidRDefault="00CC4CC8" w:rsidP="00F7219D">
      <w:pPr>
        <w:jc w:val="center"/>
        <w:rPr>
          <w:sz w:val="10"/>
          <w:szCs w:val="10"/>
        </w:rPr>
      </w:pPr>
    </w:p>
    <w:p w14:paraId="4C922C04" w14:textId="1EAF736A" w:rsidR="00CC4CC8" w:rsidRDefault="00CC4CC8" w:rsidP="00F7219D">
      <w:pPr>
        <w:jc w:val="center"/>
        <w:rPr>
          <w:sz w:val="10"/>
          <w:szCs w:val="10"/>
        </w:rPr>
      </w:pPr>
    </w:p>
    <w:p w14:paraId="4BEB7ACE" w14:textId="77777777" w:rsidR="00CC4CC8" w:rsidRPr="006843FB" w:rsidRDefault="00CC4CC8"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3ACE9351" w:rsidR="00F7219D" w:rsidRPr="00C44C42" w:rsidRDefault="00F7219D" w:rsidP="00E509FF">
            <w:pPr>
              <w:rPr>
                <w:b/>
                <w:lang w:val="en-US"/>
              </w:rPr>
            </w:pPr>
            <w:r>
              <w:rPr>
                <w:b/>
                <w:lang w:val="en-US"/>
              </w:rPr>
              <w:t xml:space="preserve">ALL. </w:t>
            </w:r>
            <w:r w:rsidR="00CC4CC8">
              <w:rPr>
                <w:b/>
                <w:lang w:val="en-US"/>
              </w:rPr>
              <w:t>3</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15944D0F" w:rsidR="00F7219D" w:rsidRDefault="00F7219D" w:rsidP="00F7219D">
      <w:pPr>
        <w:jc w:val="center"/>
      </w:pPr>
      <w:r>
        <w:rPr>
          <w:noProof/>
        </w:rPr>
        <w:drawing>
          <wp:inline distT="0" distB="0" distL="0" distR="0" wp14:anchorId="6A69FC65" wp14:editId="071EE7A4">
            <wp:extent cx="9096990" cy="4394200"/>
            <wp:effectExtent l="0" t="0" r="9525" b="635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102712" cy="4396964"/>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2A45B856" w:rsidR="008C398F" w:rsidRDefault="006828DD" w:rsidP="006828DD">
      <w:pPr>
        <w:jc w:val="center"/>
      </w:pPr>
      <w:r>
        <w:rPr>
          <w:rFonts w:ascii="Swis721 BT" w:hAnsi="Swis721 BT"/>
          <w:sz w:val="22"/>
          <w:szCs w:val="22"/>
        </w:rPr>
        <w:t>Giardino Via Giacomo Quarenghi</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0E7FD9" w:rsidRDefault="000E7FD9" w:rsidP="00212665">
      <w:r>
        <w:separator/>
      </w:r>
    </w:p>
  </w:endnote>
  <w:endnote w:type="continuationSeparator" w:id="0">
    <w:p w14:paraId="2E83EB01" w14:textId="77777777" w:rsidR="000E7FD9" w:rsidRDefault="000E7FD9"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0E7FD9" w:rsidRPr="00353F7E" w:rsidRDefault="000E7FD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FE5FC2">
            <w:rPr>
              <w:rFonts w:ascii="Helvetica" w:hAnsi="Helvetica"/>
              <w:i/>
              <w:noProof/>
              <w:sz w:val="16"/>
              <w:szCs w:val="16"/>
            </w:rPr>
            <w:t>28</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0E7FD9" w:rsidRPr="002F3833" w:rsidRDefault="000E7FD9">
        <w:pPr>
          <w:pStyle w:val="Pidipagina"/>
          <w:jc w:val="center"/>
          <w:rPr>
            <w:sz w:val="8"/>
            <w:szCs w:val="8"/>
          </w:rPr>
        </w:pPr>
      </w:p>
      <w:p w14:paraId="70EC75F6" w14:textId="77777777" w:rsidR="000E7FD9" w:rsidRDefault="000E7FD9">
        <w:pPr>
          <w:pStyle w:val="Pidipagina"/>
          <w:jc w:val="center"/>
        </w:pPr>
        <w:r>
          <w:fldChar w:fldCharType="begin"/>
        </w:r>
        <w:r>
          <w:instrText>PAGE   \* MERGEFORMAT</w:instrText>
        </w:r>
        <w:r>
          <w:fldChar w:fldCharType="separate"/>
        </w:r>
        <w:r>
          <w:rPr>
            <w:noProof/>
          </w:rPr>
          <w:t>15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0E7FD9" w:rsidRPr="005B03CF" w:rsidRDefault="000E7FD9"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0E7FD9" w:rsidRPr="005B03CF" w:rsidRDefault="000E7FD9"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0E7FD9" w:rsidRPr="005B03CF" w:rsidRDefault="000E7FD9"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0E7FD9" w:rsidRPr="00353F7E" w:rsidRDefault="000E7FD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0E7FD9" w:rsidRPr="005B03CF" w:rsidRDefault="000E7FD9"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0E7FD9" w:rsidRPr="00353F7E" w:rsidRDefault="000E7FD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0E7FD9" w:rsidRPr="005B03CF" w:rsidRDefault="000E7FD9"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0E7FD9" w:rsidRPr="00353F7E" w:rsidRDefault="000E7FD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0E7FD9" w:rsidRPr="00D94D6A" w:rsidRDefault="000E7FD9" w:rsidP="00212665">
        <w:pPr>
          <w:pStyle w:val="Pidipagina"/>
          <w:jc w:val="center"/>
          <w:rPr>
            <w:sz w:val="12"/>
            <w:szCs w:val="12"/>
          </w:rPr>
        </w:pPr>
      </w:p>
      <w:p w14:paraId="3B9FD149" w14:textId="77777777" w:rsidR="000E7FD9" w:rsidRPr="00353F7E" w:rsidRDefault="000E7FD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24</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0E7FD9" w:rsidRDefault="000E7FD9" w:rsidP="00212665">
      <w:r>
        <w:separator/>
      </w:r>
    </w:p>
  </w:footnote>
  <w:footnote w:type="continuationSeparator" w:id="0">
    <w:p w14:paraId="4C2BDD01" w14:textId="77777777" w:rsidR="000E7FD9" w:rsidRDefault="000E7FD9"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0E7FD9" w:rsidRDefault="000E7FD9">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E7FD9" w:rsidRPr="00026DE1" w14:paraId="5C8AC99F" w14:textId="77777777" w:rsidTr="00212665">
      <w:tc>
        <w:tcPr>
          <w:tcW w:w="809" w:type="dxa"/>
          <w:shd w:val="clear" w:color="auto" w:fill="D9D9D9" w:themeFill="background1" w:themeFillShade="D9"/>
          <w:vAlign w:val="center"/>
        </w:tcPr>
        <w:p w14:paraId="188EDBDC" w14:textId="77777777" w:rsidR="000E7FD9" w:rsidRPr="00026DE1" w:rsidRDefault="000E7FD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0E7FD9" w:rsidRPr="00026DE1" w:rsidRDefault="000E7FD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0E7FD9" w:rsidRPr="00026DE1" w:rsidRDefault="000E7FD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0E7FD9" w:rsidRPr="00026DE1" w:rsidRDefault="000E7FD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0E7FD9" w:rsidRPr="00026DE1" w:rsidRDefault="000E7FD9"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0E7FD9" w:rsidRPr="00026DE1" w:rsidRDefault="000E7FD9" w:rsidP="00212665">
          <w:pPr>
            <w:tabs>
              <w:tab w:val="clear" w:pos="-189"/>
            </w:tabs>
            <w:jc w:val="left"/>
            <w:rPr>
              <w:sz w:val="24"/>
            </w:rPr>
          </w:pPr>
          <w:r w:rsidRPr="00026DE1">
            <w:rPr>
              <w:b/>
              <w:sz w:val="24"/>
            </w:rPr>
            <w:t>NOTE</w:t>
          </w:r>
        </w:p>
      </w:tc>
    </w:tr>
  </w:tbl>
  <w:p w14:paraId="5365D0B9" w14:textId="77777777" w:rsidR="000E7FD9" w:rsidRPr="007A1BD5" w:rsidRDefault="000E7FD9">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0E7FD9" w:rsidRDefault="000E7FD9"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0E7FD9" w:rsidRDefault="000E7FD9">
    <w:pPr>
      <w:pStyle w:val="Intestazione"/>
    </w:pPr>
  </w:p>
  <w:p w14:paraId="27C76A20" w14:textId="77777777" w:rsidR="000E7FD9" w:rsidRPr="007A1BD5" w:rsidRDefault="000E7FD9">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0E7FD9" w:rsidRPr="00026DE1" w14:paraId="5C8CF501" w14:textId="77777777" w:rsidTr="00212665">
      <w:tc>
        <w:tcPr>
          <w:tcW w:w="959" w:type="dxa"/>
          <w:shd w:val="clear" w:color="auto" w:fill="D9D9D9" w:themeFill="background1" w:themeFillShade="D9"/>
          <w:vAlign w:val="center"/>
        </w:tcPr>
        <w:p w14:paraId="63C71DD3" w14:textId="77777777" w:rsidR="000E7FD9" w:rsidRPr="00026DE1" w:rsidRDefault="000E7FD9"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0E7FD9" w:rsidRPr="00026DE1" w:rsidRDefault="000E7FD9"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0E7FD9" w:rsidRPr="00026DE1" w:rsidRDefault="000E7FD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0E7FD9" w:rsidRPr="00026DE1" w:rsidRDefault="000E7FD9"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0E7FD9" w:rsidRPr="00026DE1" w:rsidRDefault="000E7FD9"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0E7FD9" w:rsidRPr="00026DE1" w:rsidRDefault="000E7FD9" w:rsidP="00212665">
          <w:pPr>
            <w:tabs>
              <w:tab w:val="clear" w:pos="-189"/>
            </w:tabs>
            <w:jc w:val="left"/>
            <w:rPr>
              <w:sz w:val="24"/>
            </w:rPr>
          </w:pPr>
          <w:r w:rsidRPr="00026DE1">
            <w:rPr>
              <w:b/>
              <w:sz w:val="24"/>
            </w:rPr>
            <w:t>NOTE</w:t>
          </w:r>
        </w:p>
      </w:tc>
    </w:tr>
  </w:tbl>
  <w:p w14:paraId="26A007F3" w14:textId="77777777" w:rsidR="000E7FD9" w:rsidRPr="009429AB" w:rsidRDefault="000E7FD9"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E7FD9" w:rsidRPr="00026DE1" w14:paraId="6B3AB273" w14:textId="77777777" w:rsidTr="00212665">
      <w:tc>
        <w:tcPr>
          <w:tcW w:w="809" w:type="dxa"/>
          <w:shd w:val="clear" w:color="auto" w:fill="D9D9D9" w:themeFill="background1" w:themeFillShade="D9"/>
          <w:vAlign w:val="center"/>
        </w:tcPr>
        <w:p w14:paraId="78E61CDC" w14:textId="77777777" w:rsidR="000E7FD9" w:rsidRPr="00026DE1" w:rsidRDefault="000E7FD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0E7FD9" w:rsidRPr="00026DE1" w:rsidRDefault="000E7FD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0E7FD9" w:rsidRPr="00026DE1" w:rsidRDefault="000E7FD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0E7FD9" w:rsidRPr="00026DE1" w:rsidRDefault="000E7FD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0E7FD9" w:rsidRPr="00026DE1" w:rsidRDefault="000E7FD9"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0E7FD9" w:rsidRPr="00026DE1" w:rsidRDefault="000E7FD9" w:rsidP="00212665">
          <w:pPr>
            <w:tabs>
              <w:tab w:val="clear" w:pos="-189"/>
            </w:tabs>
            <w:jc w:val="left"/>
            <w:rPr>
              <w:sz w:val="24"/>
            </w:rPr>
          </w:pPr>
          <w:r w:rsidRPr="00026DE1">
            <w:rPr>
              <w:b/>
              <w:sz w:val="24"/>
            </w:rPr>
            <w:t>NOTE</w:t>
          </w:r>
        </w:p>
      </w:tc>
    </w:tr>
  </w:tbl>
  <w:p w14:paraId="45DCD412" w14:textId="77777777" w:rsidR="000E7FD9" w:rsidRPr="007A1BD5" w:rsidRDefault="000E7FD9"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0E7FD9" w:rsidRDefault="000E7FD9"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0E7FD9" w:rsidRDefault="000E7FD9"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0E7FD9" w:rsidRDefault="000E7FD9" w:rsidP="00212665">
    <w:pPr>
      <w:pStyle w:val="Intestazione"/>
      <w:tabs>
        <w:tab w:val="clear" w:pos="4819"/>
        <w:tab w:val="clear" w:pos="9638"/>
        <w:tab w:val="left" w:pos="188"/>
        <w:tab w:val="left" w:pos="11032"/>
      </w:tabs>
      <w:rPr>
        <w:sz w:val="8"/>
        <w:szCs w:val="8"/>
      </w:rPr>
    </w:pPr>
  </w:p>
  <w:p w14:paraId="3A5CC29D" w14:textId="77777777" w:rsidR="000E7FD9" w:rsidRPr="007A1BD5" w:rsidRDefault="000E7FD9"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0E7FD9" w14:paraId="353D1854" w14:textId="77777777" w:rsidTr="003275B2">
      <w:tc>
        <w:tcPr>
          <w:tcW w:w="777" w:type="pct"/>
          <w:vMerge w:val="restart"/>
          <w:shd w:val="clear" w:color="auto" w:fill="F2F2F2" w:themeFill="background1" w:themeFillShade="F2"/>
          <w:vAlign w:val="center"/>
        </w:tcPr>
        <w:p w14:paraId="385D8C44" w14:textId="77777777" w:rsidR="000E7FD9" w:rsidRPr="00D95587" w:rsidRDefault="000E7FD9"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0E7FD9" w:rsidRPr="00D95587" w:rsidRDefault="000E7FD9"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0E7FD9" w:rsidRPr="00D95587" w:rsidRDefault="000E7FD9"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0E7FD9" w:rsidRPr="00D95587" w:rsidRDefault="000E7FD9"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0E7FD9" w:rsidRPr="00D95587" w:rsidRDefault="000E7FD9"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0E7FD9" w:rsidRPr="00D95587" w:rsidRDefault="000E7FD9"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E7FD9" w14:paraId="5A695C41" w14:textId="77777777" w:rsidTr="003275B2">
      <w:tc>
        <w:tcPr>
          <w:tcW w:w="777" w:type="pct"/>
          <w:vMerge/>
          <w:shd w:val="clear" w:color="auto" w:fill="EEECE1" w:themeFill="background2"/>
          <w:vAlign w:val="center"/>
        </w:tcPr>
        <w:p w14:paraId="03DB1CF8" w14:textId="77777777" w:rsidR="000E7FD9" w:rsidRPr="00D95587" w:rsidRDefault="000E7FD9"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0E7FD9" w:rsidRPr="00D95587" w:rsidRDefault="000E7FD9"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0E7FD9" w:rsidRPr="00D95587" w:rsidRDefault="000E7FD9"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0E7FD9" w:rsidRPr="00D95587" w:rsidRDefault="000E7FD9"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0E7FD9" w:rsidRPr="00D95587" w:rsidRDefault="000E7FD9"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0E7FD9" w:rsidRPr="00D95587" w:rsidRDefault="000E7FD9"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0E7FD9" w:rsidRPr="00D95587" w:rsidRDefault="000E7FD9"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0E7FD9" w:rsidRPr="00D95587" w:rsidRDefault="000E7FD9" w:rsidP="00212665">
          <w:pPr>
            <w:adjustRightInd w:val="0"/>
            <w:spacing w:line="276" w:lineRule="auto"/>
            <w:jc w:val="center"/>
            <w:rPr>
              <w:rFonts w:eastAsia="Arial Unicode MS" w:cs="Arial"/>
              <w:b/>
              <w:sz w:val="18"/>
            </w:rPr>
          </w:pPr>
        </w:p>
      </w:tc>
    </w:tr>
  </w:tbl>
  <w:p w14:paraId="170512BE" w14:textId="77777777" w:rsidR="000E7FD9" w:rsidRPr="00A96CC1" w:rsidRDefault="000E7FD9"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0E7FD9" w:rsidRPr="00DA13BA" w:rsidRDefault="000E7FD9"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0E7FD9" w:rsidRPr="00A96CC1" w:rsidRDefault="000E7FD9"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33D76B7"/>
    <w:multiLevelType w:val="hybridMultilevel"/>
    <w:tmpl w:val="827C51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5"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7"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4"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8"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1"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5"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7"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9"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1"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7"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58819676">
    <w:abstractNumId w:val="3"/>
  </w:num>
  <w:num w:numId="2" w16cid:durableId="1413618898">
    <w:abstractNumId w:val="31"/>
  </w:num>
  <w:num w:numId="3" w16cid:durableId="554780267">
    <w:abstractNumId w:val="15"/>
  </w:num>
  <w:num w:numId="4" w16cid:durableId="1592161556">
    <w:abstractNumId w:val="16"/>
  </w:num>
  <w:num w:numId="5" w16cid:durableId="255676103">
    <w:abstractNumId w:val="2"/>
  </w:num>
  <w:num w:numId="6" w16cid:durableId="514006117">
    <w:abstractNumId w:val="10"/>
  </w:num>
  <w:num w:numId="7" w16cid:durableId="936059708">
    <w:abstractNumId w:val="22"/>
  </w:num>
  <w:num w:numId="8" w16cid:durableId="358236611">
    <w:abstractNumId w:val="20"/>
  </w:num>
  <w:num w:numId="9" w16cid:durableId="577205270">
    <w:abstractNumId w:val="19"/>
  </w:num>
  <w:num w:numId="10" w16cid:durableId="21439407">
    <w:abstractNumId w:val="37"/>
  </w:num>
  <w:num w:numId="11" w16cid:durableId="596597432">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86120819">
    <w:abstractNumId w:val="29"/>
  </w:num>
  <w:num w:numId="13" w16cid:durableId="1041437552">
    <w:abstractNumId w:val="26"/>
  </w:num>
  <w:num w:numId="14" w16cid:durableId="420830747">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1316095">
    <w:abstractNumId w:val="13"/>
  </w:num>
  <w:num w:numId="16" w16cid:durableId="1240023575">
    <w:abstractNumId w:val="28"/>
  </w:num>
  <w:num w:numId="17" w16cid:durableId="2091805575">
    <w:abstractNumId w:val="30"/>
  </w:num>
  <w:num w:numId="18" w16cid:durableId="123203797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1053539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8893543">
    <w:abstractNumId w:val="6"/>
  </w:num>
  <w:num w:numId="21" w16cid:durableId="1056273994">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489201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55081708">
    <w:abstractNumId w:val="23"/>
  </w:num>
  <w:num w:numId="24" w16cid:durableId="73315870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83783933">
    <w:abstractNumId w:val="35"/>
  </w:num>
  <w:num w:numId="26" w16cid:durableId="787818669">
    <w:abstractNumId w:val="25"/>
  </w:num>
  <w:num w:numId="27" w16cid:durableId="526139597">
    <w:abstractNumId w:val="7"/>
  </w:num>
  <w:num w:numId="28" w16cid:durableId="337772840">
    <w:abstractNumId w:val="18"/>
  </w:num>
  <w:num w:numId="29" w16cid:durableId="1126119336">
    <w:abstractNumId w:val="12"/>
  </w:num>
  <w:num w:numId="30" w16cid:durableId="97402725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4671585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135180">
    <w:abstractNumId w:val="34"/>
  </w:num>
  <w:num w:numId="33" w16cid:durableId="304819965">
    <w:abstractNumId w:val="14"/>
  </w:num>
  <w:num w:numId="34" w16cid:durableId="299002153">
    <w:abstractNumId w:val="0"/>
  </w:num>
  <w:num w:numId="35" w16cid:durableId="47649316">
    <w:abstractNumId w:val="27"/>
  </w:num>
  <w:num w:numId="36" w16cid:durableId="1113790446">
    <w:abstractNumId w:val="4"/>
  </w:num>
  <w:num w:numId="37" w16cid:durableId="1392925104">
    <w:abstractNumId w:val="21"/>
  </w:num>
  <w:num w:numId="38" w16cid:durableId="1151991848">
    <w:abstractNumId w:val="9"/>
  </w:num>
  <w:num w:numId="39" w16cid:durableId="136578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A7"/>
    <w:rsid w:val="000018A7"/>
    <w:rsid w:val="0000606E"/>
    <w:rsid w:val="0003624C"/>
    <w:rsid w:val="00040086"/>
    <w:rsid w:val="00047E64"/>
    <w:rsid w:val="00054B59"/>
    <w:rsid w:val="000954F3"/>
    <w:rsid w:val="000A00FD"/>
    <w:rsid w:val="000C3379"/>
    <w:rsid w:val="000E1487"/>
    <w:rsid w:val="000E2240"/>
    <w:rsid w:val="000E7FD9"/>
    <w:rsid w:val="00142370"/>
    <w:rsid w:val="00155FA3"/>
    <w:rsid w:val="00193070"/>
    <w:rsid w:val="001E0F2A"/>
    <w:rsid w:val="00212665"/>
    <w:rsid w:val="002175F3"/>
    <w:rsid w:val="00221EE5"/>
    <w:rsid w:val="00227926"/>
    <w:rsid w:val="00262E60"/>
    <w:rsid w:val="00317C68"/>
    <w:rsid w:val="003275B2"/>
    <w:rsid w:val="00335831"/>
    <w:rsid w:val="00347542"/>
    <w:rsid w:val="00381AE9"/>
    <w:rsid w:val="003D2008"/>
    <w:rsid w:val="00406C9A"/>
    <w:rsid w:val="00411F05"/>
    <w:rsid w:val="00425F31"/>
    <w:rsid w:val="00437935"/>
    <w:rsid w:val="00443BB5"/>
    <w:rsid w:val="00490BB2"/>
    <w:rsid w:val="004A2CFF"/>
    <w:rsid w:val="004A6B0E"/>
    <w:rsid w:val="004B7893"/>
    <w:rsid w:val="004C35C4"/>
    <w:rsid w:val="00506B0B"/>
    <w:rsid w:val="005317FF"/>
    <w:rsid w:val="0055199C"/>
    <w:rsid w:val="005630E1"/>
    <w:rsid w:val="005737B0"/>
    <w:rsid w:val="00583A9C"/>
    <w:rsid w:val="005E427D"/>
    <w:rsid w:val="006073A4"/>
    <w:rsid w:val="006104B1"/>
    <w:rsid w:val="00644A1B"/>
    <w:rsid w:val="00646F1D"/>
    <w:rsid w:val="00656D63"/>
    <w:rsid w:val="006579F3"/>
    <w:rsid w:val="00676E85"/>
    <w:rsid w:val="006828DD"/>
    <w:rsid w:val="006B4FC4"/>
    <w:rsid w:val="006E6D04"/>
    <w:rsid w:val="00702468"/>
    <w:rsid w:val="00713C48"/>
    <w:rsid w:val="007475B4"/>
    <w:rsid w:val="007722CF"/>
    <w:rsid w:val="007C6086"/>
    <w:rsid w:val="007D7227"/>
    <w:rsid w:val="007E4A5A"/>
    <w:rsid w:val="00805407"/>
    <w:rsid w:val="0083688C"/>
    <w:rsid w:val="00847779"/>
    <w:rsid w:val="0086339A"/>
    <w:rsid w:val="00867ECB"/>
    <w:rsid w:val="008A04D1"/>
    <w:rsid w:val="008C398F"/>
    <w:rsid w:val="009130E3"/>
    <w:rsid w:val="00936F28"/>
    <w:rsid w:val="00996099"/>
    <w:rsid w:val="009F4119"/>
    <w:rsid w:val="00A14450"/>
    <w:rsid w:val="00A4729D"/>
    <w:rsid w:val="00AF3DC4"/>
    <w:rsid w:val="00B31297"/>
    <w:rsid w:val="00B60B00"/>
    <w:rsid w:val="00B94E06"/>
    <w:rsid w:val="00B9626D"/>
    <w:rsid w:val="00BE1836"/>
    <w:rsid w:val="00C1501F"/>
    <w:rsid w:val="00C8437B"/>
    <w:rsid w:val="00CC4CC8"/>
    <w:rsid w:val="00D14CB0"/>
    <w:rsid w:val="00D317BE"/>
    <w:rsid w:val="00D4684E"/>
    <w:rsid w:val="00D63E3D"/>
    <w:rsid w:val="00D73A2D"/>
    <w:rsid w:val="00D80492"/>
    <w:rsid w:val="00D97E28"/>
    <w:rsid w:val="00DC1924"/>
    <w:rsid w:val="00DD7366"/>
    <w:rsid w:val="00E11C41"/>
    <w:rsid w:val="00E509FF"/>
    <w:rsid w:val="00E56706"/>
    <w:rsid w:val="00F52C17"/>
    <w:rsid w:val="00F7219D"/>
    <w:rsid w:val="00F84D80"/>
    <w:rsid w:val="00FA49B6"/>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25376BF1"/>
  <w15:docId w15:val="{6ED7F9BC-5629-463A-B327-D88B87E1B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24</Pages>
  <Words>8377</Words>
  <Characters>47753</Characters>
  <Application>Microsoft Office Word</Application>
  <DocSecurity>0</DocSecurity>
  <Lines>397</Lines>
  <Paragraphs>112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lastModifiedBy>Denada Gjoka</cp:lastModifiedBy>
  <cp:revision>19</cp:revision>
  <cp:lastPrinted>2024-06-14T09:06:00Z</cp:lastPrinted>
  <dcterms:created xsi:type="dcterms:W3CDTF">2020-11-25T21:36:00Z</dcterms:created>
  <dcterms:modified xsi:type="dcterms:W3CDTF">2025-01-07T10:23:00Z</dcterms:modified>
</cp:coreProperties>
</file>