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3DDABC4C"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A74615F" w:rsidR="000A00FD" w:rsidRPr="00026DE1" w:rsidRDefault="10B64821" w:rsidP="000A00FD">
      <w:pPr>
        <w:tabs>
          <w:tab w:val="clear" w:pos="-189"/>
        </w:tabs>
        <w:spacing w:afterLines="120" w:after="288"/>
        <w:jc w:val="center"/>
        <w:rPr>
          <w:b/>
          <w:sz w:val="40"/>
          <w:szCs w:val="40"/>
        </w:rPr>
      </w:pPr>
      <w:r w:rsidRPr="10B64821">
        <w:rPr>
          <w:b/>
          <w:bCs/>
          <w:sz w:val="40"/>
          <w:szCs w:val="40"/>
        </w:rPr>
        <w:t>SEDE ALLEANZA di FABRIANO</w:t>
      </w:r>
    </w:p>
    <w:p w14:paraId="6F643BEF" w14:textId="6E908DC6" w:rsidR="10B64821" w:rsidRDefault="10B64821" w:rsidP="10B64821">
      <w:pPr>
        <w:jc w:val="center"/>
      </w:pPr>
      <w:r>
        <w:t>25 marzo 2025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3DDB085A" w:rsidR="000A00FD" w:rsidRDefault="000A00FD" w:rsidP="10B64821">
      <w:pPr>
        <w:jc w:val="center"/>
      </w:pPr>
    </w:p>
    <w:p w14:paraId="0D009711" w14:textId="77777777" w:rsidR="000A00FD" w:rsidRDefault="000A00FD" w:rsidP="000A00FD">
      <w:pPr>
        <w:tabs>
          <w:tab w:val="clear" w:pos="-189"/>
        </w:tabs>
        <w:jc w:val="center"/>
      </w:pPr>
    </w:p>
    <w:p w14:paraId="0093CF00" w14:textId="59EED6F8" w:rsidR="000A00FD" w:rsidRPr="00026DE1" w:rsidRDefault="000A00FD" w:rsidP="10B64821">
      <w:pPr>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0B6482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0B6482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0B6482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E641DD" w:rsidRPr="005B03CF" w14:paraId="284A745D" w14:textId="77777777" w:rsidTr="10B64821">
        <w:trPr>
          <w:cantSplit/>
          <w:trHeight w:val="277"/>
          <w:jc w:val="center"/>
        </w:trPr>
        <w:tc>
          <w:tcPr>
            <w:tcW w:w="742" w:type="dxa"/>
            <w:shd w:val="clear" w:color="auto" w:fill="FFFFFF" w:themeFill="background1"/>
            <w:vAlign w:val="center"/>
          </w:tcPr>
          <w:p w14:paraId="3292B138" w14:textId="77777777" w:rsidR="00E641DD" w:rsidRPr="005B03CF" w:rsidRDefault="00E641DD" w:rsidP="00E641DD">
            <w:pPr>
              <w:tabs>
                <w:tab w:val="clear" w:pos="-189"/>
              </w:tabs>
              <w:jc w:val="center"/>
              <w:rPr>
                <w:sz w:val="16"/>
                <w:szCs w:val="16"/>
              </w:rPr>
            </w:pPr>
          </w:p>
        </w:tc>
        <w:tc>
          <w:tcPr>
            <w:tcW w:w="425" w:type="dxa"/>
            <w:shd w:val="clear" w:color="auto" w:fill="FFFFFF" w:themeFill="background1"/>
            <w:vAlign w:val="center"/>
          </w:tcPr>
          <w:p w14:paraId="40A58184" w14:textId="38559D27" w:rsidR="00E641DD" w:rsidRPr="005B03CF" w:rsidRDefault="00E641DD" w:rsidP="00E641DD">
            <w:pPr>
              <w:tabs>
                <w:tab w:val="clear" w:pos="-189"/>
              </w:tabs>
              <w:jc w:val="center"/>
              <w:rPr>
                <w:sz w:val="16"/>
              </w:rPr>
            </w:pPr>
            <w:r>
              <w:rPr>
                <w:sz w:val="16"/>
                <w:szCs w:val="16"/>
              </w:rPr>
              <w:t>0</w:t>
            </w:r>
            <w:r w:rsidR="0003291B">
              <w:rPr>
                <w:sz w:val="16"/>
                <w:szCs w:val="16"/>
              </w:rPr>
              <w:t>1</w:t>
            </w:r>
          </w:p>
        </w:tc>
        <w:tc>
          <w:tcPr>
            <w:tcW w:w="1134" w:type="dxa"/>
            <w:shd w:val="clear" w:color="auto" w:fill="FFFFFF" w:themeFill="background1"/>
            <w:vAlign w:val="center"/>
          </w:tcPr>
          <w:p w14:paraId="28668C6E" w14:textId="685B5840" w:rsidR="00E641DD" w:rsidRPr="005B03CF" w:rsidRDefault="0003291B" w:rsidP="00E641DD">
            <w:pPr>
              <w:tabs>
                <w:tab w:val="clear" w:pos="-189"/>
              </w:tabs>
              <w:jc w:val="center"/>
              <w:rPr>
                <w:sz w:val="16"/>
              </w:rPr>
            </w:pPr>
            <w:r>
              <w:rPr>
                <w:sz w:val="16"/>
                <w:szCs w:val="16"/>
              </w:rPr>
              <w:t>31-12-201</w:t>
            </w:r>
          </w:p>
        </w:tc>
        <w:tc>
          <w:tcPr>
            <w:tcW w:w="3544" w:type="dxa"/>
            <w:shd w:val="clear" w:color="auto" w:fill="FFFFFF" w:themeFill="background1"/>
            <w:vAlign w:val="center"/>
          </w:tcPr>
          <w:p w14:paraId="01262BE3" w14:textId="59DC1E12" w:rsidR="00E641DD" w:rsidRPr="005B03CF" w:rsidRDefault="00E641DD" w:rsidP="00E641DD">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33310E6B" w:rsidR="00E641DD" w:rsidRPr="005B03CF" w:rsidRDefault="00E641DD" w:rsidP="00E641DD">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3525EF80" w:rsidR="00E641DD" w:rsidRPr="005B03CF" w:rsidRDefault="00E641DD" w:rsidP="00E641DD">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0B61CCF5" w:rsidR="00E641DD" w:rsidRPr="005B03CF" w:rsidRDefault="00E641DD" w:rsidP="00E641DD">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E641DD" w:rsidRPr="005B03CF" w:rsidRDefault="00E641DD" w:rsidP="00E641DD">
            <w:pPr>
              <w:tabs>
                <w:tab w:val="clear" w:pos="-189"/>
              </w:tabs>
              <w:jc w:val="center"/>
              <w:rPr>
                <w:sz w:val="16"/>
              </w:rPr>
            </w:pPr>
          </w:p>
        </w:tc>
      </w:tr>
      <w:tr w:rsidR="00F94AEF" w:rsidRPr="005B03CF" w14:paraId="1B9D554E" w14:textId="77777777" w:rsidTr="10B64821">
        <w:trPr>
          <w:cantSplit/>
          <w:trHeight w:val="253"/>
          <w:jc w:val="center"/>
        </w:trPr>
        <w:tc>
          <w:tcPr>
            <w:tcW w:w="742" w:type="dxa"/>
            <w:shd w:val="clear" w:color="auto" w:fill="FFFFFF" w:themeFill="background1"/>
            <w:vAlign w:val="center"/>
          </w:tcPr>
          <w:p w14:paraId="4B5ED040" w14:textId="77777777" w:rsidR="00F94AEF" w:rsidRPr="005B03CF" w:rsidRDefault="00F94AEF" w:rsidP="00F94AEF">
            <w:pPr>
              <w:tabs>
                <w:tab w:val="clear" w:pos="-189"/>
              </w:tabs>
              <w:jc w:val="center"/>
              <w:rPr>
                <w:sz w:val="16"/>
                <w:szCs w:val="16"/>
              </w:rPr>
            </w:pPr>
          </w:p>
        </w:tc>
        <w:tc>
          <w:tcPr>
            <w:tcW w:w="425" w:type="dxa"/>
            <w:shd w:val="clear" w:color="auto" w:fill="FFFFFF" w:themeFill="background1"/>
            <w:vAlign w:val="center"/>
          </w:tcPr>
          <w:p w14:paraId="0F68177F" w14:textId="1C5AA662" w:rsidR="00F94AEF" w:rsidRPr="005B03CF" w:rsidRDefault="00F94AEF" w:rsidP="00F94AEF">
            <w:pPr>
              <w:tabs>
                <w:tab w:val="clear" w:pos="-189"/>
              </w:tabs>
              <w:jc w:val="center"/>
              <w:rPr>
                <w:sz w:val="16"/>
              </w:rPr>
            </w:pPr>
            <w:r>
              <w:rPr>
                <w:sz w:val="16"/>
                <w:szCs w:val="16"/>
              </w:rPr>
              <w:t>02</w:t>
            </w:r>
          </w:p>
        </w:tc>
        <w:tc>
          <w:tcPr>
            <w:tcW w:w="1134" w:type="dxa"/>
            <w:shd w:val="clear" w:color="auto" w:fill="FFFFFF" w:themeFill="background1"/>
            <w:vAlign w:val="center"/>
          </w:tcPr>
          <w:p w14:paraId="275A1A5C" w14:textId="4315ABA6" w:rsidR="00F94AEF" w:rsidRPr="005B03CF" w:rsidRDefault="00F94AEF" w:rsidP="00F94AEF">
            <w:pPr>
              <w:tabs>
                <w:tab w:val="clear" w:pos="-189"/>
              </w:tabs>
              <w:jc w:val="center"/>
              <w:rPr>
                <w:sz w:val="16"/>
              </w:rPr>
            </w:pPr>
            <w:r>
              <w:rPr>
                <w:sz w:val="16"/>
                <w:szCs w:val="16"/>
              </w:rPr>
              <w:t>09-04-2024</w:t>
            </w:r>
          </w:p>
        </w:tc>
        <w:tc>
          <w:tcPr>
            <w:tcW w:w="3544" w:type="dxa"/>
            <w:shd w:val="clear" w:color="auto" w:fill="FFFFFF" w:themeFill="background1"/>
            <w:vAlign w:val="center"/>
          </w:tcPr>
          <w:p w14:paraId="46B2103E" w14:textId="4EC6382F" w:rsidR="00F94AEF" w:rsidRPr="005B03CF" w:rsidRDefault="00F94AEF" w:rsidP="00F94AEF">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25664C47" w:rsidR="00F94AEF" w:rsidRPr="005B03CF" w:rsidRDefault="00F94AEF" w:rsidP="00F94AEF">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20E8FECF" w14:textId="6088F42B" w:rsidR="00F94AEF" w:rsidRPr="005B03CF" w:rsidRDefault="00F94AEF" w:rsidP="00F94AEF">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010BEE31" w:rsidR="00F94AEF" w:rsidRPr="005B03CF" w:rsidRDefault="00F94AEF" w:rsidP="00F94AEF">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F94AEF" w:rsidRPr="005B03CF" w:rsidRDefault="00F94AEF" w:rsidP="00F94AEF">
            <w:pPr>
              <w:tabs>
                <w:tab w:val="clear" w:pos="-189"/>
              </w:tabs>
              <w:jc w:val="center"/>
              <w:rPr>
                <w:sz w:val="16"/>
              </w:rPr>
            </w:pPr>
          </w:p>
        </w:tc>
      </w:tr>
      <w:tr w:rsidR="10B64821" w14:paraId="1DA8C699" w14:textId="77777777" w:rsidTr="10B64821">
        <w:trPr>
          <w:cantSplit/>
          <w:trHeight w:val="253"/>
          <w:jc w:val="center"/>
        </w:trPr>
        <w:tc>
          <w:tcPr>
            <w:tcW w:w="742" w:type="dxa"/>
            <w:shd w:val="clear" w:color="auto" w:fill="FFFFFF" w:themeFill="background1"/>
            <w:vAlign w:val="center"/>
          </w:tcPr>
          <w:p w14:paraId="1279B0DD" w14:textId="21E3CF5D" w:rsidR="10B64821" w:rsidRDefault="10B64821" w:rsidP="10B64821">
            <w:pPr>
              <w:jc w:val="center"/>
              <w:rPr>
                <w:sz w:val="16"/>
                <w:szCs w:val="16"/>
              </w:rPr>
            </w:pPr>
          </w:p>
        </w:tc>
        <w:tc>
          <w:tcPr>
            <w:tcW w:w="425" w:type="dxa"/>
            <w:shd w:val="clear" w:color="auto" w:fill="FFFFFF" w:themeFill="background1"/>
            <w:vAlign w:val="center"/>
          </w:tcPr>
          <w:p w14:paraId="75A9200C" w14:textId="54EFC4A4" w:rsidR="10B64821" w:rsidRDefault="10B64821" w:rsidP="10B64821">
            <w:pPr>
              <w:jc w:val="center"/>
            </w:pPr>
            <w:r w:rsidRPr="10B64821">
              <w:rPr>
                <w:sz w:val="16"/>
                <w:szCs w:val="16"/>
              </w:rPr>
              <w:t>03</w:t>
            </w:r>
          </w:p>
        </w:tc>
        <w:tc>
          <w:tcPr>
            <w:tcW w:w="1134" w:type="dxa"/>
            <w:shd w:val="clear" w:color="auto" w:fill="FFFFFF" w:themeFill="background1"/>
            <w:vAlign w:val="center"/>
          </w:tcPr>
          <w:p w14:paraId="7E650462" w14:textId="5E8132C1" w:rsidR="10B64821" w:rsidRDefault="10B64821" w:rsidP="10B64821">
            <w:pPr>
              <w:jc w:val="center"/>
            </w:pPr>
            <w:r w:rsidRPr="10B64821">
              <w:rPr>
                <w:sz w:val="16"/>
                <w:szCs w:val="16"/>
              </w:rPr>
              <w:t>25-03-2025</w:t>
            </w:r>
          </w:p>
        </w:tc>
        <w:tc>
          <w:tcPr>
            <w:tcW w:w="3544" w:type="dxa"/>
            <w:shd w:val="clear" w:color="auto" w:fill="FFFFFF" w:themeFill="background1"/>
            <w:vAlign w:val="center"/>
          </w:tcPr>
          <w:p w14:paraId="3D46869B" w14:textId="4EC6382F" w:rsidR="10B64821" w:rsidRDefault="10B64821" w:rsidP="10B64821">
            <w:pPr>
              <w:jc w:val="center"/>
              <w:rPr>
                <w:sz w:val="16"/>
                <w:szCs w:val="16"/>
              </w:rPr>
            </w:pPr>
            <w:r w:rsidRPr="10B64821">
              <w:rPr>
                <w:sz w:val="16"/>
                <w:szCs w:val="16"/>
              </w:rPr>
              <w:t>Emissione per approvazione</w:t>
            </w:r>
          </w:p>
        </w:tc>
        <w:tc>
          <w:tcPr>
            <w:tcW w:w="1351" w:type="dxa"/>
            <w:shd w:val="clear" w:color="auto" w:fill="FFFFFF" w:themeFill="background1"/>
            <w:vAlign w:val="center"/>
          </w:tcPr>
          <w:p w14:paraId="5B704736" w14:textId="525EDF55" w:rsidR="10B64821" w:rsidRDefault="10B64821" w:rsidP="10B64821">
            <w:pPr>
              <w:jc w:val="center"/>
              <w:rPr>
                <w:sz w:val="16"/>
                <w:szCs w:val="16"/>
                <w:lang w:eastAsia="en-US"/>
              </w:rPr>
            </w:pPr>
            <w:proofErr w:type="spellStart"/>
            <w:r w:rsidRPr="10B64821">
              <w:rPr>
                <w:sz w:val="16"/>
                <w:szCs w:val="16"/>
                <w:lang w:eastAsia="en-US"/>
              </w:rPr>
              <w:t>CesanaStudioArch</w:t>
            </w:r>
            <w:proofErr w:type="spellEnd"/>
          </w:p>
        </w:tc>
        <w:tc>
          <w:tcPr>
            <w:tcW w:w="1351" w:type="dxa"/>
            <w:shd w:val="clear" w:color="auto" w:fill="FFFFFF" w:themeFill="background1"/>
            <w:vAlign w:val="center"/>
          </w:tcPr>
          <w:p w14:paraId="126A3DEF" w14:textId="6088F42B" w:rsidR="10B64821" w:rsidRDefault="10B64821" w:rsidP="10B64821">
            <w:pPr>
              <w:jc w:val="center"/>
              <w:rPr>
                <w:sz w:val="16"/>
                <w:szCs w:val="16"/>
              </w:rPr>
            </w:pPr>
            <w:r w:rsidRPr="10B64821">
              <w:rPr>
                <w:sz w:val="16"/>
                <w:szCs w:val="16"/>
                <w:lang w:eastAsia="en-US"/>
              </w:rPr>
              <w:t>RSPP</w:t>
            </w:r>
          </w:p>
        </w:tc>
        <w:tc>
          <w:tcPr>
            <w:tcW w:w="1351" w:type="dxa"/>
            <w:shd w:val="clear" w:color="auto" w:fill="FFFFFF" w:themeFill="background1"/>
            <w:vAlign w:val="center"/>
          </w:tcPr>
          <w:p w14:paraId="418958B0" w14:textId="010BEE31" w:rsidR="10B64821" w:rsidRDefault="10B64821" w:rsidP="10B64821">
            <w:pPr>
              <w:jc w:val="center"/>
              <w:rPr>
                <w:sz w:val="16"/>
                <w:szCs w:val="16"/>
              </w:rPr>
            </w:pPr>
            <w:r w:rsidRPr="10B64821">
              <w:rPr>
                <w:sz w:val="16"/>
                <w:szCs w:val="16"/>
                <w:lang w:eastAsia="en-US"/>
              </w:rPr>
              <w:t>Datore di Lavoro</w:t>
            </w:r>
          </w:p>
        </w:tc>
        <w:tc>
          <w:tcPr>
            <w:tcW w:w="1352" w:type="dxa"/>
            <w:shd w:val="clear" w:color="auto" w:fill="FFFFFF" w:themeFill="background1"/>
          </w:tcPr>
          <w:p w14:paraId="06031A21" w14:textId="041E502E" w:rsidR="10B64821" w:rsidRDefault="10B64821" w:rsidP="10B64821">
            <w:pPr>
              <w:jc w:val="center"/>
              <w:rPr>
                <w:sz w:val="16"/>
                <w:szCs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1DC847BD" w:rsidR="000A00FD" w:rsidRDefault="000A00FD" w:rsidP="000A00FD">
      <w:pPr>
        <w:adjustRightInd w:val="0"/>
        <w:jc w:val="center"/>
        <w:rPr>
          <w:rFonts w:eastAsia="Arial Unicode MS" w:cs="Arial"/>
          <w:sz w:val="22"/>
        </w:rPr>
      </w:pPr>
    </w:p>
    <w:p w14:paraId="2774E96A" w14:textId="0D298210" w:rsidR="002E4648" w:rsidRDefault="002E4648" w:rsidP="000A00FD">
      <w:pPr>
        <w:adjustRightInd w:val="0"/>
        <w:jc w:val="center"/>
        <w:rPr>
          <w:rFonts w:eastAsia="Arial Unicode MS" w:cs="Arial"/>
          <w:sz w:val="22"/>
        </w:rPr>
      </w:pPr>
      <w:r>
        <w:rPr>
          <w:rFonts w:eastAsia="Arial Unicode MS" w:cs="Arial"/>
          <w:noProof/>
          <w:sz w:val="22"/>
        </w:rPr>
        <w:drawing>
          <wp:inline distT="0" distB="0" distL="0" distR="0" wp14:anchorId="419A16B5" wp14:editId="27C38E04">
            <wp:extent cx="2599228"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6105"/>
                    <a:stretch/>
                  </pic:blipFill>
                  <pic:spPr bwMode="auto">
                    <a:xfrm>
                      <a:off x="0" y="0"/>
                      <a:ext cx="2599228"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582E9CEE" w14:textId="77777777" w:rsidR="002E4648" w:rsidRDefault="002E4648"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00BA6B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E4648">
              <w:rPr>
                <w:rFonts w:eastAsia="Arial Unicode MS" w:cs="Arial"/>
                <w:b/>
                <w:sz w:val="24"/>
                <w:szCs w:val="28"/>
              </w:rPr>
              <w:t>FABRIANO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21E5F81" w:rsidR="000A00FD" w:rsidRPr="002E4648" w:rsidRDefault="002E4648" w:rsidP="00212665">
            <w:pPr>
              <w:tabs>
                <w:tab w:val="clear" w:pos="-189"/>
              </w:tabs>
              <w:adjustRightInd w:val="0"/>
              <w:ind w:left="182"/>
              <w:jc w:val="left"/>
              <w:rPr>
                <w:rFonts w:eastAsia="Arial Unicode MS" w:cs="Arial"/>
                <w:b/>
                <w:sz w:val="24"/>
                <w:szCs w:val="28"/>
              </w:rPr>
            </w:pPr>
            <w:r w:rsidRPr="002E4648">
              <w:rPr>
                <w:rFonts w:eastAsia="Arial Unicode MS" w:cs="Arial"/>
              </w:rPr>
              <w:t>Via Giambattista Miliani, 2</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2E4648" w:rsidRDefault="000A00FD" w:rsidP="00212665">
            <w:pPr>
              <w:tabs>
                <w:tab w:val="clear" w:pos="-189"/>
              </w:tabs>
              <w:adjustRightInd w:val="0"/>
              <w:ind w:left="182"/>
              <w:jc w:val="left"/>
              <w:rPr>
                <w:rFonts w:eastAsia="Arial Unicode MS" w:cs="Arial"/>
              </w:rPr>
            </w:pPr>
            <w:r w:rsidRPr="002E4648">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73E0E72" w:rsidR="000A00FD" w:rsidRPr="002E4648" w:rsidRDefault="002E4648" w:rsidP="00212665">
            <w:pPr>
              <w:tabs>
                <w:tab w:val="clear" w:pos="-189"/>
              </w:tabs>
              <w:adjustRightInd w:val="0"/>
              <w:ind w:left="182"/>
              <w:jc w:val="left"/>
              <w:rPr>
                <w:rFonts w:eastAsia="Arial Unicode MS" w:cs="Arial"/>
                <w:b/>
                <w:sz w:val="24"/>
                <w:szCs w:val="28"/>
              </w:rPr>
            </w:pPr>
            <w:r w:rsidRPr="002E4648">
              <w:rPr>
                <w:rFonts w:eastAsia="Arial Unicode MS" w:cs="Arial"/>
              </w:rPr>
              <w:t>Fabriano (AN)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C9480FA"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148B0" w:rsidRPr="001148B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60E25">
        <w:rPr>
          <w:b/>
        </w:rPr>
        <w:lastRenderedPageBreak/>
        <w:t>DESCRIZIONE IMMOBILE:</w:t>
      </w:r>
    </w:p>
    <w:p w14:paraId="103C271E" w14:textId="6FA03FF8" w:rsidR="000A00FD" w:rsidRDefault="000A00FD" w:rsidP="000A00FD">
      <w:pPr>
        <w:tabs>
          <w:tab w:val="clear" w:pos="-189"/>
        </w:tabs>
      </w:pPr>
      <w:r>
        <w:t xml:space="preserve">L’agenzia si trova al </w:t>
      </w:r>
      <w:proofErr w:type="gramStart"/>
      <w:r w:rsidR="00975CA1">
        <w:t>1</w:t>
      </w:r>
      <w:r>
        <w:t>°</w:t>
      </w:r>
      <w:proofErr w:type="gramEnd"/>
      <w:r>
        <w:t xml:space="preserve"> piano di un fabbricato di </w:t>
      </w:r>
      <w:r w:rsidR="00975CA1">
        <w:t>3</w:t>
      </w:r>
      <w:r>
        <w:t xml:space="preserve"> piani fuori terra</w:t>
      </w:r>
      <w:r w:rsidR="008F102B">
        <w:t xml:space="preserve">, un piano sottotetto </w:t>
      </w:r>
      <w:r>
        <w:t xml:space="preserve">e </w:t>
      </w:r>
      <w:r w:rsidR="00975CA1">
        <w:t xml:space="preserve">con un piano interrato </w:t>
      </w:r>
      <w:r>
        <w:t>con affaccio su una delle principali</w:t>
      </w:r>
      <w:r w:rsidR="00975CA1">
        <w:t xml:space="preserve"> vie del centro </w:t>
      </w:r>
      <w:r w:rsidR="008F102B">
        <w:t xml:space="preserve">storico </w:t>
      </w:r>
      <w:r w:rsidR="00975CA1">
        <w:t>della città</w:t>
      </w:r>
      <w:r>
        <w:t>.</w:t>
      </w:r>
      <w:r w:rsidRPr="00F735EC">
        <w:t xml:space="preserve"> </w:t>
      </w:r>
      <w:r>
        <w:t>L’immobile, unitamente a quell</w:t>
      </w:r>
      <w:r w:rsidR="00975CA1">
        <w:t>i a fianco</w:t>
      </w:r>
      <w:r>
        <w:t>, costituisc</w:t>
      </w:r>
      <w:r w:rsidR="00975CA1">
        <w:t>e una cortina edilizia continua che definisce l’isolato</w:t>
      </w:r>
      <w:r>
        <w:t>.</w:t>
      </w:r>
    </w:p>
    <w:p w14:paraId="69FC83CE" w14:textId="642C37A3" w:rsidR="00760E25" w:rsidRDefault="10B64821" w:rsidP="10B64821">
      <w:r>
        <w:t>Si presume che l’epoca di costruzione si possa far risalire indicativamente all’800 ed è costituita da murature in mattoni pieni e solai in legno/latero cemento. Lo stabile accoglie prevalentemente attività terziarie e professionali. L’accesso allo stabile avviene attraverso un portone in legno da marciapiede sulla pubblica via che conduce in un androne condominiale da dove si raggiunge il vano scale. Le rampe delle scale sono delimitate da muro sul lato esterno e da parapetto in marmo sul lato interno. Non c’è ascensore né servoscala.</w:t>
      </w:r>
    </w:p>
    <w:p w14:paraId="734CF255" w14:textId="20BA28E1" w:rsidR="00760E25" w:rsidRDefault="00760E25" w:rsidP="00760E25">
      <w:pPr>
        <w:tabs>
          <w:tab w:val="clear" w:pos="-189"/>
        </w:tabs>
        <w:jc w:val="center"/>
      </w:pPr>
      <w:r>
        <w:rPr>
          <w:noProof/>
        </w:rPr>
        <w:drawing>
          <wp:inline distT="0" distB="0" distL="0" distR="0" wp14:anchorId="0CBDE92A" wp14:editId="7E832829">
            <wp:extent cx="5510673" cy="485775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86" t="3098" r="27167" b="8237"/>
                    <a:stretch/>
                  </pic:blipFill>
                  <pic:spPr bwMode="auto">
                    <a:xfrm>
                      <a:off x="0" y="0"/>
                      <a:ext cx="5519381" cy="4865426"/>
                    </a:xfrm>
                    <a:prstGeom prst="rect">
                      <a:avLst/>
                    </a:prstGeom>
                    <a:noFill/>
                    <a:ln>
                      <a:noFill/>
                    </a:ln>
                    <a:extLst>
                      <a:ext uri="{53640926-AAD7-44D8-BBD7-CCE9431645EC}">
                        <a14:shadowObscured xmlns:a14="http://schemas.microsoft.com/office/drawing/2010/main"/>
                      </a:ext>
                    </a:extLst>
                  </pic:spPr>
                </pic:pic>
              </a:graphicData>
            </a:graphic>
          </wp:inline>
        </w:drawing>
      </w:r>
    </w:p>
    <w:p w14:paraId="49151696" w14:textId="56AA9CCA" w:rsidR="000A00FD" w:rsidRPr="00760E25" w:rsidRDefault="000A00FD" w:rsidP="000A00FD">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464424C6" w14:textId="392EB850" w:rsidR="000A00FD" w:rsidRDefault="000A00FD" w:rsidP="10B64821">
      <w:pPr>
        <w:rPr>
          <w:sz w:val="8"/>
          <w:szCs w:val="8"/>
        </w:r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4A68F9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1FC1F6F6" w:rsidR="000A00FD" w:rsidRDefault="000A00FD" w:rsidP="00212665">
            <w:pPr>
              <w:jc w:val="left"/>
            </w:pPr>
            <w:r w:rsidRPr="001E322D">
              <w:rPr>
                <w:b/>
                <w:sz w:val="24"/>
                <w:szCs w:val="22"/>
              </w:rPr>
              <w:t>AMBIENTI DI LAVORO</w:t>
            </w:r>
          </w:p>
        </w:tc>
      </w:tr>
      <w:tr w:rsidR="000A00FD" w:rsidRPr="006B6370" w14:paraId="6BDEEBB4" w14:textId="77777777" w:rsidTr="14A68F9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4A68F95">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6CDC389"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B50F4F9" w:rsidR="000A00FD" w:rsidRPr="00765852" w:rsidRDefault="14A68F95" w:rsidP="14A68F95">
            <w:pPr>
              <w:jc w:val="center"/>
            </w:pPr>
            <w:r w:rsidRPr="14A68F95">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F979943" w:rsidR="000A00FD" w:rsidRPr="00765852" w:rsidRDefault="14A68F95" w:rsidP="14A68F95">
            <w:pPr>
              <w:jc w:val="center"/>
              <w:rPr>
                <w:b/>
                <w:bCs/>
                <w:sz w:val="22"/>
                <w:szCs w:val="22"/>
              </w:rPr>
            </w:pPr>
            <w:r w:rsidRPr="14A68F95">
              <w:rPr>
                <w:b/>
                <w:bCs/>
                <w:sz w:val="22"/>
                <w:szCs w:val="22"/>
              </w:rPr>
              <w:t>S</w:t>
            </w:r>
          </w:p>
        </w:tc>
        <w:tc>
          <w:tcPr>
            <w:tcW w:w="3260" w:type="dxa"/>
            <w:tcBorders>
              <w:left w:val="dotted" w:sz="4" w:space="0" w:color="auto"/>
              <w:bottom w:val="dotted" w:sz="4" w:space="0" w:color="auto"/>
            </w:tcBorders>
            <w:vAlign w:val="center"/>
          </w:tcPr>
          <w:p w14:paraId="78BD47F6" w14:textId="36DD0BC2" w:rsidR="0000606E" w:rsidRPr="007D7227" w:rsidRDefault="14A68F95" w:rsidP="14A68F95">
            <w:pPr>
              <w:jc w:val="left"/>
              <w:rPr>
                <w:rFonts w:eastAsia="Arial Narrow" w:cs="Arial Narrow"/>
              </w:rPr>
            </w:pPr>
            <w:r w:rsidRPr="14A68F95">
              <w:rPr>
                <w:rFonts w:ascii="Arial" w:eastAsia="Arial" w:hAnsi="Arial" w:cs="Arial"/>
              </w:rPr>
              <w:t>Acquisita documentazione immobile e disponibile presso gli archivi di Alleanza Assicurazioni S.p.A.</w:t>
            </w:r>
          </w:p>
        </w:tc>
      </w:tr>
      <w:tr w:rsidR="000A00FD" w14:paraId="476CF394" w14:textId="77777777" w:rsidTr="14A68F9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F227343"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225E9D13" w:rsidR="000A00FD" w:rsidRPr="00765852" w:rsidRDefault="001E322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14A68F9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4416BA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4A68F9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4A68F9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4A68F9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4A68F9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CCAC4C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4A68F9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4A68F9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4A68F9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4A68F9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4A68F9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4A68F9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4A68F9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9ECA09F" w:rsidR="000A00FD" w:rsidRPr="00AA1487" w:rsidRDefault="000A00FD" w:rsidP="00212665">
            <w:pPr>
              <w:jc w:val="left"/>
            </w:pPr>
          </w:p>
        </w:tc>
      </w:tr>
      <w:tr w:rsidR="000A00FD" w14:paraId="1FB2855A" w14:textId="77777777" w:rsidTr="14A68F9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4A68F9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4A68F9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BBCE50A" w:rsidR="000A00FD" w:rsidRPr="0006143E" w:rsidRDefault="000A00FD" w:rsidP="00212665">
            <w:pPr>
              <w:jc w:val="left"/>
            </w:pPr>
            <w:r>
              <w:t>L’agenzia non ha</w:t>
            </w:r>
            <w:r w:rsidRPr="0006143E">
              <w:t xml:space="preserve"> cantina di pertinenza</w:t>
            </w:r>
            <w:r>
              <w:t>.</w:t>
            </w:r>
          </w:p>
        </w:tc>
      </w:tr>
      <w:tr w:rsidR="000A00FD" w14:paraId="79CA22A0" w14:textId="77777777" w:rsidTr="14A68F9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26D51682" w:rsidR="000A00FD" w:rsidRPr="00765852" w:rsidRDefault="00F43590"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7B3D2AC" w:rsidR="00406C9A" w:rsidRPr="008B6041" w:rsidRDefault="00F43590" w:rsidP="00212665">
            <w:pPr>
              <w:jc w:val="left"/>
            </w:pPr>
            <w:r w:rsidRPr="0068731E">
              <w:t xml:space="preserve">Nel bagno 02 il piatto doccia </w:t>
            </w:r>
            <w:r>
              <w:t>è adeguatamente segnalato con nastro giallo/nero</w:t>
            </w:r>
            <w:r w:rsidR="001E322D">
              <w:t>.</w:t>
            </w:r>
          </w:p>
        </w:tc>
      </w:tr>
      <w:tr w:rsidR="000A00FD" w14:paraId="0A12403A" w14:textId="77777777" w:rsidTr="14A68F9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4A68F9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80B45C" w14:textId="72DEE2B2" w:rsidR="000A00FD" w:rsidRPr="001E322D" w:rsidRDefault="001E322D" w:rsidP="001E322D">
            <w:pPr>
              <w:jc w:val="left"/>
            </w:pPr>
            <w:r w:rsidRPr="001E322D">
              <w:t>Ne</w:t>
            </w:r>
            <w:r w:rsidR="000A00FD" w:rsidRPr="001E322D">
              <w:t>l vano scala sono presenti finestre con vetro singolo</w:t>
            </w:r>
            <w:r w:rsidRPr="001E322D">
              <w:t>.</w:t>
            </w:r>
          </w:p>
        </w:tc>
      </w:tr>
      <w:tr w:rsidR="000A00FD" w14:paraId="41A42144" w14:textId="77777777" w:rsidTr="14A68F9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4A68F9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4A68F9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4A68F9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4A68F9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846A0FB" w:rsidR="000A00FD" w:rsidRPr="0068731E" w:rsidRDefault="000A00FD" w:rsidP="00212665">
            <w:pPr>
              <w:tabs>
                <w:tab w:val="clear" w:pos="-189"/>
                <w:tab w:val="left" w:pos="-144"/>
              </w:tabs>
              <w:jc w:val="left"/>
            </w:pPr>
            <w:r>
              <w:t xml:space="preserve">L’ufficio si </w:t>
            </w:r>
            <w:r w:rsidRPr="0068731E">
              <w:t xml:space="preserve">trova al </w:t>
            </w:r>
            <w:proofErr w:type="gramStart"/>
            <w:r w:rsidR="001E322D" w:rsidRPr="0068731E">
              <w:t>1</w:t>
            </w:r>
            <w:r w:rsidRPr="0068731E">
              <w:t>°</w:t>
            </w:r>
            <w:proofErr w:type="gramEnd"/>
            <w:r w:rsidRPr="0068731E">
              <w:t xml:space="preserve"> piano.</w:t>
            </w:r>
          </w:p>
          <w:p w14:paraId="3F76DE92" w14:textId="0D9DDE36" w:rsidR="000A00FD" w:rsidRPr="0079680C" w:rsidRDefault="000A00FD" w:rsidP="00212665">
            <w:pPr>
              <w:tabs>
                <w:tab w:val="clear" w:pos="-189"/>
                <w:tab w:val="left" w:pos="-144"/>
              </w:tabs>
              <w:jc w:val="left"/>
              <w:rPr>
                <w:color w:val="FF0000"/>
              </w:rPr>
            </w:pPr>
            <w:proofErr w:type="gramStart"/>
            <w:r w:rsidRPr="0068731E">
              <w:t>E’</w:t>
            </w:r>
            <w:proofErr w:type="gramEnd"/>
            <w:r w:rsidRPr="0068731E">
              <w:t xml:space="preserve"> presente </w:t>
            </w:r>
            <w:r w:rsidR="001E322D" w:rsidRPr="0068731E">
              <w:t xml:space="preserve">scala </w:t>
            </w:r>
            <w:r w:rsidRPr="0068731E">
              <w:t xml:space="preserve">dal portone d’ingresso fino al raggiungimento </w:t>
            </w:r>
            <w:r w:rsidR="0068731E" w:rsidRPr="0068731E">
              <w:t xml:space="preserve">della Sede </w:t>
            </w:r>
            <w:r w:rsidRPr="0068731E">
              <w:t>priva di servoscala.</w:t>
            </w:r>
            <w:r w:rsidR="0068731E" w:rsidRPr="0068731E">
              <w:t xml:space="preserve"> Non presente 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03039B33" w:rsidR="000A00FD" w:rsidRPr="00765852" w:rsidRDefault="0068731E"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73EFBCF" w:rsidR="000A00FD" w:rsidRPr="003D4FA8" w:rsidRDefault="000A00FD" w:rsidP="0068731E">
            <w:pPr>
              <w:jc w:val="left"/>
              <w:rPr>
                <w:rFonts w:eastAsiaTheme="minorHAnsi"/>
              </w:rPr>
            </w:pPr>
            <w:r>
              <w:t xml:space="preserve">Le scale sono prive di strisce antiscivolo fino al raggiungimento della </w:t>
            </w:r>
            <w:r w:rsidR="0068731E">
              <w:t>S</w:t>
            </w:r>
            <w:r>
              <w:t>ede</w:t>
            </w:r>
            <w:r w:rsidR="0068731E">
              <w:t>.</w:t>
            </w:r>
          </w:p>
        </w:tc>
      </w:tr>
      <w:tr w:rsidR="000A00FD" w14:paraId="470DD73D" w14:textId="77777777" w:rsidTr="14A68F9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4A68F9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697CB8B"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8684BD7" w:rsidR="000A00FD" w:rsidRPr="0046409C" w:rsidRDefault="000A00FD" w:rsidP="0068731E">
            <w:pPr>
              <w:tabs>
                <w:tab w:val="clear" w:pos="-189"/>
                <w:tab w:val="left" w:pos="-144"/>
              </w:tabs>
              <w:jc w:val="left"/>
              <w:rPr>
                <w:color w:val="FF0000"/>
              </w:rPr>
            </w:pPr>
          </w:p>
        </w:tc>
      </w:tr>
      <w:tr w:rsidR="000A00FD" w14:paraId="29BA75CB" w14:textId="77777777" w:rsidTr="14A68F9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47B1DF8"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2398272" w:rsidR="000A00FD" w:rsidRDefault="000A00FD" w:rsidP="00212665">
            <w:pPr>
              <w:tabs>
                <w:tab w:val="clear" w:pos="-189"/>
                <w:tab w:val="left" w:pos="-144"/>
              </w:tabs>
              <w:jc w:val="left"/>
            </w:pPr>
          </w:p>
        </w:tc>
      </w:tr>
      <w:tr w:rsidR="000A00FD" w14:paraId="2C3DB359" w14:textId="77777777" w:rsidTr="14A68F9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64505C91" w:rsidR="000A00FD" w:rsidRPr="00765852" w:rsidRDefault="00F43590"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31A85B5E" w:rsidR="000A00FD" w:rsidRPr="0068731E" w:rsidRDefault="000A00FD" w:rsidP="00212665">
            <w:pPr>
              <w:tabs>
                <w:tab w:val="clear" w:pos="-189"/>
                <w:tab w:val="left" w:pos="-144"/>
              </w:tabs>
              <w:jc w:val="left"/>
            </w:pPr>
            <w:r w:rsidRPr="0068731E">
              <w:t xml:space="preserve">Sulle superfici di pavimento all’interno dell’agenzia non sono presenti buche, </w:t>
            </w:r>
            <w:proofErr w:type="spellStart"/>
            <w:r w:rsidRPr="0068731E">
              <w:t>forometrie</w:t>
            </w:r>
            <w:proofErr w:type="spellEnd"/>
            <w:r w:rsidRPr="0068731E">
              <w:t xml:space="preserve"> o sporgenze.</w:t>
            </w:r>
          </w:p>
          <w:p w14:paraId="34654610" w14:textId="57CD534A" w:rsidR="00193070" w:rsidRPr="0068731E" w:rsidRDefault="0068731E" w:rsidP="00167621">
            <w:pPr>
              <w:tabs>
                <w:tab w:val="clear" w:pos="-189"/>
                <w:tab w:val="left" w:pos="-144"/>
              </w:tabs>
              <w:jc w:val="left"/>
            </w:pPr>
            <w:r w:rsidRPr="0068731E">
              <w:t xml:space="preserve">Nel bagno 02 il piatto doccia </w:t>
            </w:r>
            <w:r w:rsidR="00167621">
              <w:t xml:space="preserve">è adeguatamente segnalato con </w:t>
            </w:r>
            <w:r w:rsidR="00F43590">
              <w:t>nastro giallo/nero.</w:t>
            </w:r>
          </w:p>
        </w:tc>
      </w:tr>
      <w:tr w:rsidR="000A00FD" w14:paraId="5EBD4B42" w14:textId="77777777" w:rsidTr="14A68F9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4A68F9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C96CE81" w:rsidR="000A00FD" w:rsidRDefault="000A00FD" w:rsidP="00212665">
            <w:pPr>
              <w:tabs>
                <w:tab w:val="clear" w:pos="-189"/>
                <w:tab w:val="left" w:pos="-144"/>
              </w:tabs>
              <w:jc w:val="left"/>
            </w:pPr>
          </w:p>
        </w:tc>
      </w:tr>
      <w:tr w:rsidR="000A00FD" w:rsidRPr="003B0F4F" w14:paraId="76FD22BA" w14:textId="77777777" w:rsidTr="14A68F9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4A68F9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14A68F9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4A68F9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4A68F9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4A68F9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4A68F9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4A68F9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E868297" w:rsidR="000A00FD" w:rsidRPr="0068731E" w:rsidRDefault="000A00FD" w:rsidP="00212665">
            <w:pPr>
              <w:jc w:val="left"/>
            </w:pPr>
            <w:r w:rsidRPr="0068731E">
              <w:rPr>
                <w:rFonts w:eastAsiaTheme="minorHAnsi"/>
                <w:lang w:eastAsia="en-US"/>
              </w:rPr>
              <w:t>Si faccia riferimento al piano di emergenza e alla planimetria di emergenza presenti in agenzia</w:t>
            </w:r>
            <w:r w:rsidR="0068731E" w:rsidRPr="0068731E">
              <w:rPr>
                <w:rFonts w:eastAsiaTheme="minorHAnsi"/>
                <w:lang w:eastAsia="en-US"/>
              </w:rPr>
              <w:t>.</w:t>
            </w:r>
          </w:p>
        </w:tc>
      </w:tr>
      <w:tr w:rsidR="000A00FD" w14:paraId="709AF0E5" w14:textId="77777777" w:rsidTr="14A68F9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8072C3B" w:rsidR="000A00FD" w:rsidRPr="0068731E" w:rsidRDefault="000A00FD" w:rsidP="00212665">
            <w:pPr>
              <w:jc w:val="left"/>
            </w:pPr>
            <w:r w:rsidRPr="0068731E">
              <w:rPr>
                <w:rFonts w:eastAsiaTheme="minorHAnsi"/>
                <w:lang w:eastAsia="en-US"/>
              </w:rPr>
              <w:t>Si faccia riferimento al piano di emergenza e alla planimetria di emergenza presenti in agenzia</w:t>
            </w:r>
            <w:r w:rsidR="0068731E" w:rsidRPr="0068731E">
              <w:rPr>
                <w:rFonts w:eastAsiaTheme="minorHAnsi"/>
                <w:lang w:eastAsia="en-US"/>
              </w:rPr>
              <w:t>.</w:t>
            </w:r>
          </w:p>
        </w:tc>
      </w:tr>
      <w:tr w:rsidR="000A00FD" w14:paraId="69CCA66C" w14:textId="77777777" w:rsidTr="14A68F9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68731E" w:rsidRDefault="000A00FD" w:rsidP="00212665">
            <w:pPr>
              <w:jc w:val="left"/>
            </w:pPr>
            <w:r w:rsidRPr="0068731E">
              <w:rPr>
                <w:rFonts w:eastAsiaTheme="minorHAnsi"/>
                <w:lang w:eastAsia="en-US"/>
              </w:rPr>
              <w:t>La norna è rispettata anche per il percorso nelle parti comuni fino al raggiungimento del luogo sicuro.</w:t>
            </w:r>
          </w:p>
        </w:tc>
      </w:tr>
      <w:tr w:rsidR="000A00FD" w14:paraId="400D7F2E" w14:textId="77777777" w:rsidTr="14A68F9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27475983" w:rsidR="00D31154" w:rsidRPr="00640B24" w:rsidRDefault="0068731E" w:rsidP="0068731E">
            <w:pPr>
              <w:jc w:val="left"/>
            </w:pPr>
            <w:r w:rsidRPr="0068731E">
              <w:lastRenderedPageBreak/>
              <w:t>Entrambe le porte</w:t>
            </w:r>
            <w:r w:rsidR="000A00FD" w:rsidRPr="0068731E">
              <w:t xml:space="preserve"> d’ingresso apr</w:t>
            </w:r>
            <w:r w:rsidRPr="0068731E">
              <w:t>ono</w:t>
            </w:r>
            <w:r w:rsidR="000A00FD" w:rsidRPr="0068731E">
              <w:t xml:space="preserv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013CF80" w:rsidR="000A00FD" w:rsidRPr="00765852" w:rsidRDefault="0068731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5A7EA935" w:rsidR="000A00FD" w:rsidRPr="0068731E" w:rsidRDefault="000A00FD" w:rsidP="00212665">
            <w:pPr>
              <w:jc w:val="left"/>
            </w:pPr>
            <w:r w:rsidRPr="0068731E">
              <w:t xml:space="preserve">La porta d’ingresso alla Sede, durante l’apertura degli uffici, deve restare aperta ed è apribile tramite sistema </w:t>
            </w:r>
            <w:r w:rsidR="0068731E" w:rsidRPr="0068731E">
              <w:t xml:space="preserve">elettrico e </w:t>
            </w:r>
            <w:r w:rsidRPr="0068731E">
              <w:t>meccanico.</w:t>
            </w:r>
          </w:p>
          <w:p w14:paraId="1CB0786B" w14:textId="25ECB7B5" w:rsidR="0068731E" w:rsidRPr="0068731E" w:rsidRDefault="0068731E" w:rsidP="0068731E">
            <w:pPr>
              <w:jc w:val="left"/>
            </w:pPr>
            <w:r w:rsidRPr="0068731E">
              <w:lastRenderedPageBreak/>
              <w:t>La seconda porta d’ingresso alla Sede è apribile tramite sistema meccanico.</w:t>
            </w:r>
          </w:p>
          <w:p w14:paraId="3DD218C8" w14:textId="26EC4C61" w:rsidR="000A00FD" w:rsidRPr="0068731E" w:rsidRDefault="000A00FD" w:rsidP="00212665">
            <w:pPr>
              <w:jc w:val="left"/>
            </w:pPr>
            <w:r w:rsidRPr="0068731E">
              <w:t>L’apertura del portone condominiale è verso l</w:t>
            </w:r>
            <w:r w:rsidR="0068731E" w:rsidRPr="0068731E">
              <w:t>’</w:t>
            </w:r>
            <w:r w:rsidRPr="0068731E">
              <w:t>interno ed è consentita da sistema elettrico e meccanico.</w:t>
            </w:r>
          </w:p>
        </w:tc>
      </w:tr>
      <w:tr w:rsidR="000A00FD" w14:paraId="58AB812F" w14:textId="77777777" w:rsidTr="14A68F9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AFE5CF2" w:rsidR="000A00FD" w:rsidRPr="00765852" w:rsidRDefault="0068731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35285DFE" w:rsidR="000A00FD" w:rsidRDefault="000A00FD" w:rsidP="00212665">
            <w:pPr>
              <w:jc w:val="left"/>
            </w:pPr>
            <w:r>
              <w:t>La porta di accesso alla Sede, dotata di meccanismo elettrico di apertura, è apribile manualmente dall’interno tramite sistema meccanico.</w:t>
            </w:r>
          </w:p>
          <w:p w14:paraId="0DCB87BE" w14:textId="77777777" w:rsidR="0068731E" w:rsidRDefault="0068731E" w:rsidP="0068731E">
            <w:pPr>
              <w:jc w:val="left"/>
            </w:pPr>
            <w:r>
              <w:t>La seconda porta d’ingresso alla Sede è apribile manualmente dall’interno tramite sistema meccanico.</w:t>
            </w:r>
          </w:p>
          <w:p w14:paraId="7779D01A" w14:textId="77777777" w:rsidR="0068731E" w:rsidRDefault="000A00FD" w:rsidP="00212665">
            <w:pPr>
              <w:jc w:val="left"/>
            </w:pPr>
            <w:r w:rsidRPr="00765852">
              <w:t>Le vie di fuga per le parti comuni corrispondono all’uscita condominiale su strada.</w:t>
            </w:r>
          </w:p>
          <w:p w14:paraId="44F3D126" w14:textId="2B7DAA5F" w:rsidR="000A00FD" w:rsidRPr="00202D79" w:rsidRDefault="0068731E" w:rsidP="0068731E">
            <w:pPr>
              <w:jc w:val="left"/>
            </w:pPr>
            <w:r>
              <w:t>Il portone d’ingresso allo Stabile, dotato di meccanismo elettrico di apertura, è apribile manualmente dall’interno tramite sistema meccanico.</w:t>
            </w:r>
          </w:p>
        </w:tc>
      </w:tr>
      <w:tr w:rsidR="000A00FD" w14:paraId="08520837" w14:textId="77777777" w:rsidTr="14A68F9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F13DC1F" w:rsidR="000A00FD" w:rsidRPr="00202D79" w:rsidRDefault="000A00FD" w:rsidP="00212665">
            <w:pPr>
              <w:jc w:val="left"/>
            </w:pPr>
            <w:r w:rsidRPr="0006143E">
              <w:t>Non presente negli spazi condominiali comuni.</w:t>
            </w:r>
          </w:p>
        </w:tc>
      </w:tr>
      <w:tr w:rsidR="000A00FD" w14:paraId="4295ED69" w14:textId="77777777" w:rsidTr="14A68F9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328B7F8" w:rsidR="000A00FD" w:rsidRPr="00202D79" w:rsidRDefault="000A00FD" w:rsidP="00212665">
            <w:pPr>
              <w:jc w:val="left"/>
            </w:pPr>
            <w:r w:rsidRPr="0006143E">
              <w:t>Non presente negli spazi condominiali comuni.</w:t>
            </w:r>
          </w:p>
        </w:tc>
      </w:tr>
      <w:tr w:rsidR="000A00FD" w14:paraId="707B5820" w14:textId="77777777" w:rsidTr="14A68F9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C268BA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DC91295" w:rsidR="000A00FD" w:rsidRPr="00765852" w:rsidRDefault="000A00FD" w:rsidP="00212665">
            <w:pPr>
              <w:jc w:val="left"/>
              <w:rPr>
                <w:color w:val="FF0000"/>
              </w:rPr>
            </w:pPr>
          </w:p>
        </w:tc>
      </w:tr>
      <w:tr w:rsidR="000A00FD" w14:paraId="54E8998E" w14:textId="77777777" w:rsidTr="14A68F9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80BFA9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4A68F9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0D5F4DB" w:rsidR="000A00FD" w:rsidRPr="00765852" w:rsidRDefault="00752433"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2927168" w:rsidR="000A00FD" w:rsidRPr="009B044C" w:rsidRDefault="000A00FD" w:rsidP="00212665">
            <w:pPr>
              <w:jc w:val="left"/>
            </w:pPr>
            <w:r>
              <w:t xml:space="preserve"> </w:t>
            </w:r>
          </w:p>
        </w:tc>
      </w:tr>
      <w:tr w:rsidR="000A00FD" w14:paraId="45EBE179" w14:textId="77777777" w:rsidTr="14A68F95">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8D7B12E"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0AAE73C1" w:rsidR="000A00FD" w:rsidRPr="00765852" w:rsidRDefault="00167621"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35927CAB" w:rsidR="000A00FD" w:rsidRDefault="000A00FD" w:rsidP="00752433">
            <w:pPr>
              <w:jc w:val="left"/>
            </w:pPr>
            <w:r w:rsidRPr="00D04B3E">
              <w:t>In corso di approfondimento per le parti comuni.</w:t>
            </w:r>
            <w:r>
              <w:rPr>
                <w:color w:val="FF0000"/>
              </w:rPr>
              <w:t xml:space="preserve"> </w:t>
            </w:r>
          </w:p>
        </w:tc>
      </w:tr>
      <w:tr w:rsidR="000A00FD" w:rsidRPr="00A21463" w14:paraId="19C7184A" w14:textId="77777777" w:rsidTr="14A68F9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lastRenderedPageBreak/>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14A68F9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09C277BD" w:rsidR="000A00FD" w:rsidRPr="00765852" w:rsidRDefault="0016762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0323D3B" w:rsidR="000A00FD" w:rsidRDefault="00167621" w:rsidP="00212665">
            <w:pPr>
              <w:jc w:val="left"/>
            </w:pPr>
            <w:proofErr w:type="spellStart"/>
            <w:r>
              <w:t>Leporte</w:t>
            </w:r>
            <w:proofErr w:type="spellEnd"/>
            <w:r>
              <w:t xml:space="preserve"> dei bagni sono </w:t>
            </w:r>
            <w:r w:rsidR="000A00FD">
              <w:t>provviste di nottolino per apertura in caso di emergenza</w:t>
            </w:r>
            <w:r w:rsidR="00A21DE4">
              <w:t>.</w:t>
            </w:r>
          </w:p>
        </w:tc>
      </w:tr>
      <w:tr w:rsidR="000A00FD" w14:paraId="7721A0D7" w14:textId="77777777" w:rsidTr="14A68F9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4A68F9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4A68F9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AF73D4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5C21E59" w:rsidR="000A00FD" w:rsidRPr="00765852" w:rsidRDefault="00A21DE4"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4A68F9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07FED88B" w:rsidR="000A00FD" w:rsidRPr="00765852" w:rsidRDefault="00A21DE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782DDB2F" w:rsidR="000A00FD" w:rsidRPr="00D04B3E" w:rsidRDefault="000A00FD" w:rsidP="00212665">
            <w:pPr>
              <w:jc w:val="left"/>
            </w:pPr>
            <w:r w:rsidRPr="0006143E">
              <w:t>Non presente negli spazi condominiali comuni.</w:t>
            </w:r>
            <w:r>
              <w:t xml:space="preserve"> </w:t>
            </w:r>
          </w:p>
        </w:tc>
      </w:tr>
      <w:tr w:rsidR="000A00FD" w14:paraId="2EE7B5CF" w14:textId="77777777" w:rsidTr="14A68F9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D5A4770" w:rsidR="000A00FD" w:rsidRDefault="000A00FD" w:rsidP="00212665">
            <w:pPr>
              <w:jc w:val="left"/>
            </w:pPr>
            <w:r>
              <w:t xml:space="preserve">Conforme </w:t>
            </w:r>
          </w:p>
          <w:p w14:paraId="2944FBCD" w14:textId="6B737FB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8B7D861" w:rsidR="000A00FD" w:rsidRPr="00765852" w:rsidRDefault="00A21DE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48F8264A" w:rsidR="000A00FD" w:rsidRPr="005C2F4E" w:rsidRDefault="000A00FD" w:rsidP="00212665">
            <w:pPr>
              <w:jc w:val="left"/>
              <w:rPr>
                <w:highlight w:val="yellow"/>
              </w:rPr>
            </w:pPr>
            <w:r w:rsidRPr="0006143E">
              <w:t>Non presente negli spazi condominiali comuni.</w:t>
            </w:r>
          </w:p>
        </w:tc>
      </w:tr>
      <w:tr w:rsidR="000A00FD" w14:paraId="10472C02" w14:textId="77777777" w:rsidTr="14A68F9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0C7517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3FC39B4" w:rsidR="000A00FD" w:rsidRPr="00765852" w:rsidRDefault="00A21DE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14A68F9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C42BC0A" w:rsidR="00F84D80" w:rsidRPr="00765852" w:rsidRDefault="00A21DE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5A77A7F"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14A68F9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14A68F9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14A68F9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14A68F9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14A68F9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5133FE4"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8FD044F" w:rsidR="00713C48" w:rsidRDefault="00F84D80" w:rsidP="00A21DE4">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14A68F9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1F07B4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6AA7F4CD" w14:textId="77777777" w:rsidR="00F84D80" w:rsidRPr="00A21DE4" w:rsidRDefault="00F84D80" w:rsidP="00212665">
            <w:pPr>
              <w:jc w:val="left"/>
              <w:rPr>
                <w:rFonts w:eastAsiaTheme="minorHAnsi"/>
                <w:lang w:eastAsia="en-US"/>
              </w:rPr>
            </w:pPr>
            <w:r w:rsidRPr="00A21DE4">
              <w:rPr>
                <w:rFonts w:eastAsiaTheme="minorHAnsi"/>
                <w:lang w:eastAsia="en-US"/>
              </w:rPr>
              <w:t xml:space="preserve">Le scale sono chiuse entro muri (perimetro esterno) e parapetti </w:t>
            </w:r>
            <w:r w:rsidR="00A21DE4" w:rsidRPr="00A21DE4">
              <w:rPr>
                <w:rFonts w:eastAsiaTheme="minorHAnsi"/>
                <w:lang w:eastAsia="en-US"/>
              </w:rPr>
              <w:t xml:space="preserve">in marmo </w:t>
            </w:r>
            <w:r w:rsidRPr="00A21DE4">
              <w:rPr>
                <w:rFonts w:eastAsiaTheme="minorHAnsi"/>
                <w:lang w:eastAsia="en-US"/>
              </w:rPr>
              <w:t>(lato interno).</w:t>
            </w:r>
          </w:p>
          <w:p w14:paraId="4B676DD9" w14:textId="1339F2D6" w:rsidR="00A21DE4" w:rsidRPr="00604212" w:rsidRDefault="00A21DE4" w:rsidP="00212665">
            <w:pPr>
              <w:jc w:val="left"/>
              <w:rPr>
                <w:rFonts w:eastAsiaTheme="minorHAnsi"/>
                <w:lang w:eastAsia="en-US"/>
              </w:rPr>
            </w:pPr>
            <w:r w:rsidRPr="00A21DE4">
              <w:rPr>
                <w:rFonts w:eastAsiaTheme="minorHAnsi"/>
                <w:lang w:eastAsia="en-US"/>
              </w:rPr>
              <w:t>Il parapetto ha altezza utile inferiore a un metro.</w:t>
            </w:r>
          </w:p>
        </w:tc>
      </w:tr>
      <w:tr w:rsidR="00676E85" w14:paraId="3F46B80D" w14:textId="77777777" w:rsidTr="14A68F9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14A68F9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6AE5A275" w:rsidR="00F84D80" w:rsidRPr="00765852" w:rsidRDefault="00A21DE4" w:rsidP="00212665">
            <w:pPr>
              <w:jc w:val="center"/>
              <w:rPr>
                <w:b/>
                <w:sz w:val="22"/>
                <w:szCs w:val="22"/>
              </w:rPr>
            </w:pPr>
            <w:r>
              <w:rPr>
                <w:b/>
                <w:sz w:val="22"/>
                <w:szCs w:val="22"/>
              </w:rPr>
              <w:t>X</w:t>
            </w:r>
          </w:p>
        </w:tc>
        <w:tc>
          <w:tcPr>
            <w:tcW w:w="3260" w:type="dxa"/>
            <w:vMerge/>
            <w:vAlign w:val="center"/>
          </w:tcPr>
          <w:p w14:paraId="0AAC4523" w14:textId="77777777" w:rsidR="00F84D80" w:rsidRDefault="00F84D80" w:rsidP="00212665">
            <w:pPr>
              <w:jc w:val="left"/>
            </w:pPr>
          </w:p>
        </w:tc>
      </w:tr>
      <w:tr w:rsidR="00F84D80" w14:paraId="30A2E4F6" w14:textId="77777777" w:rsidTr="14A68F9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14A68F9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125ACA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14A68F9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14A68F9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14A68F9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14A68F9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14A68F9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4588298" w:rsidR="00F84D80" w:rsidRDefault="00F84D80" w:rsidP="00212665">
            <w:pPr>
              <w:tabs>
                <w:tab w:val="clear" w:pos="-189"/>
              </w:tabs>
              <w:jc w:val="left"/>
            </w:pPr>
            <w:r>
              <w:t>L’aerazione è garantita da finestre apribili (ricambio d’aria naturale).</w:t>
            </w:r>
          </w:p>
        </w:tc>
      </w:tr>
      <w:tr w:rsidR="00F84D80" w14:paraId="4249A87F" w14:textId="77777777" w:rsidTr="14A68F9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A48A638"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40E6CFF" w:rsidR="00F84D80" w:rsidRPr="00765852" w:rsidRDefault="00A21DE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00A2AD1" w:rsidR="00A21DE4" w:rsidRDefault="00F84D80" w:rsidP="00212665">
            <w:pPr>
              <w:tabs>
                <w:tab w:val="clear" w:pos="-189"/>
              </w:tabs>
              <w:jc w:val="left"/>
            </w:pPr>
            <w:r>
              <w:t>Non presente impianto di aereazione artificiale.</w:t>
            </w:r>
          </w:p>
        </w:tc>
      </w:tr>
      <w:tr w:rsidR="00F84D80" w14:paraId="73B3E159" w14:textId="77777777" w:rsidTr="14A68F9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1197B4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758757" w14:textId="77777777" w:rsidR="00225558" w:rsidRPr="00225558" w:rsidRDefault="00F84D80" w:rsidP="00212665">
            <w:pPr>
              <w:tabs>
                <w:tab w:val="clear" w:pos="-189"/>
              </w:tabs>
              <w:jc w:val="left"/>
            </w:pPr>
            <w:r>
              <w:t xml:space="preserve">Il sistema è dotato di dispositivi orientabili e </w:t>
            </w:r>
            <w:r w:rsidRPr="00225558">
              <w:t>velocità variabile &lt;0.2m/s – split a parete</w:t>
            </w:r>
            <w:r w:rsidR="00225558" w:rsidRPr="00225558">
              <w:t>.</w:t>
            </w:r>
          </w:p>
          <w:p w14:paraId="40FE37EA" w14:textId="3FF67865" w:rsidR="00F84D80" w:rsidRPr="00225558" w:rsidRDefault="00F84D80" w:rsidP="00212665">
            <w:pPr>
              <w:tabs>
                <w:tab w:val="clear" w:pos="-189"/>
              </w:tabs>
              <w:jc w:val="left"/>
              <w:rPr>
                <w:color w:val="FF0000"/>
              </w:rPr>
            </w:pPr>
            <w:r w:rsidRPr="00225558">
              <w:t>Non presente impianto di aereazione artificiale.</w:t>
            </w:r>
          </w:p>
        </w:tc>
      </w:tr>
      <w:tr w:rsidR="00F84D80" w14:paraId="70866785" w14:textId="77777777" w:rsidTr="14A68F9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0D60DD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14A68F9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EDDC70C"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14A68F9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14A68F9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B08DA06" w:rsidR="00F84D80" w:rsidRDefault="00F84D80" w:rsidP="00212665">
            <w:pPr>
              <w:jc w:val="left"/>
            </w:pPr>
            <w:r>
              <w:t xml:space="preserve">L’impianto di riscaldamento è </w:t>
            </w:r>
            <w:r w:rsidRPr="00225558">
              <w:t>costituito da radiatori facenti capo a caldaia a gas (</w:t>
            </w:r>
            <w:r w:rsidR="00225558" w:rsidRPr="00225558">
              <w:t>vano condominiale</w:t>
            </w:r>
            <w:r w:rsidRPr="00225558">
              <w:t>) del tipo autonomo.</w:t>
            </w:r>
          </w:p>
          <w:p w14:paraId="5262A32F" w14:textId="00184F79" w:rsidR="00F84D80" w:rsidRDefault="00F84D80" w:rsidP="00225558">
            <w:pPr>
              <w:jc w:val="left"/>
            </w:pPr>
            <w:r>
              <w:lastRenderedPageBreak/>
              <w:t>L’impianto di raffrescamento è costituito da split a</w:t>
            </w:r>
            <w:r w:rsidR="00225558">
              <w:t xml:space="preserve"> parete che </w:t>
            </w:r>
            <w:r>
              <w:t>consente la gestione autonoma degli elementi</w:t>
            </w:r>
            <w:r w:rsidRPr="00F87EC9">
              <w:t>.</w:t>
            </w:r>
          </w:p>
        </w:tc>
      </w:tr>
      <w:tr w:rsidR="00F84D80" w14:paraId="2758D718" w14:textId="77777777" w:rsidTr="14A68F9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FAD7F24" w:rsidR="00F84D80" w:rsidRDefault="00F84D80" w:rsidP="00212665">
            <w:pPr>
              <w:jc w:val="left"/>
            </w:pPr>
          </w:p>
        </w:tc>
      </w:tr>
      <w:tr w:rsidR="00F84D80" w14:paraId="703C1349" w14:textId="77777777" w:rsidTr="14A68F9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C8BC761" w:rsidR="00F84D80" w:rsidRPr="00496068" w:rsidRDefault="00F84D80" w:rsidP="00225558">
            <w:pPr>
              <w:jc w:val="left"/>
            </w:pPr>
            <w:r w:rsidRPr="00496068">
              <w:t>Sono presenti termosifoni collegati all’impianto di riscaldamento autonomo a gas.</w:t>
            </w:r>
          </w:p>
        </w:tc>
      </w:tr>
      <w:tr w:rsidR="00F84D80" w14:paraId="7959AEB0" w14:textId="77777777" w:rsidTr="14A68F9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37A68A3"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14A68F9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14A68F9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14A68F9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A0D1951" w:rsidR="00F84D80" w:rsidRDefault="00F84D80" w:rsidP="00212665">
            <w:pPr>
              <w:jc w:val="left"/>
            </w:pPr>
            <w:r>
              <w:t>I livelli d’illuminamento sono comunque garantiti da impianto d’illuminazione artificiale.</w:t>
            </w:r>
          </w:p>
        </w:tc>
      </w:tr>
      <w:tr w:rsidR="00F84D80" w14:paraId="4E7DB020" w14:textId="77777777" w:rsidTr="14A68F9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14A68F9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AA9C267" w:rsidR="00F84D80" w:rsidRPr="00765852" w:rsidRDefault="0022555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DB73662" w:rsidR="00F84D80" w:rsidRDefault="00F84D80" w:rsidP="00212665">
            <w:pPr>
              <w:jc w:val="left"/>
            </w:pPr>
            <w:r w:rsidRPr="006152E7">
              <w:t>Non presente illuminazione di emergenza nelle parti comuni.</w:t>
            </w:r>
          </w:p>
        </w:tc>
      </w:tr>
      <w:tr w:rsidR="00F84D80" w14:paraId="209D3344" w14:textId="77777777" w:rsidTr="14A68F9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14A68F9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E569005" w:rsidR="00F84D80" w:rsidRPr="00765852" w:rsidRDefault="0022555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B9A8BE0" w:rsidR="00F84D80" w:rsidRDefault="00F84D80" w:rsidP="00225558">
            <w:pPr>
              <w:jc w:val="left"/>
            </w:pPr>
            <w:r>
              <w:t xml:space="preserve">Tutti gli ambienti sono dotati d’illuminazione </w:t>
            </w:r>
            <w:r w:rsidRPr="007E6948">
              <w:t>artificiale</w:t>
            </w:r>
            <w:r>
              <w:t>.</w:t>
            </w:r>
          </w:p>
        </w:tc>
      </w:tr>
      <w:tr w:rsidR="00F84D80" w14:paraId="2FFD1907" w14:textId="77777777" w:rsidTr="14A68F9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14A68F9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14A68F9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14A68F9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A782D55" w:rsidR="00F84D80" w:rsidRDefault="00F84D80" w:rsidP="00212665">
            <w:pPr>
              <w:jc w:val="left"/>
            </w:pPr>
          </w:p>
        </w:tc>
      </w:tr>
      <w:tr w:rsidR="00F84D80" w14:paraId="021AE72D" w14:textId="77777777" w:rsidTr="14A68F9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544E625" w:rsidR="00F84D80" w:rsidRPr="00765852" w:rsidRDefault="00976C6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93D253B" w:rsidR="00F84D80" w:rsidRDefault="00F84D80" w:rsidP="00212665">
            <w:pPr>
              <w:jc w:val="left"/>
            </w:pPr>
            <w:r>
              <w:t>Manutenzione erogatori lavabi.</w:t>
            </w:r>
          </w:p>
        </w:tc>
      </w:tr>
      <w:tr w:rsidR="00F84D80" w14:paraId="451B3794" w14:textId="77777777" w:rsidTr="14A68F9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14A68F9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6F700213" w:rsidR="00F84D80" w:rsidRDefault="00976C6B" w:rsidP="00212665">
            <w:pPr>
              <w:jc w:val="left"/>
            </w:pPr>
            <w:r w:rsidRPr="00976C6B">
              <w:t xml:space="preserve">Non presente </w:t>
            </w:r>
            <w:proofErr w:type="spellStart"/>
            <w:r w:rsidRPr="00976C6B">
              <w:t>a.c.s</w:t>
            </w:r>
            <w:proofErr w:type="spellEnd"/>
            <w:r w:rsidRPr="00976C6B">
              <w:t>. in uno dei due bagni</w:t>
            </w:r>
            <w:r>
              <w:t>.</w:t>
            </w:r>
          </w:p>
        </w:tc>
      </w:tr>
      <w:tr w:rsidR="00F84D80" w14:paraId="0D986E27" w14:textId="77777777" w:rsidTr="14A68F9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70C77D5" w:rsidR="00F84D80" w:rsidRDefault="00F84D80" w:rsidP="00212665">
            <w:pPr>
              <w:jc w:val="left"/>
            </w:pPr>
          </w:p>
        </w:tc>
      </w:tr>
      <w:tr w:rsidR="00F84D80" w14:paraId="6ACE07DB" w14:textId="77777777" w:rsidTr="14A68F9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14A68F9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14A68F9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14A68F9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14A68F9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14A68F9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2F9D027E" w:rsidR="00F84D80" w:rsidRPr="00D31154" w:rsidRDefault="00F84D80" w:rsidP="00212665">
            <w:r w:rsidRPr="00D31154">
              <w:t>Non sono presenti attività che producono polveri.</w:t>
            </w:r>
          </w:p>
          <w:p w14:paraId="129E7484" w14:textId="77777777" w:rsidR="00F84D80" w:rsidRPr="00D31154" w:rsidRDefault="00F84D80" w:rsidP="00212665">
            <w:r w:rsidRPr="00D31154">
              <w:t>Le stampanti sono posizionate in idonee aree senza permanenza di persone.</w:t>
            </w:r>
          </w:p>
          <w:p w14:paraId="63E8A186" w14:textId="42BCAA1F" w:rsidR="00F84D80" w:rsidRPr="001D4A5F" w:rsidRDefault="00D31154" w:rsidP="00212665">
            <w:r>
              <w:t>L</w:t>
            </w:r>
            <w:r w:rsidR="00F84D80" w:rsidRPr="0001045D">
              <w:t>a sostituzione del toner è eseguita come da prescrizioni indicate dal produttore.</w:t>
            </w:r>
          </w:p>
        </w:tc>
      </w:tr>
      <w:tr w:rsidR="00F84D80" w:rsidRPr="002F3833" w14:paraId="77BE27B4" w14:textId="77777777" w:rsidTr="14A68F9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376EB8C6" w:rsidR="00F84D80" w:rsidRPr="002F3833" w:rsidRDefault="00F84D80" w:rsidP="00212665">
            <w:pPr>
              <w:jc w:val="left"/>
              <w:rPr>
                <w:b/>
                <w:sz w:val="24"/>
                <w:szCs w:val="24"/>
              </w:rPr>
            </w:pPr>
            <w:r w:rsidRPr="002F3833">
              <w:rPr>
                <w:b/>
                <w:sz w:val="24"/>
                <w:szCs w:val="24"/>
              </w:rPr>
              <w:t>MISURE CONTRO L’INCENDIO E L’ESPLOSIONE</w:t>
            </w:r>
            <w:r w:rsidR="00D31154">
              <w:rPr>
                <w:b/>
                <w:sz w:val="24"/>
                <w:szCs w:val="24"/>
              </w:rPr>
              <w:t xml:space="preserve"> – DA QUI</w:t>
            </w:r>
          </w:p>
        </w:tc>
      </w:tr>
      <w:tr w:rsidR="00F84D80" w14:paraId="617335D6" w14:textId="77777777" w:rsidTr="14A68F9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14A68F9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14A68F9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14A68F9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DE29033" w:rsidR="00212665" w:rsidRPr="00CA0217" w:rsidRDefault="00212665" w:rsidP="00310382">
            <w:pPr>
              <w:jc w:val="left"/>
              <w:rPr>
                <w:rFonts w:cs="Tahoma"/>
                <w:color w:val="000000"/>
                <w:sz w:val="16"/>
                <w:szCs w:val="16"/>
              </w:rPr>
            </w:pPr>
            <w:r w:rsidRPr="00310382">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0D1F53E" w14:textId="738DC1D4" w:rsidR="00310382" w:rsidRPr="00310382" w:rsidRDefault="00212665" w:rsidP="00212665">
            <w:pPr>
              <w:jc w:val="left"/>
              <w:rPr>
                <w:rFonts w:cs="Tahoma"/>
                <w:color w:val="000000"/>
                <w:sz w:val="16"/>
                <w:szCs w:val="16"/>
              </w:rPr>
            </w:pPr>
            <w:r w:rsidRPr="00310382">
              <w:rPr>
                <w:rFonts w:cs="Tahoma"/>
                <w:color w:val="000000"/>
                <w:sz w:val="16"/>
                <w:szCs w:val="16"/>
              </w:rPr>
              <w:t>L</w:t>
            </w:r>
            <w:r w:rsidR="00310382" w:rsidRPr="00310382">
              <w:rPr>
                <w:rFonts w:cs="Tahoma"/>
                <w:color w:val="000000"/>
                <w:sz w:val="16"/>
                <w:szCs w:val="16"/>
              </w:rPr>
              <w:t>a</w:t>
            </w:r>
            <w:r w:rsidRPr="00310382">
              <w:rPr>
                <w:rFonts w:cs="Tahoma"/>
                <w:color w:val="000000"/>
                <w:sz w:val="16"/>
                <w:szCs w:val="16"/>
              </w:rPr>
              <w:t xml:space="preserve"> porta </w:t>
            </w:r>
            <w:r w:rsidR="00310382" w:rsidRPr="00310382">
              <w:rPr>
                <w:rFonts w:cs="Tahoma"/>
                <w:color w:val="000000"/>
                <w:sz w:val="16"/>
                <w:szCs w:val="16"/>
              </w:rPr>
              <w:t xml:space="preserve">d’ingresso alla </w:t>
            </w:r>
            <w:r w:rsidRPr="00310382">
              <w:rPr>
                <w:rFonts w:cs="Tahoma"/>
                <w:color w:val="000000"/>
                <w:sz w:val="16"/>
                <w:szCs w:val="16"/>
              </w:rPr>
              <w:t>Sede è dotata di sistema elettro meccanico</w:t>
            </w:r>
            <w:r w:rsidR="00310382" w:rsidRPr="00310382">
              <w:rPr>
                <w:rFonts w:cs="Tahoma"/>
                <w:color w:val="000000"/>
                <w:sz w:val="16"/>
                <w:szCs w:val="16"/>
              </w:rPr>
              <w:t>.</w:t>
            </w:r>
          </w:p>
          <w:p w14:paraId="4E3AD6F7" w14:textId="42559EA4" w:rsidR="00310382" w:rsidRPr="00310382" w:rsidRDefault="00310382" w:rsidP="00310382">
            <w:pPr>
              <w:jc w:val="left"/>
              <w:rPr>
                <w:rFonts w:cs="Tahoma"/>
                <w:color w:val="000000"/>
                <w:sz w:val="16"/>
                <w:szCs w:val="16"/>
              </w:rPr>
            </w:pPr>
            <w:r w:rsidRPr="00310382">
              <w:rPr>
                <w:rFonts w:cs="Tahoma"/>
                <w:color w:val="000000"/>
                <w:sz w:val="16"/>
                <w:szCs w:val="16"/>
              </w:rPr>
              <w:t xml:space="preserve">La seconda porta d’ingresso alla Sede è dotata di sistema meccanico. </w:t>
            </w:r>
            <w:r w:rsidR="00212665" w:rsidRPr="00310382">
              <w:rPr>
                <w:rFonts w:cs="Tahoma"/>
                <w:color w:val="000000"/>
                <w:sz w:val="16"/>
                <w:szCs w:val="16"/>
              </w:rPr>
              <w:t xml:space="preserve"> </w:t>
            </w:r>
          </w:p>
          <w:p w14:paraId="53D6AAE1" w14:textId="223B0BA7" w:rsidR="00212665" w:rsidRPr="00310382" w:rsidRDefault="00212665" w:rsidP="00310382">
            <w:pPr>
              <w:jc w:val="left"/>
              <w:rPr>
                <w:rFonts w:cs="Tahoma"/>
                <w:color w:val="000000"/>
                <w:sz w:val="16"/>
                <w:szCs w:val="16"/>
              </w:rPr>
            </w:pPr>
            <w:r w:rsidRPr="00310382">
              <w:rPr>
                <w:rFonts w:cs="Tahoma"/>
                <w:color w:val="000000"/>
                <w:sz w:val="16"/>
                <w:szCs w:val="16"/>
              </w:rPr>
              <w:t>La porta di uscita dal Condominio è dotata di sistema elettro meccanico</w:t>
            </w:r>
            <w:r w:rsidR="00310382" w:rsidRPr="00310382">
              <w:rPr>
                <w:rFonts w:cs="Tahoma"/>
                <w:color w:val="000000"/>
                <w:sz w:val="16"/>
                <w:szCs w:val="16"/>
              </w:rPr>
              <w:t>.</w:t>
            </w:r>
          </w:p>
        </w:tc>
      </w:tr>
      <w:tr w:rsidR="00212665" w:rsidRPr="00CA0217" w14:paraId="3D8C00CD" w14:textId="77777777" w:rsidTr="0016762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4CC6AAA" w:rsidR="00212665" w:rsidRDefault="0016762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02E1D35" w:rsidR="00212665" w:rsidRDefault="0016762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19A8D68A" w:rsidR="00212665" w:rsidRDefault="0016762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613B5AD" w14:textId="77777777" w:rsidR="00310382" w:rsidRPr="00310382" w:rsidRDefault="00497A21" w:rsidP="00212665">
            <w:pPr>
              <w:jc w:val="left"/>
              <w:rPr>
                <w:rFonts w:cs="Tahoma"/>
                <w:color w:val="000000"/>
                <w:sz w:val="16"/>
                <w:szCs w:val="16"/>
              </w:rPr>
            </w:pPr>
            <w:r w:rsidRPr="00310382">
              <w:rPr>
                <w:rFonts w:cs="Tahoma"/>
                <w:color w:val="000000"/>
                <w:sz w:val="16"/>
                <w:szCs w:val="16"/>
              </w:rPr>
              <w:t>Le porte interne vetrate sono del sistema interparete</w:t>
            </w:r>
            <w:r w:rsidR="00310382" w:rsidRPr="00310382">
              <w:rPr>
                <w:rFonts w:cs="Tahoma"/>
                <w:color w:val="000000"/>
                <w:sz w:val="16"/>
                <w:szCs w:val="16"/>
              </w:rPr>
              <w:t>.</w:t>
            </w:r>
          </w:p>
          <w:p w14:paraId="12DB8495" w14:textId="5907AA0E" w:rsidR="00212665" w:rsidRPr="00310382" w:rsidRDefault="00212665" w:rsidP="00212665">
            <w:pPr>
              <w:jc w:val="left"/>
              <w:rPr>
                <w:rFonts w:cs="Tahoma"/>
                <w:color w:val="000000"/>
                <w:sz w:val="16"/>
                <w:szCs w:val="16"/>
              </w:rPr>
            </w:pPr>
            <w:r w:rsidRPr="00310382">
              <w:rPr>
                <w:rFonts w:cs="Tahoma"/>
                <w:color w:val="000000"/>
                <w:sz w:val="16"/>
                <w:szCs w:val="16"/>
              </w:rPr>
              <w:t xml:space="preserve">Porte interne in legno </w:t>
            </w:r>
            <w:r w:rsidR="00310382" w:rsidRPr="00310382">
              <w:rPr>
                <w:rFonts w:cs="Tahoma"/>
                <w:color w:val="000000"/>
                <w:sz w:val="16"/>
                <w:szCs w:val="16"/>
              </w:rPr>
              <w:t>con specchiatura in vetro.</w:t>
            </w:r>
          </w:p>
          <w:p w14:paraId="7F3130C5" w14:textId="792D3262" w:rsidR="006104B1" w:rsidRPr="00310382" w:rsidRDefault="00212665" w:rsidP="00212665">
            <w:pPr>
              <w:jc w:val="left"/>
              <w:rPr>
                <w:rFonts w:cs="Tahoma"/>
                <w:color w:val="000000"/>
                <w:sz w:val="16"/>
                <w:szCs w:val="16"/>
              </w:rPr>
            </w:pPr>
            <w:r w:rsidRPr="00310382">
              <w:rPr>
                <w:rFonts w:cs="Tahoma"/>
                <w:color w:val="000000"/>
                <w:sz w:val="16"/>
                <w:szCs w:val="16"/>
              </w:rPr>
              <w:t>Porte interne in legno</w:t>
            </w:r>
            <w:r w:rsidR="00310382" w:rsidRPr="00310382">
              <w:rPr>
                <w:rFonts w:cs="Tahoma"/>
                <w:color w:val="000000"/>
                <w:sz w:val="16"/>
                <w:szCs w:val="16"/>
              </w:rPr>
              <w:t>.</w:t>
            </w:r>
          </w:p>
          <w:p w14:paraId="045D1EFE" w14:textId="7A7F84A3" w:rsidR="00212665" w:rsidRPr="00310382" w:rsidRDefault="00167621" w:rsidP="00212665">
            <w:pPr>
              <w:jc w:val="left"/>
              <w:rPr>
                <w:rFonts w:cs="Tahoma"/>
                <w:color w:val="000000"/>
                <w:sz w:val="16"/>
                <w:szCs w:val="16"/>
              </w:rPr>
            </w:pPr>
            <w:r>
              <w:rPr>
                <w:rFonts w:cs="Tahoma"/>
                <w:color w:val="000000"/>
                <w:sz w:val="16"/>
                <w:szCs w:val="16"/>
              </w:rPr>
              <w:t xml:space="preserve">_ Porte dei bagni </w:t>
            </w:r>
            <w:proofErr w:type="spellStart"/>
            <w:r>
              <w:rPr>
                <w:rFonts w:cs="Tahoma"/>
                <w:color w:val="000000"/>
                <w:sz w:val="16"/>
                <w:szCs w:val="16"/>
              </w:rPr>
              <w:t>povviste</w:t>
            </w:r>
            <w:proofErr w:type="spellEnd"/>
            <w:r w:rsidR="006104B1" w:rsidRPr="00310382">
              <w:rPr>
                <w:rFonts w:cs="Tahoma"/>
                <w:color w:val="000000"/>
                <w:sz w:val="16"/>
                <w:szCs w:val="16"/>
              </w:rPr>
              <w:t xml:space="preserve"> di nottolino di sicurezza</w:t>
            </w:r>
            <w:r w:rsidR="00310382" w:rsidRPr="00310382">
              <w:rPr>
                <w:rFonts w:cs="Tahoma"/>
                <w:color w:val="000000"/>
                <w:sz w:val="16"/>
                <w:szCs w:val="16"/>
              </w:rPr>
              <w:t>.</w:t>
            </w:r>
          </w:p>
          <w:p w14:paraId="15A38758" w14:textId="13C6B242" w:rsidR="00212665" w:rsidRPr="00CA0217" w:rsidRDefault="00310382" w:rsidP="00310382">
            <w:pPr>
              <w:jc w:val="left"/>
              <w:rPr>
                <w:rFonts w:cs="Tahoma"/>
                <w:color w:val="000000"/>
                <w:sz w:val="16"/>
                <w:szCs w:val="16"/>
              </w:rPr>
            </w:pPr>
            <w:r w:rsidRPr="00310382">
              <w:rPr>
                <w:rFonts w:cs="Tahoma"/>
                <w:color w:val="000000"/>
                <w:sz w:val="16"/>
                <w:szCs w:val="16"/>
              </w:rPr>
              <w:t>Porta accesso</w:t>
            </w:r>
            <w:r w:rsidR="00212665" w:rsidRPr="00310382">
              <w:rPr>
                <w:rFonts w:cs="Tahoma"/>
                <w:color w:val="000000"/>
                <w:sz w:val="16"/>
                <w:szCs w:val="16"/>
              </w:rPr>
              <w:t xml:space="preserve"> al Condominio </w:t>
            </w:r>
            <w:r w:rsidRPr="00310382">
              <w:rPr>
                <w:rFonts w:cs="Tahoma"/>
                <w:color w:val="000000"/>
                <w:sz w:val="16"/>
                <w:szCs w:val="16"/>
              </w:rPr>
              <w:t>in legno.</w:t>
            </w:r>
          </w:p>
        </w:tc>
      </w:tr>
      <w:tr w:rsidR="00212665" w:rsidRPr="00CA0217" w14:paraId="7E01EBDE" w14:textId="77777777" w:rsidTr="00310382">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522BA0D" w:rsidR="00212665" w:rsidRDefault="00310382"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63D9468D" w:rsidR="00212665" w:rsidRDefault="00310382"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0CACBCEF" w:rsidR="00212665" w:rsidRDefault="00310382"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5C044EF1" w:rsidR="00212665" w:rsidRPr="00310382" w:rsidRDefault="00212665" w:rsidP="00212665">
            <w:pPr>
              <w:jc w:val="left"/>
              <w:rPr>
                <w:rFonts w:cs="Tahoma"/>
                <w:sz w:val="16"/>
                <w:szCs w:val="16"/>
              </w:rPr>
            </w:pPr>
            <w:r>
              <w:rPr>
                <w:rFonts w:cs="Tahoma"/>
                <w:color w:val="000000"/>
                <w:sz w:val="16"/>
                <w:szCs w:val="16"/>
              </w:rPr>
              <w:t xml:space="preserve">Dal portone di accesso dalla pubblica via </w:t>
            </w:r>
            <w:r w:rsidR="00310382">
              <w:rPr>
                <w:rFonts w:cs="Tahoma"/>
                <w:color w:val="000000"/>
                <w:sz w:val="16"/>
                <w:szCs w:val="16"/>
              </w:rPr>
              <w:t>fino alla Sede sono presenti rampe di scale prive</w:t>
            </w:r>
            <w:r>
              <w:rPr>
                <w:rFonts w:cs="Tahoma"/>
                <w:color w:val="000000"/>
                <w:sz w:val="16"/>
                <w:szCs w:val="16"/>
              </w:rPr>
              <w:t xml:space="preserve"> di strisce antiscivolo</w:t>
            </w:r>
            <w:r w:rsidR="00310382">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C556119"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310382"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10382">
              <w:rPr>
                <w:rFonts w:cs="Tahoma"/>
                <w:sz w:val="16"/>
                <w:szCs w:val="16"/>
              </w:rPr>
              <w:t xml:space="preserve">Sono disponibili </w:t>
            </w:r>
            <w:proofErr w:type="spellStart"/>
            <w:r w:rsidRPr="00310382">
              <w:rPr>
                <w:rFonts w:cs="Tahoma"/>
                <w:sz w:val="16"/>
                <w:szCs w:val="16"/>
              </w:rPr>
              <w:t>nn</w:t>
            </w:r>
            <w:proofErr w:type="spellEnd"/>
            <w:r w:rsidRPr="00310382">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777777" w:rsidR="00B60B00" w:rsidRDefault="00B60B00"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7777777" w:rsidR="00B60B00" w:rsidRDefault="00B60B00"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77777777" w:rsidR="00B60B00" w:rsidRDefault="00B60B00"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049F3208" w14:textId="627AC4FC"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310382" w:rsidRDefault="00F7219D" w:rsidP="00F7219D">
            <w:pPr>
              <w:pStyle w:val="Paragrafoelenco"/>
              <w:tabs>
                <w:tab w:val="clear" w:pos="-189"/>
              </w:tabs>
              <w:spacing w:line="276" w:lineRule="auto"/>
              <w:ind w:left="174" w:right="562"/>
              <w:jc w:val="left"/>
              <w:rPr>
                <w:sz w:val="22"/>
                <w:szCs w:val="22"/>
              </w:rPr>
            </w:pPr>
            <w:r w:rsidRPr="00310382">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10382" w:rsidRDefault="00F7219D" w:rsidP="00E509FF">
            <w:pPr>
              <w:jc w:val="left"/>
              <w:rPr>
                <w:rFonts w:cs="Tahoma"/>
                <w:sz w:val="16"/>
                <w:szCs w:val="16"/>
              </w:rPr>
            </w:pPr>
            <w:r w:rsidRPr="00310382">
              <w:rPr>
                <w:rFonts w:cs="Tahoma"/>
                <w:sz w:val="16"/>
                <w:szCs w:val="16"/>
              </w:rPr>
              <w:t xml:space="preserve">Le stampanti si trovano </w:t>
            </w:r>
            <w:proofErr w:type="gramStart"/>
            <w:r w:rsidRPr="00310382">
              <w:rPr>
                <w:rFonts w:cs="Tahoma"/>
                <w:sz w:val="16"/>
                <w:szCs w:val="16"/>
              </w:rPr>
              <w:t>in vano</w:t>
            </w:r>
            <w:proofErr w:type="gramEnd"/>
            <w:r w:rsidRPr="00310382">
              <w:rPr>
                <w:rFonts w:cs="Tahoma"/>
                <w:sz w:val="16"/>
                <w:szCs w:val="16"/>
              </w:rPr>
              <w:t xml:space="preserve"> dedicato.</w:t>
            </w:r>
          </w:p>
          <w:p w14:paraId="49BD4EBF" w14:textId="77777777" w:rsidR="00F7219D" w:rsidRPr="00310382" w:rsidRDefault="00F7219D" w:rsidP="00E509FF">
            <w:pPr>
              <w:jc w:val="left"/>
              <w:rPr>
                <w:rFonts w:cs="Tahoma"/>
                <w:sz w:val="16"/>
                <w:szCs w:val="16"/>
              </w:rPr>
            </w:pPr>
            <w:r w:rsidRPr="00310382">
              <w:rPr>
                <w:rFonts w:cs="Tahoma"/>
                <w:sz w:val="16"/>
                <w:szCs w:val="16"/>
              </w:rPr>
              <w:t>Non vi è interferenza con postazioni di lavoro nelle immediate vicinanze.</w:t>
            </w:r>
          </w:p>
          <w:p w14:paraId="7E82C542" w14:textId="77777777" w:rsidR="00F7219D" w:rsidRPr="00310382" w:rsidRDefault="00F7219D" w:rsidP="00E509FF">
            <w:pPr>
              <w:jc w:val="left"/>
              <w:rPr>
                <w:rFonts w:cs="Tahoma"/>
                <w:color w:val="000000"/>
                <w:sz w:val="16"/>
                <w:szCs w:val="16"/>
              </w:rPr>
            </w:pPr>
            <w:r w:rsidRPr="0031038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4549B31" w:rsidR="00F7219D" w:rsidRPr="00F074C3" w:rsidRDefault="00F7219D" w:rsidP="00310382">
            <w:pPr>
              <w:jc w:val="left"/>
              <w:rPr>
                <w:rFonts w:cs="Tahoma"/>
                <w:color w:val="000000"/>
                <w:sz w:val="16"/>
                <w:szCs w:val="16"/>
              </w:rPr>
            </w:pPr>
            <w:r w:rsidRPr="00310382">
              <w:rPr>
                <w:rFonts w:cs="Tahoma"/>
                <w:color w:val="000000"/>
                <w:sz w:val="16"/>
                <w:szCs w:val="16"/>
              </w:rPr>
              <w:t>Le stampanti si trovano in luogo idoneo ad esse dedicato</w:t>
            </w:r>
            <w:r w:rsidR="00310382" w:rsidRPr="00310382">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72E9C31" w:rsidR="00996099" w:rsidRPr="00996099" w:rsidRDefault="00506B0B" w:rsidP="00310382">
            <w:pPr>
              <w:jc w:val="left"/>
              <w:rPr>
                <w:rFonts w:cs="Tahoma"/>
                <w:color w:val="FF0000"/>
                <w:sz w:val="16"/>
                <w:szCs w:val="16"/>
              </w:rPr>
            </w:pPr>
            <w:r w:rsidRPr="00310382">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22AC97C" w:rsidR="00506B0B" w:rsidRPr="00215DA0" w:rsidRDefault="00506B0B" w:rsidP="00310382">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310382">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B7D31B4" w:rsidR="00506B0B" w:rsidRPr="008E0B14" w:rsidRDefault="00506B0B" w:rsidP="00310382">
            <w:pPr>
              <w:jc w:val="left"/>
              <w:rPr>
                <w:rFonts w:cs="Tahoma"/>
                <w:sz w:val="16"/>
                <w:szCs w:val="16"/>
              </w:rPr>
            </w:pPr>
            <w:r w:rsidRPr="00310382">
              <w:rPr>
                <w:rFonts w:cs="Tahoma"/>
                <w:sz w:val="16"/>
                <w:szCs w:val="16"/>
              </w:rPr>
              <w:t>Presente impianto a gas</w:t>
            </w:r>
            <w:r w:rsidR="00310382" w:rsidRPr="00310382">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07D620E" w:rsidR="00506B0B" w:rsidRPr="00F074C3" w:rsidRDefault="0031038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53FDEF54" w:rsidR="00506B0B" w:rsidRPr="00F074C3" w:rsidRDefault="00310382"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77E03B6" w:rsidR="00506B0B" w:rsidRPr="00F074C3" w:rsidRDefault="00310382"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6C3F7CF" w:rsidR="009130E3" w:rsidRPr="0086339A" w:rsidRDefault="0086339A" w:rsidP="0086339A">
            <w:pPr>
              <w:jc w:val="left"/>
              <w:rPr>
                <w:rFonts w:cs="Tahoma"/>
                <w:sz w:val="16"/>
                <w:szCs w:val="16"/>
              </w:rPr>
            </w:pPr>
            <w:r w:rsidRPr="003A467B">
              <w:rPr>
                <w:rFonts w:cs="Tahoma"/>
                <w:sz w:val="16"/>
                <w:szCs w:val="16"/>
              </w:rPr>
              <w:t>Impianto a gas autonomo (</w:t>
            </w:r>
            <w:r w:rsidR="003A467B" w:rsidRPr="003A467B">
              <w:rPr>
                <w:rFonts w:cs="Tahoma"/>
                <w:sz w:val="16"/>
                <w:szCs w:val="16"/>
              </w:rPr>
              <w:t>vano condominiale</w:t>
            </w:r>
            <w:r w:rsidRPr="003A467B">
              <w:rPr>
                <w:rFonts w:cs="Tahoma"/>
                <w:sz w:val="16"/>
                <w:szCs w:val="16"/>
              </w:rPr>
              <w:t xml:space="preserve">); libretto caldaia non reperibile in sede. Previsto </w:t>
            </w:r>
            <w:r w:rsidR="009130E3" w:rsidRPr="003A467B">
              <w:rPr>
                <w:rFonts w:cs="Tahoma"/>
                <w:sz w:val="16"/>
                <w:szCs w:val="16"/>
              </w:rPr>
              <w:t>controllo/manutenzione periodic</w:t>
            </w:r>
            <w:r w:rsidRPr="003A467B">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F1B6397" w:rsidR="00506B0B" w:rsidRPr="00135DBB" w:rsidRDefault="00506B0B" w:rsidP="00E509FF">
            <w:pPr>
              <w:jc w:val="left"/>
              <w:rPr>
                <w:rFonts w:cs="Tahoma"/>
                <w:color w:val="000000"/>
                <w:sz w:val="16"/>
                <w:szCs w:val="16"/>
                <w:highlight w:val="cyan"/>
              </w:rPr>
            </w:pPr>
            <w:r w:rsidRPr="003A467B">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AA5BAC2" w:rsidR="00506B0B" w:rsidRDefault="001C43F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3394825" w:rsidR="00506B0B" w:rsidRDefault="001C43F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3F76B12" w:rsidR="00506B0B" w:rsidRDefault="001C43F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D775B22" w:rsidR="00506B0B" w:rsidRDefault="001C43F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D17ACC1" w:rsidR="00506B0B" w:rsidRDefault="001C43F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0F1CD89" w:rsidR="00506B0B" w:rsidRDefault="001C43F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763B0678" w:rsidR="00506B0B" w:rsidRDefault="00506B0B" w:rsidP="00E509FF">
            <w:pPr>
              <w:jc w:val="left"/>
              <w:rPr>
                <w:sz w:val="16"/>
                <w:szCs w:val="16"/>
              </w:rPr>
            </w:pPr>
            <w:r w:rsidRPr="00E92041">
              <w:rPr>
                <w:sz w:val="16"/>
                <w:szCs w:val="16"/>
              </w:rPr>
              <w:t>Gli spazi non consentono la possibilità di adeguamenti</w:t>
            </w:r>
            <w:r w:rsidR="003A467B">
              <w:rPr>
                <w:sz w:val="16"/>
                <w:szCs w:val="16"/>
              </w:rPr>
              <w:t xml:space="preserve"> (vano scala)</w:t>
            </w:r>
            <w:r w:rsidRPr="00E92041">
              <w:rPr>
                <w:sz w:val="16"/>
                <w:szCs w:val="16"/>
              </w:rPr>
              <w:t xml:space="preserve">;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47DAF24" w:rsidR="00506B0B" w:rsidRDefault="001C43F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1A4DE15" w:rsidR="00506B0B" w:rsidRDefault="001C43F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F46B240"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3A467B">
              <w:rPr>
                <w:rFonts w:cs="Tahoma"/>
                <w:color w:val="000000"/>
                <w:sz w:val="16"/>
                <w:szCs w:val="16"/>
              </w:rPr>
              <w:t>.</w:t>
            </w:r>
          </w:p>
        </w:tc>
      </w:tr>
      <w:tr w:rsidR="00506B0B" w:rsidRPr="00F7219D" w14:paraId="057B9EA0" w14:textId="77777777" w:rsidTr="003A467B">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6D49D10" w:rsidR="00506B0B" w:rsidRDefault="003A467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4AC82181" w:rsidR="00506B0B" w:rsidRDefault="003A467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DEBF3D3" w:rsidR="00506B0B" w:rsidRPr="003A467B"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w:t>
            </w:r>
            <w:r w:rsidRPr="00B27BF1">
              <w:rPr>
                <w:sz w:val="16"/>
                <w:szCs w:val="16"/>
              </w:rPr>
              <w:lastRenderedPageBreak/>
              <w:t>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FF5E78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7BF1175"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D5B6C3F" w:rsidR="00506B0B" w:rsidRDefault="001C43F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5282C9F" w:rsidR="00506B0B" w:rsidRDefault="001C43F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80DAE49"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3A467B">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FE41F3B" w:rsidR="00E11C41" w:rsidRPr="00534461" w:rsidRDefault="00E11C41" w:rsidP="00E11C41">
            <w:pPr>
              <w:jc w:val="left"/>
              <w:rPr>
                <w:rFonts w:cs="Tahoma"/>
                <w:color w:val="000000"/>
                <w:sz w:val="16"/>
                <w:szCs w:val="16"/>
              </w:rPr>
            </w:pPr>
            <w:r w:rsidRPr="003A467B">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E160BEE" w:rsidR="00506B0B" w:rsidRPr="00F074C3" w:rsidRDefault="003A467B"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87FF68D" w:rsidR="00506B0B" w:rsidRPr="00F074C3" w:rsidRDefault="003A467B"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0309F21B" w:rsidR="00506B0B" w:rsidRPr="00F074C3" w:rsidRDefault="003A467B"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7996206B" w:rsidR="00506B0B" w:rsidRPr="00A916C5" w:rsidRDefault="00506B0B" w:rsidP="003A467B">
            <w:pPr>
              <w:jc w:val="left"/>
              <w:rPr>
                <w:rFonts w:cs="Tahoma"/>
                <w:color w:val="000000"/>
                <w:sz w:val="16"/>
                <w:szCs w:val="16"/>
                <w:highlight w:val="cyan"/>
              </w:rPr>
            </w:pPr>
            <w:r w:rsidRPr="003A467B">
              <w:rPr>
                <w:rFonts w:cs="Tahoma"/>
                <w:sz w:val="16"/>
                <w:szCs w:val="16"/>
              </w:rPr>
              <w:t>Presente Caldaia a gas interna</w:t>
            </w:r>
            <w:r w:rsidRPr="003A467B">
              <w:rPr>
                <w:rFonts w:cs="Tahoma"/>
                <w:color w:val="000000"/>
                <w:sz w:val="16"/>
                <w:szCs w:val="16"/>
              </w:rPr>
              <w:t xml:space="preserve"> </w:t>
            </w:r>
            <w:r w:rsidR="003A467B" w:rsidRPr="003A467B">
              <w:rPr>
                <w:rFonts w:cs="Tahoma"/>
                <w:color w:val="000000"/>
                <w:sz w:val="16"/>
                <w:szCs w:val="16"/>
              </w:rPr>
              <w:t>(vano condominiale dedicato con accesso da esterno/cortile).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284669C" w:rsidR="00506B0B" w:rsidRPr="00F074C3" w:rsidRDefault="001C43F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93091E4" w:rsidR="00506B0B" w:rsidRPr="00F074C3" w:rsidRDefault="001C43F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633A0D6" w:rsidR="00506B0B" w:rsidRPr="00534461" w:rsidRDefault="00506B0B" w:rsidP="00E509FF">
            <w:pPr>
              <w:jc w:val="left"/>
              <w:rPr>
                <w:rFonts w:cs="Tahoma"/>
                <w:color w:val="000000"/>
                <w:sz w:val="16"/>
                <w:szCs w:val="16"/>
              </w:rPr>
            </w:pPr>
            <w:r w:rsidRPr="003A467B">
              <w:rPr>
                <w:rFonts w:cs="Tahoma"/>
                <w:sz w:val="16"/>
                <w:szCs w:val="16"/>
              </w:rPr>
              <w:t xml:space="preserve">La sede si trova al </w:t>
            </w:r>
            <w:proofErr w:type="gramStart"/>
            <w:r w:rsidR="003A467B" w:rsidRPr="003A467B">
              <w:rPr>
                <w:rFonts w:cs="Tahoma"/>
                <w:sz w:val="16"/>
                <w:szCs w:val="16"/>
              </w:rPr>
              <w:t>1</w:t>
            </w:r>
            <w:r w:rsidRPr="003A467B">
              <w:rPr>
                <w:rFonts w:cs="Tahoma"/>
                <w:sz w:val="16"/>
                <w:szCs w:val="16"/>
              </w:rPr>
              <w:t>°</w:t>
            </w:r>
            <w:proofErr w:type="gramEnd"/>
            <w:r w:rsidRPr="003A467B">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B882AAE" w:rsidR="00506B0B" w:rsidRPr="00F074C3" w:rsidRDefault="001C43F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2CE8DA8" w:rsidR="00506B0B" w:rsidRPr="00F074C3" w:rsidRDefault="001C43F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5AE0F68"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0146E9D" w:rsidR="00506B0B" w:rsidRPr="00F074C3" w:rsidRDefault="001C43F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2BDB9E1" w:rsidR="00506B0B" w:rsidRPr="00F074C3" w:rsidRDefault="001C43F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1E5C70B" w:rsidR="00506B0B" w:rsidRPr="00F074C3" w:rsidRDefault="001C43F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021AB459" w:rsidR="00506B0B" w:rsidRPr="00F074C3" w:rsidRDefault="001C43F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9BE7C49" w:rsidR="00506B0B" w:rsidRPr="00F074C3" w:rsidRDefault="001C43F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3C037D7A" w:rsidR="00506B0B" w:rsidRPr="00F074C3" w:rsidRDefault="001C43F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105FA4" w:rsidRDefault="00F7219D" w:rsidP="00E509FF">
            <w:pPr>
              <w:jc w:val="left"/>
              <w:rPr>
                <w:sz w:val="22"/>
              </w:rPr>
            </w:pPr>
            <w:r w:rsidRPr="00105FA4">
              <w:rPr>
                <w:sz w:val="22"/>
              </w:rPr>
              <w:t>RISCHIO SISMICO</w:t>
            </w:r>
          </w:p>
        </w:tc>
        <w:tc>
          <w:tcPr>
            <w:tcW w:w="11443" w:type="dxa"/>
          </w:tcPr>
          <w:p w14:paraId="486DCF0A" w14:textId="77777777" w:rsidR="00F7219D" w:rsidRPr="00105FA4" w:rsidRDefault="00F7219D" w:rsidP="00E509FF">
            <w:pPr>
              <w:jc w:val="left"/>
              <w:rPr>
                <w:sz w:val="22"/>
              </w:rPr>
            </w:pPr>
            <w:r w:rsidRPr="00105FA4">
              <w:rPr>
                <w:sz w:val="22"/>
              </w:rPr>
              <w:t>entità sismica zona 2</w:t>
            </w:r>
          </w:p>
        </w:tc>
      </w:tr>
      <w:tr w:rsidR="00F7219D" w14:paraId="6258F076" w14:textId="77777777" w:rsidTr="00E509FF">
        <w:tc>
          <w:tcPr>
            <w:tcW w:w="2943" w:type="dxa"/>
            <w:shd w:val="clear" w:color="auto" w:fill="auto"/>
          </w:tcPr>
          <w:p w14:paraId="745EAF8E" w14:textId="77777777" w:rsidR="00F7219D" w:rsidRPr="00105FA4" w:rsidRDefault="00F7219D" w:rsidP="00E509FF">
            <w:pPr>
              <w:jc w:val="left"/>
              <w:rPr>
                <w:sz w:val="22"/>
              </w:rPr>
            </w:pPr>
            <w:r w:rsidRPr="00105FA4">
              <w:rPr>
                <w:sz w:val="22"/>
              </w:rPr>
              <w:t>RISCHIO IDROGEOLOGICO</w:t>
            </w:r>
          </w:p>
        </w:tc>
        <w:tc>
          <w:tcPr>
            <w:tcW w:w="11443" w:type="dxa"/>
          </w:tcPr>
          <w:p w14:paraId="63DAF795" w14:textId="73AB58FB" w:rsidR="00F7219D" w:rsidRPr="00105FA4" w:rsidRDefault="00F7219D" w:rsidP="00105FA4">
            <w:pPr>
              <w:jc w:val="left"/>
            </w:pPr>
            <w:r w:rsidRPr="00105FA4">
              <w:rPr>
                <w:sz w:val="22"/>
              </w:rPr>
              <w:t>non presente</w:t>
            </w:r>
          </w:p>
        </w:tc>
      </w:tr>
      <w:tr w:rsidR="00F7219D" w14:paraId="4D43E53E" w14:textId="77777777" w:rsidTr="00E509FF">
        <w:tc>
          <w:tcPr>
            <w:tcW w:w="2943" w:type="dxa"/>
            <w:shd w:val="clear" w:color="auto" w:fill="auto"/>
          </w:tcPr>
          <w:p w14:paraId="090DB6D6" w14:textId="77777777" w:rsidR="00F7219D" w:rsidRPr="00105FA4" w:rsidRDefault="00F7219D" w:rsidP="00E509FF">
            <w:pPr>
              <w:jc w:val="left"/>
              <w:rPr>
                <w:sz w:val="22"/>
              </w:rPr>
            </w:pPr>
            <w:r w:rsidRPr="00105FA4">
              <w:rPr>
                <w:sz w:val="22"/>
              </w:rPr>
              <w:t>RISCHIO AMBIENTALE</w:t>
            </w:r>
          </w:p>
        </w:tc>
        <w:tc>
          <w:tcPr>
            <w:tcW w:w="11443" w:type="dxa"/>
          </w:tcPr>
          <w:p w14:paraId="227A6A11" w14:textId="3F6F0D71" w:rsidR="00F7219D" w:rsidRPr="00105FA4" w:rsidRDefault="00F7219D" w:rsidP="00105FA4">
            <w:pPr>
              <w:jc w:val="left"/>
              <w:rPr>
                <w:sz w:val="22"/>
              </w:rPr>
            </w:pPr>
            <w:r w:rsidRPr="00105FA4">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4A68F9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4A68F9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4A68F95">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69A902C9" w:rsidR="00F7219D" w:rsidRPr="00A46F22" w:rsidRDefault="14A68F95" w:rsidP="14A68F95">
            <w:r w:rsidRPr="14A68F95">
              <w:rPr>
                <w:rFonts w:cs="Arial"/>
              </w:rPr>
              <w:t>ESEGUITO</w:t>
            </w:r>
          </w:p>
        </w:tc>
      </w:tr>
      <w:tr w:rsidR="00F7219D" w14:paraId="6EC2BDE9" w14:textId="77777777" w:rsidTr="14A68F9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D30CB0" w:rsidRDefault="00F7219D" w:rsidP="00E509FF">
            <w:pPr>
              <w:tabs>
                <w:tab w:val="clear" w:pos="-189"/>
              </w:tabs>
              <w:suppressAutoHyphens/>
              <w:jc w:val="left"/>
              <w:rPr>
                <w:rFonts w:cs="Arial"/>
                <w:lang w:eastAsia="ar-SA"/>
              </w:rPr>
            </w:pPr>
            <w:r w:rsidRPr="00D30CB0">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D30CB0" w:rsidRDefault="00F7219D" w:rsidP="00646F1D">
            <w:pPr>
              <w:tabs>
                <w:tab w:val="clear" w:pos="-189"/>
              </w:tabs>
              <w:suppressAutoHyphens/>
              <w:rPr>
                <w:rFonts w:cs="Arial"/>
              </w:rPr>
            </w:pPr>
            <w:r w:rsidRPr="00D30CB0">
              <w:rPr>
                <w:rFonts w:cs="Arial"/>
              </w:rPr>
              <w:t xml:space="preserve">Dicembre 2020 - </w:t>
            </w:r>
            <w:proofErr w:type="gramStart"/>
            <w:r w:rsidR="00646F1D" w:rsidRPr="00D30CB0">
              <w:rPr>
                <w:rFonts w:cs="Arial"/>
              </w:rPr>
              <w:t>Marzo</w:t>
            </w:r>
            <w:proofErr w:type="gramEnd"/>
            <w:r w:rsidRPr="00D30CB0">
              <w:rPr>
                <w:rFonts w:cs="Arial"/>
              </w:rPr>
              <w:t xml:space="preserve"> 2021</w:t>
            </w:r>
          </w:p>
        </w:tc>
      </w:tr>
      <w:tr w:rsidR="00D30CB0" w14:paraId="228FA12A" w14:textId="77777777" w:rsidTr="14A68F95">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51CD5AEB" w14:textId="3D596BA5" w:rsidR="00D30CB0" w:rsidRDefault="00D30CB0" w:rsidP="00E509FF">
            <w:pPr>
              <w:tabs>
                <w:tab w:val="clear" w:pos="-189"/>
              </w:tabs>
              <w:jc w:val="left"/>
              <w:rPr>
                <w:rFonts w:cs="Arial"/>
                <w:lang w:eastAsia="ar-SA"/>
              </w:rPr>
            </w:pPr>
            <w:proofErr w:type="gramStart"/>
            <w:r>
              <w:rPr>
                <w:rFonts w:cs="Arial"/>
                <w:lang w:eastAsia="ar-SA"/>
              </w:rPr>
              <w:t xml:space="preserve">Verifica </w:t>
            </w:r>
            <w:r w:rsidRPr="00A22328">
              <w:rPr>
                <w:rFonts w:cs="Arial"/>
                <w:lang w:eastAsia="ar-SA"/>
              </w:rPr>
              <w:t xml:space="preserve"> con</w:t>
            </w:r>
            <w:proofErr w:type="gramEnd"/>
            <w:r w:rsidRPr="00A22328">
              <w:rPr>
                <w:rFonts w:cs="Arial"/>
                <w:lang w:eastAsia="ar-SA"/>
              </w:rPr>
              <w:t xml:space="preserve"> Amministrazione Stabile per interventi relativi </w:t>
            </w:r>
            <w:proofErr w:type="gramStart"/>
            <w:r w:rsidRPr="00A22328">
              <w:rPr>
                <w:rFonts w:cs="Arial"/>
                <w:lang w:eastAsia="ar-SA"/>
              </w:rPr>
              <w:t>a</w:t>
            </w:r>
            <w:r>
              <w:rPr>
                <w:rFonts w:cs="Arial"/>
                <w:lang w:eastAsia="ar-SA"/>
              </w:rPr>
              <w:t>d</w:t>
            </w:r>
            <w:proofErr w:type="gramEnd"/>
            <w:r>
              <w:rPr>
                <w:rFonts w:cs="Arial"/>
                <w:lang w:eastAsia="ar-SA"/>
              </w:rPr>
              <w:t xml:space="preserve"> adeguamento altezza parapetti vano scale.</w:t>
            </w:r>
          </w:p>
        </w:tc>
        <w:tc>
          <w:tcPr>
            <w:tcW w:w="3260" w:type="dxa"/>
            <w:tcBorders>
              <w:top w:val="single" w:sz="6" w:space="0" w:color="auto"/>
              <w:left w:val="single" w:sz="6" w:space="0" w:color="auto"/>
              <w:bottom w:val="single" w:sz="4" w:space="0" w:color="auto"/>
              <w:right w:val="single" w:sz="6" w:space="0" w:color="auto"/>
            </w:tcBorders>
            <w:vAlign w:val="center"/>
          </w:tcPr>
          <w:p w14:paraId="4E25BE7D" w14:textId="5B8DCA91" w:rsidR="00D30CB0" w:rsidRDefault="00D30CB0" w:rsidP="00E509FF">
            <w:pPr>
              <w:tabs>
                <w:tab w:val="clear" w:pos="-189"/>
              </w:tabs>
              <w:suppressAutoHyphens/>
              <w:jc w:val="left"/>
              <w:rPr>
                <w:rFonts w:cs="Arial"/>
                <w:lang w:eastAsia="ar-SA"/>
              </w:rPr>
            </w:pPr>
            <w:r w:rsidRPr="00D30CB0">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909A870" w14:textId="0E03FAC0" w:rsidR="00D30CB0" w:rsidRPr="00D30CB0" w:rsidRDefault="00D30CB0" w:rsidP="00E509FF">
            <w:pPr>
              <w:tabs>
                <w:tab w:val="clear" w:pos="-189"/>
              </w:tabs>
              <w:suppressAutoHyphens/>
              <w:rPr>
                <w:rFonts w:cs="Arial"/>
              </w:rPr>
            </w:pPr>
            <w:r w:rsidRPr="00D30CB0">
              <w:rPr>
                <w:rFonts w:cs="Arial"/>
              </w:rPr>
              <w:t xml:space="preserve">Dicembre 2020 - </w:t>
            </w:r>
            <w:proofErr w:type="gramStart"/>
            <w:r w:rsidRPr="00D30CB0">
              <w:rPr>
                <w:rFonts w:cs="Arial"/>
              </w:rPr>
              <w:t>Marzo</w:t>
            </w:r>
            <w:proofErr w:type="gramEnd"/>
            <w:r w:rsidRPr="00D30CB0">
              <w:rPr>
                <w:rFonts w:cs="Arial"/>
              </w:rPr>
              <w:t xml:space="preserve"> 2021</w:t>
            </w:r>
          </w:p>
        </w:tc>
      </w:tr>
      <w:tr w:rsidR="00F7219D" w14:paraId="3C136BB0" w14:textId="77777777" w:rsidTr="14A68F95">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D30CB0">
              <w:rPr>
                <w:rFonts w:cs="Arial"/>
              </w:rPr>
              <w:t xml:space="preserve">Dicembre 2020 - </w:t>
            </w:r>
            <w:proofErr w:type="gramStart"/>
            <w:r w:rsidRPr="00D30CB0">
              <w:rPr>
                <w:rFonts w:cs="Arial"/>
              </w:rPr>
              <w:t>Marzo</w:t>
            </w:r>
            <w:proofErr w:type="gramEnd"/>
            <w:r w:rsidRPr="00D30CB0">
              <w:rPr>
                <w:rFonts w:cs="Arial"/>
              </w:rPr>
              <w:t xml:space="preserve"> 2021</w:t>
            </w:r>
          </w:p>
        </w:tc>
      </w:tr>
      <w:tr w:rsidR="00F7219D" w14:paraId="186A1E70" w14:textId="77777777" w:rsidTr="14A68F9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00A0A5EA" w:rsidR="00F7219D" w:rsidRPr="00F013FD" w:rsidRDefault="006B7627" w:rsidP="00E509FF">
            <w:pPr>
              <w:tabs>
                <w:tab w:val="clear" w:pos="-189"/>
              </w:tabs>
              <w:suppressAutoHyphens/>
              <w:rPr>
                <w:rFonts w:cs="Arial"/>
                <w:highlight w:val="yellow"/>
              </w:rPr>
            </w:pPr>
            <w:r>
              <w:rPr>
                <w:rFonts w:cs="Arial"/>
              </w:rPr>
              <w:t>ESEGUITO</w:t>
            </w:r>
          </w:p>
        </w:tc>
      </w:tr>
      <w:tr w:rsidR="00F7219D" w14:paraId="074BD479" w14:textId="77777777" w:rsidTr="14A68F95">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39C5B495"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w:t>
            </w:r>
            <w:r w:rsidR="00D30CB0">
              <w:rPr>
                <w:rFonts w:cs="Arial"/>
                <w:lang w:eastAsia="ar-SA"/>
              </w:rPr>
              <w:t xml:space="preserve"> e balconi</w:t>
            </w:r>
            <w:r>
              <w:rPr>
                <w:rFonts w:cs="Arial"/>
                <w:lang w:eastAsia="ar-SA"/>
              </w:rPr>
              <w:t xml:space="preserv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D30CB0" w:rsidRDefault="00F7219D" w:rsidP="00E509FF">
            <w:pPr>
              <w:tabs>
                <w:tab w:val="clear" w:pos="-189"/>
              </w:tabs>
              <w:suppressAutoHyphens/>
              <w:jc w:val="left"/>
              <w:rPr>
                <w:rFonts w:cs="Arial"/>
                <w:lang w:eastAsia="ar-SA"/>
              </w:rPr>
            </w:pPr>
            <w:r w:rsidRPr="00D30CB0">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404CBB72" w:rsidR="00F7219D" w:rsidRPr="00D30CB0" w:rsidRDefault="006B7627" w:rsidP="00E509FF">
            <w:pPr>
              <w:tabs>
                <w:tab w:val="clear" w:pos="-189"/>
              </w:tabs>
              <w:suppressAutoHyphens/>
              <w:rPr>
                <w:rFonts w:cs="Arial"/>
              </w:rPr>
            </w:pPr>
            <w:r>
              <w:rPr>
                <w:rFonts w:cs="Arial"/>
              </w:rPr>
              <w:t>ESEGUITO</w:t>
            </w:r>
          </w:p>
        </w:tc>
      </w:tr>
      <w:tr w:rsidR="009130E3" w:rsidRPr="00F013FD" w14:paraId="19E605E6" w14:textId="77777777" w:rsidTr="14A68F9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D30CB0">
              <w:rPr>
                <w:rFonts w:cs="Arial"/>
              </w:rPr>
              <w:t xml:space="preserve">Dicembre 2020 – </w:t>
            </w:r>
            <w:proofErr w:type="gramStart"/>
            <w:r w:rsidRPr="00D30CB0">
              <w:rPr>
                <w:rFonts w:cs="Arial"/>
              </w:rPr>
              <w:t>Gennaio</w:t>
            </w:r>
            <w:proofErr w:type="gramEnd"/>
            <w:r w:rsidRPr="00D30CB0">
              <w:rPr>
                <w:rFonts w:cs="Arial"/>
              </w:rPr>
              <w:t xml:space="preserve"> 2021</w:t>
            </w:r>
          </w:p>
        </w:tc>
      </w:tr>
      <w:tr w:rsidR="00443BB5" w:rsidRPr="002055C4" w14:paraId="6B42E563" w14:textId="77777777" w:rsidTr="14A68F95">
        <w:trPr>
          <w:trHeight w:hRule="exact" w:val="659"/>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7A4723C" w:rsidR="00443BB5" w:rsidRDefault="00443BB5" w:rsidP="00443BB5">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dislivelli interni e/o</w:t>
            </w:r>
            <w:r>
              <w:rPr>
                <w:rFonts w:cs="Arial"/>
                <w:lang w:eastAsia="ar-SA"/>
              </w:rPr>
              <w:t xml:space="preserve"> piatto doccia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3F016B60" w:rsidR="00443BB5" w:rsidRPr="00A4729D" w:rsidRDefault="006B7627" w:rsidP="00443BB5">
            <w:pPr>
              <w:tabs>
                <w:tab w:val="clear" w:pos="-189"/>
              </w:tabs>
              <w:suppressAutoHyphens/>
              <w:rPr>
                <w:rFonts w:cs="Arial"/>
                <w:highlight w:val="yellow"/>
              </w:rPr>
            </w:pPr>
            <w:r>
              <w:rPr>
                <w:rFonts w:cs="Arial"/>
              </w:rPr>
              <w:t>ESEGUITO</w:t>
            </w:r>
          </w:p>
        </w:tc>
      </w:tr>
      <w:tr w:rsidR="00443BB5" w:rsidRPr="002055C4" w14:paraId="7FBAA517" w14:textId="77777777" w:rsidTr="14A68F9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0F8D63D1" w14:textId="0359B30D" w:rsidR="00F7219D" w:rsidRPr="00003618" w:rsidRDefault="008724FB" w:rsidP="00F7219D">
      <w:pPr>
        <w:tabs>
          <w:tab w:val="clear" w:pos="-189"/>
        </w:tabs>
        <w:rPr>
          <w:b/>
          <w:sz w:val="22"/>
          <w:szCs w:val="22"/>
        </w:rPr>
      </w:pPr>
      <w:r>
        <w:rPr>
          <w:b/>
          <w:sz w:val="22"/>
          <w:szCs w:val="22"/>
        </w:rPr>
        <w:lastRenderedPageBreak/>
        <w:t>R</w:t>
      </w:r>
      <w:r w:rsidR="00F7219D" w:rsidRPr="00835921">
        <w:rPr>
          <w:b/>
          <w:sz w:val="22"/>
          <w:szCs w:val="22"/>
        </w:rPr>
        <w:t>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6B1942BE">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B1942BE">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B1942BE">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B79740D" w:rsidR="00F7219D" w:rsidRPr="001736F6" w:rsidRDefault="6B1942BE" w:rsidP="6B1942BE">
            <w:pPr>
              <w:jc w:val="left"/>
              <w:rPr>
                <w:rFonts w:eastAsia="Arial Narrow" w:cs="Arial Narrow"/>
              </w:rPr>
            </w:pPr>
            <w:r w:rsidRPr="6B1942BE">
              <w:rPr>
                <w:rFonts w:eastAsia="Arial Narrow" w:cs="Arial Narrow"/>
                <w:color w:val="000000" w:themeColor="text1"/>
                <w:sz w:val="22"/>
                <w:szCs w:val="22"/>
              </w:rPr>
              <w:t>S.C.A.G.I.: Segnalazione Certificata per l’Agibilità presentata allo Sportello Unico Edilizia del comune di Fabriano il 29/02/2024 prot. 000481 (presentata da Tecnico incaricato dalla proprietà e riferita alla sola U.I.)</w:t>
            </w:r>
          </w:p>
        </w:tc>
      </w:tr>
      <w:tr w:rsidR="00F7219D" w14:paraId="36AA1212" w14:textId="77777777" w:rsidTr="6B1942BE">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C323BC5" w:rsidR="00F7219D" w:rsidRPr="00882B0E" w:rsidRDefault="00F7219D" w:rsidP="00E509FF">
            <w:pPr>
              <w:jc w:val="left"/>
              <w:rPr>
                <w:sz w:val="22"/>
                <w:szCs w:val="22"/>
              </w:rPr>
            </w:pPr>
          </w:p>
        </w:tc>
      </w:tr>
      <w:tr w:rsidR="00F7219D" w14:paraId="4D46E3A0" w14:textId="77777777" w:rsidTr="6B1942BE">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6B1942BE">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E2BB48D" w:rsidR="00F7219D" w:rsidRPr="00882B0E" w:rsidRDefault="00F7219D" w:rsidP="00E509FF">
            <w:pPr>
              <w:jc w:val="left"/>
              <w:rPr>
                <w:sz w:val="22"/>
                <w:szCs w:val="22"/>
              </w:rPr>
            </w:pPr>
          </w:p>
        </w:tc>
      </w:tr>
      <w:tr w:rsidR="00F7219D" w14:paraId="794088DB" w14:textId="77777777" w:rsidTr="6B1942BE">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B1942BE">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B1942BE">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4A28002" w:rsidR="00F7219D" w:rsidRPr="00B5389E" w:rsidRDefault="6B1942BE" w:rsidP="00847779">
            <w:pPr>
              <w:jc w:val="left"/>
              <w:rPr>
                <w:sz w:val="22"/>
                <w:szCs w:val="22"/>
                <w:highlight w:val="yellow"/>
              </w:rPr>
            </w:pPr>
            <w:r w:rsidRPr="6B1942BE">
              <w:rPr>
                <w:sz w:val="22"/>
                <w:szCs w:val="22"/>
              </w:rPr>
              <w:t>Di Co del 23/07/2005 - Di Co del 17/03/2015</w:t>
            </w:r>
          </w:p>
        </w:tc>
      </w:tr>
      <w:tr w:rsidR="00F7219D" w14:paraId="5B9B216C" w14:textId="77777777" w:rsidTr="6B1942BE">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6B1942BE">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046B909A" w:rsidR="00F7219D" w:rsidRPr="00217028" w:rsidRDefault="001C43F5" w:rsidP="00E509FF">
            <w:pPr>
              <w:jc w:val="left"/>
              <w:rPr>
                <w:sz w:val="22"/>
                <w:szCs w:val="22"/>
              </w:rPr>
            </w:pPr>
            <w:proofErr w:type="spellStart"/>
            <w:r>
              <w:rPr>
                <w:sz w:val="22"/>
                <w:szCs w:val="22"/>
              </w:rPr>
              <w:t>Di.Co</w:t>
            </w:r>
            <w:proofErr w:type="spellEnd"/>
            <w:r>
              <w:rPr>
                <w:sz w:val="22"/>
                <w:szCs w:val="22"/>
              </w:rPr>
              <w:t xml:space="preserve"> del 25/07/2005 pompa di calore </w:t>
            </w:r>
          </w:p>
        </w:tc>
      </w:tr>
      <w:tr w:rsidR="00F7219D" w14:paraId="76A86331" w14:textId="77777777" w:rsidTr="6B1942BE">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F566BCC" w:rsidR="00F7219D" w:rsidRPr="00217028" w:rsidRDefault="001C43F5" w:rsidP="00E509FF">
            <w:pPr>
              <w:jc w:val="left"/>
              <w:rPr>
                <w:sz w:val="22"/>
                <w:szCs w:val="22"/>
              </w:rPr>
            </w:pPr>
            <w:r>
              <w:rPr>
                <w:sz w:val="22"/>
                <w:szCs w:val="22"/>
              </w:rPr>
              <w:t>Di.co del 17/03/2015</w:t>
            </w:r>
          </w:p>
        </w:tc>
      </w:tr>
      <w:tr w:rsidR="00F7219D" w14:paraId="2BBFB4A6" w14:textId="77777777" w:rsidTr="6B1942BE">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5A02E396" w:rsidR="00F7219D" w:rsidRPr="00836B27" w:rsidRDefault="00F7219D" w:rsidP="00E509FF">
            <w:pPr>
              <w:jc w:val="left"/>
              <w:rPr>
                <w:sz w:val="22"/>
                <w:szCs w:val="22"/>
              </w:rPr>
            </w:pPr>
          </w:p>
        </w:tc>
      </w:tr>
      <w:tr w:rsidR="00F7219D" w14:paraId="70080446" w14:textId="77777777" w:rsidTr="6B1942BE">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96F7012" w:rsidR="00F7219D" w:rsidRPr="00836B27" w:rsidRDefault="0086310D" w:rsidP="00E509FF">
            <w:pPr>
              <w:jc w:val="left"/>
              <w:rPr>
                <w:sz w:val="22"/>
                <w:szCs w:val="22"/>
              </w:rPr>
            </w:pPr>
            <w:proofErr w:type="spellStart"/>
            <w:r>
              <w:rPr>
                <w:sz w:val="22"/>
                <w:szCs w:val="22"/>
              </w:rPr>
              <w:t>Di.Co</w:t>
            </w:r>
            <w:proofErr w:type="spellEnd"/>
            <w:r>
              <w:rPr>
                <w:sz w:val="22"/>
                <w:szCs w:val="22"/>
              </w:rPr>
              <w:t xml:space="preserve"> del 30/06/2011</w:t>
            </w:r>
          </w:p>
        </w:tc>
      </w:tr>
      <w:tr w:rsidR="00F7219D" w14:paraId="71A64D7C" w14:textId="77777777" w:rsidTr="6B1942BE">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6B1942BE">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6620912" w:rsidR="00F7219D" w:rsidRPr="00437935" w:rsidRDefault="00F7219D" w:rsidP="00E509FF">
            <w:pPr>
              <w:jc w:val="left"/>
              <w:rPr>
                <w:sz w:val="22"/>
                <w:szCs w:val="22"/>
                <w:highlight w:val="yellow"/>
              </w:rPr>
            </w:pPr>
          </w:p>
        </w:tc>
      </w:tr>
      <w:tr w:rsidR="00F7219D" w14:paraId="441FB7C1" w14:textId="77777777" w:rsidTr="6B1942BE">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6B1942BE">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584C978E" w14:textId="6675AFCE" w:rsidR="00F7219D" w:rsidRDefault="00F7219D" w:rsidP="6B1942BE">
      <w:pPr>
        <w:rPr>
          <w:sz w:val="10"/>
          <w:szCs w:val="10"/>
        </w:rPr>
      </w:pP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6DBA8A11" w:rsidR="00F7219D" w:rsidRDefault="00F7219D" w:rsidP="00F7219D">
      <w:pPr>
        <w:jc w:val="center"/>
        <w:rPr>
          <w:sz w:val="10"/>
          <w:szCs w:val="10"/>
        </w:rPr>
      </w:pPr>
    </w:p>
    <w:p w14:paraId="02AAB511" w14:textId="1F543ACE" w:rsidR="008F102B" w:rsidRDefault="008F102B" w:rsidP="00F7219D">
      <w:pPr>
        <w:jc w:val="center"/>
        <w:rPr>
          <w:sz w:val="10"/>
          <w:szCs w:val="10"/>
        </w:rPr>
      </w:pPr>
      <w:r>
        <w:rPr>
          <w:noProof/>
        </w:rPr>
        <w:lastRenderedPageBreak/>
        <w:drawing>
          <wp:inline distT="0" distB="0" distL="0" distR="0" wp14:anchorId="36230E9F" wp14:editId="3580C2F2">
            <wp:extent cx="7920000" cy="56022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920000" cy="5602240"/>
                    </a:xfrm>
                    <a:prstGeom prst="rect">
                      <a:avLst/>
                    </a:prstGeom>
                  </pic:spPr>
                </pic:pic>
              </a:graphicData>
            </a:graphic>
          </wp:inline>
        </w:drawing>
      </w:r>
    </w:p>
    <w:p w14:paraId="7D60AF06" w14:textId="7FA464A0" w:rsidR="008F102B" w:rsidRDefault="008F102B" w:rsidP="00F7219D">
      <w:pPr>
        <w:jc w:val="center"/>
        <w:rPr>
          <w:sz w:val="10"/>
          <w:szCs w:val="10"/>
        </w:rPr>
      </w:pPr>
      <w:r>
        <w:rPr>
          <w:noProof/>
        </w:rPr>
        <w:lastRenderedPageBreak/>
        <w:drawing>
          <wp:inline distT="0" distB="0" distL="0" distR="0" wp14:anchorId="1C5621E8" wp14:editId="7D4AB14D">
            <wp:extent cx="7920000" cy="560224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920000" cy="5602240"/>
                    </a:xfrm>
                    <a:prstGeom prst="rect">
                      <a:avLst/>
                    </a:prstGeom>
                  </pic:spPr>
                </pic:pic>
              </a:graphicData>
            </a:graphic>
          </wp:inline>
        </w:drawing>
      </w:r>
    </w:p>
    <w:p w14:paraId="5CCCE2B0" w14:textId="3B215ABF" w:rsidR="008F102B" w:rsidRDefault="008F102B" w:rsidP="00F7219D">
      <w:pPr>
        <w:jc w:val="center"/>
        <w:rPr>
          <w:sz w:val="10"/>
          <w:szCs w:val="10"/>
        </w:rPr>
      </w:pPr>
    </w:p>
    <w:p w14:paraId="09A31EF1" w14:textId="51E6B6F3" w:rsidR="008F102B" w:rsidRDefault="008F102B" w:rsidP="00F7219D">
      <w:pPr>
        <w:jc w:val="center"/>
        <w:rPr>
          <w:sz w:val="10"/>
          <w:szCs w:val="10"/>
        </w:rPr>
      </w:pPr>
    </w:p>
    <w:p w14:paraId="1B057959" w14:textId="3C0D027B" w:rsidR="008F102B" w:rsidRDefault="008F102B" w:rsidP="00F7219D">
      <w:pPr>
        <w:jc w:val="center"/>
        <w:rPr>
          <w:sz w:val="10"/>
          <w:szCs w:val="10"/>
        </w:rPr>
      </w:pPr>
    </w:p>
    <w:p w14:paraId="5A24F688" w14:textId="5712B50B" w:rsidR="008F102B" w:rsidRDefault="008F102B" w:rsidP="00F7219D">
      <w:pPr>
        <w:jc w:val="center"/>
        <w:rPr>
          <w:sz w:val="10"/>
          <w:szCs w:val="10"/>
        </w:rPr>
      </w:pPr>
    </w:p>
    <w:p w14:paraId="03B84795" w14:textId="77777777" w:rsidR="008F102B" w:rsidRPr="006636BE" w:rsidRDefault="008F102B"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43C05B36" w:rsidR="00F7219D" w:rsidRDefault="00F7219D" w:rsidP="00F7219D">
      <w:pPr>
        <w:jc w:val="center"/>
      </w:pPr>
    </w:p>
    <w:p w14:paraId="4578064D" w14:textId="28969017" w:rsidR="0031530D" w:rsidRDefault="0031530D" w:rsidP="00F7219D">
      <w:pPr>
        <w:jc w:val="center"/>
      </w:pPr>
    </w:p>
    <w:p w14:paraId="33228D36" w14:textId="77777777" w:rsidR="0031530D" w:rsidRDefault="0031530D" w:rsidP="00F7219D">
      <w:pPr>
        <w:jc w:val="center"/>
      </w:pPr>
    </w:p>
    <w:p w14:paraId="11031BB8" w14:textId="2620B0A6" w:rsidR="00F7219D" w:rsidRDefault="008F102B" w:rsidP="00F7219D">
      <w:pPr>
        <w:jc w:val="center"/>
      </w:pPr>
      <w:r>
        <w:rPr>
          <w:noProof/>
        </w:rPr>
        <w:drawing>
          <wp:anchor distT="0" distB="0" distL="114300" distR="114300" simplePos="0" relativeHeight="251643904" behindDoc="0" locked="0" layoutInCell="1" allowOverlap="1" wp14:anchorId="7F0E3FBE" wp14:editId="2C700DDE">
            <wp:simplePos x="0" y="0"/>
            <wp:positionH relativeFrom="column">
              <wp:posOffset>3508248</wp:posOffset>
            </wp:positionH>
            <wp:positionV relativeFrom="paragraph">
              <wp:posOffset>1677136</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rFonts w:cs="Arial"/>
          <w:b/>
          <w:noProof/>
        </w:rPr>
        <mc:AlternateContent>
          <mc:Choice Requires="wps">
            <w:drawing>
              <wp:anchor distT="0" distB="0" distL="114300" distR="114300" simplePos="0" relativeHeight="251670528" behindDoc="0" locked="0" layoutInCell="1" allowOverlap="1" wp14:anchorId="58ECE0B3" wp14:editId="224EAF5F">
                <wp:simplePos x="0" y="0"/>
                <wp:positionH relativeFrom="column">
                  <wp:posOffset>2753487</wp:posOffset>
                </wp:positionH>
                <wp:positionV relativeFrom="paragraph">
                  <wp:posOffset>1577873</wp:posOffset>
                </wp:positionV>
                <wp:extent cx="646633" cy="427178"/>
                <wp:effectExtent l="19050" t="19050" r="20320" b="6858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633" cy="42717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43302527">
                <v:path fillok="f" arrowok="t" o:connecttype="none"/>
                <o:lock v:ext="edit" shapetype="t"/>
              </v:shapetype>
              <v:shape id="Connettore 2 8" style="position:absolute;margin-left:216.8pt;margin-top:124.25pt;width:50.9pt;height:3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">
                <v:stroke dashstyle="dash" endarrow="open" endarrowwidth="wide"/>
              </v:shape>
            </w:pict>
          </mc:Fallback>
        </mc:AlternateContent>
      </w:r>
      <w:r>
        <w:rPr>
          <w:noProof/>
        </w:rPr>
        <mc:AlternateContent>
          <mc:Choice Requires="wps">
            <w:drawing>
              <wp:anchor distT="0" distB="0" distL="114300" distR="114300" simplePos="0" relativeHeight="251650048" behindDoc="0" locked="0" layoutInCell="1" allowOverlap="1" wp14:anchorId="7189DA1A" wp14:editId="2FBCA498">
                <wp:simplePos x="0" y="0"/>
                <wp:positionH relativeFrom="column">
                  <wp:posOffset>2460067</wp:posOffset>
                </wp:positionH>
                <wp:positionV relativeFrom="paragraph">
                  <wp:posOffset>1524280</wp:posOffset>
                </wp:positionV>
                <wp:extent cx="245110" cy="258445"/>
                <wp:effectExtent l="19050" t="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044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67340268">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193.7pt;margin-top:120pt;width:19.3pt;height:20.35pt;rotation:2021179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">
                <v:path arrowok="t"/>
              </v:shape>
            </w:pict>
          </mc:Fallback>
        </mc:AlternateContent>
      </w:r>
      <w:r>
        <w:rPr>
          <w:noProof/>
        </w:rPr>
        <w:drawing>
          <wp:inline distT="0" distB="0" distL="0" distR="0" wp14:anchorId="43DA8F7D" wp14:editId="26A13741">
            <wp:extent cx="8194551" cy="3960000"/>
            <wp:effectExtent l="0" t="0" r="0" b="254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5DC5A8AE" w14:textId="2EF00593" w:rsidR="008F102B" w:rsidRDefault="008F102B" w:rsidP="00F7219D">
      <w:pPr>
        <w:jc w:val="center"/>
      </w:pPr>
    </w:p>
    <w:p w14:paraId="29F3B15A" w14:textId="1B9BD17D"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Piazza Gi</w:t>
      </w:r>
      <w:r w:rsidR="008F102B">
        <w:rPr>
          <w:rFonts w:ascii="Swis721 BT" w:hAnsi="Swis721 BT"/>
          <w:sz w:val="22"/>
          <w:szCs w:val="22"/>
        </w:rPr>
        <w:t>ambattista Milia</w:t>
      </w:r>
      <w:r w:rsidR="0031530D">
        <w:rPr>
          <w:rFonts w:ascii="Swis721 BT" w:hAnsi="Swis721 BT"/>
          <w:sz w:val="22"/>
          <w:szCs w:val="22"/>
        </w:rPr>
        <w:t>ni</w:t>
      </w:r>
    </w:p>
    <w:p w14:paraId="04E7942E" w14:textId="77777777" w:rsidR="008C398F" w:rsidRDefault="008C398F" w:rsidP="00212665"/>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167621" w:rsidRDefault="00167621" w:rsidP="00212665">
      <w:r>
        <w:separator/>
      </w:r>
    </w:p>
  </w:endnote>
  <w:endnote w:type="continuationSeparator" w:id="0">
    <w:p w14:paraId="2E83EB01" w14:textId="77777777" w:rsidR="00167621" w:rsidRDefault="0016762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iCs/>
        <w:sz w:val="16"/>
        <w:szCs w:val="16"/>
      </w:rPr>
    </w:sdtEndPr>
    <w:sdtContent>
      <w:p w14:paraId="5301C1D5" w14:textId="77777777" w:rsidR="00167621" w:rsidRPr="00353F7E" w:rsidRDefault="001676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8C4825">
          <w:rPr>
            <w:rFonts w:ascii="Helvetica" w:hAnsi="Helvetica"/>
            <w:i/>
            <w:noProof/>
            <w:sz w:val="16"/>
            <w:szCs w:val="16"/>
          </w:rPr>
          <w:t>24</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167621" w:rsidRPr="002F3833" w:rsidRDefault="00167621">
        <w:pPr>
          <w:pStyle w:val="Pidipagina"/>
          <w:jc w:val="center"/>
          <w:rPr>
            <w:sz w:val="8"/>
            <w:szCs w:val="8"/>
          </w:rPr>
        </w:pPr>
      </w:p>
      <w:p w14:paraId="70EC75F6" w14:textId="77777777" w:rsidR="00167621" w:rsidRDefault="00167621">
        <w:pPr>
          <w:pStyle w:val="Pidipagina"/>
          <w:jc w:val="center"/>
        </w:pPr>
        <w:r>
          <w:fldChar w:fldCharType="begin"/>
        </w:r>
        <w:r>
          <w:instrText>PAGE   \* MERGEFORMAT</w:instrText>
        </w:r>
        <w:r>
          <w:fldChar w:fldCharType="separate"/>
        </w:r>
        <w:r w:rsidR="00F43590">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167621" w:rsidRPr="005B03CF" w:rsidRDefault="0016762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167621" w:rsidRPr="005B03CF" w:rsidRDefault="0016762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167621" w:rsidRPr="005B03CF" w:rsidRDefault="0016762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iCs/>
        <w:sz w:val="16"/>
        <w:szCs w:val="16"/>
      </w:rPr>
    </w:sdtEndPr>
    <w:sdtContent>
      <w:p w14:paraId="28B11895" w14:textId="77777777" w:rsidR="00167621" w:rsidRPr="00353F7E" w:rsidRDefault="001676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359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167621" w:rsidRPr="005B03CF" w:rsidRDefault="0016762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iCs/>
        <w:sz w:val="16"/>
        <w:szCs w:val="16"/>
      </w:rPr>
    </w:sdtEndPr>
    <w:sdtContent>
      <w:p w14:paraId="687352E8" w14:textId="77777777" w:rsidR="00167621" w:rsidRPr="00353F7E" w:rsidRDefault="001676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359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167621" w:rsidRPr="005B03CF" w:rsidRDefault="0016762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iCs/>
        <w:sz w:val="16"/>
        <w:szCs w:val="16"/>
      </w:rPr>
    </w:sdtEndPr>
    <w:sdtContent>
      <w:p w14:paraId="04CBF10C" w14:textId="77777777" w:rsidR="00167621" w:rsidRPr="00353F7E" w:rsidRDefault="001676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iCs/>
        <w:sz w:val="16"/>
        <w:szCs w:val="16"/>
      </w:rPr>
    </w:sdtEndPr>
    <w:sdtContent>
      <w:p w14:paraId="66C556CD" w14:textId="77777777" w:rsidR="00167621" w:rsidRPr="00D94D6A" w:rsidRDefault="00167621" w:rsidP="00212665">
        <w:pPr>
          <w:pStyle w:val="Pidipagina"/>
          <w:jc w:val="center"/>
          <w:rPr>
            <w:sz w:val="12"/>
            <w:szCs w:val="12"/>
          </w:rPr>
        </w:pPr>
      </w:p>
      <w:p w14:paraId="3B9FD149" w14:textId="77777777" w:rsidR="00167621" w:rsidRPr="00353F7E" w:rsidRDefault="0016762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359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167621" w:rsidRDefault="00167621" w:rsidP="00212665">
      <w:r>
        <w:separator/>
      </w:r>
    </w:p>
  </w:footnote>
  <w:footnote w:type="continuationSeparator" w:id="0">
    <w:p w14:paraId="4C2BDD01" w14:textId="77777777" w:rsidR="00167621" w:rsidRDefault="0016762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167621" w:rsidRDefault="0016762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67621" w:rsidRPr="00026DE1" w14:paraId="5C8AC99F" w14:textId="77777777" w:rsidTr="00212665">
      <w:tc>
        <w:tcPr>
          <w:tcW w:w="809" w:type="dxa"/>
          <w:shd w:val="clear" w:color="auto" w:fill="D9D9D9" w:themeFill="background1" w:themeFillShade="D9"/>
          <w:vAlign w:val="center"/>
        </w:tcPr>
        <w:p w14:paraId="188EDBDC" w14:textId="77777777" w:rsidR="00167621" w:rsidRPr="00026DE1" w:rsidRDefault="0016762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167621" w:rsidRPr="00026DE1" w:rsidRDefault="0016762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167621" w:rsidRPr="00026DE1" w:rsidRDefault="001676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167621" w:rsidRPr="00026DE1" w:rsidRDefault="0016762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167621" w:rsidRPr="00026DE1" w:rsidRDefault="0016762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167621" w:rsidRPr="00026DE1" w:rsidRDefault="00167621" w:rsidP="00212665">
          <w:pPr>
            <w:tabs>
              <w:tab w:val="clear" w:pos="-189"/>
            </w:tabs>
            <w:jc w:val="left"/>
            <w:rPr>
              <w:sz w:val="24"/>
            </w:rPr>
          </w:pPr>
          <w:r w:rsidRPr="00026DE1">
            <w:rPr>
              <w:b/>
              <w:sz w:val="24"/>
            </w:rPr>
            <w:t>NOTE</w:t>
          </w:r>
        </w:p>
      </w:tc>
    </w:tr>
  </w:tbl>
  <w:p w14:paraId="5365D0B9" w14:textId="77777777" w:rsidR="00167621" w:rsidRPr="007A1BD5" w:rsidRDefault="0016762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167621" w:rsidRDefault="0016762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167621" w:rsidRDefault="00167621">
    <w:pPr>
      <w:pStyle w:val="Intestazione"/>
    </w:pPr>
  </w:p>
  <w:p w14:paraId="27C76A20" w14:textId="77777777" w:rsidR="00167621" w:rsidRPr="007A1BD5" w:rsidRDefault="0016762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67621" w:rsidRPr="00026DE1" w14:paraId="5C8CF501" w14:textId="77777777" w:rsidTr="00212665">
      <w:tc>
        <w:tcPr>
          <w:tcW w:w="959" w:type="dxa"/>
          <w:shd w:val="clear" w:color="auto" w:fill="D9D9D9" w:themeFill="background1" w:themeFillShade="D9"/>
          <w:vAlign w:val="center"/>
        </w:tcPr>
        <w:p w14:paraId="63C71DD3" w14:textId="77777777" w:rsidR="00167621" w:rsidRPr="00026DE1" w:rsidRDefault="0016762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167621" w:rsidRPr="00026DE1" w:rsidRDefault="0016762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167621" w:rsidRPr="00026DE1" w:rsidRDefault="001676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167621" w:rsidRPr="00026DE1" w:rsidRDefault="0016762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167621" w:rsidRPr="00026DE1" w:rsidRDefault="0016762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167621" w:rsidRPr="00026DE1" w:rsidRDefault="00167621" w:rsidP="00212665">
          <w:pPr>
            <w:tabs>
              <w:tab w:val="clear" w:pos="-189"/>
            </w:tabs>
            <w:jc w:val="left"/>
            <w:rPr>
              <w:sz w:val="24"/>
            </w:rPr>
          </w:pPr>
          <w:r w:rsidRPr="00026DE1">
            <w:rPr>
              <w:b/>
              <w:sz w:val="24"/>
            </w:rPr>
            <w:t>NOTE</w:t>
          </w:r>
        </w:p>
      </w:tc>
    </w:tr>
  </w:tbl>
  <w:p w14:paraId="26A007F3" w14:textId="77777777" w:rsidR="00167621" w:rsidRPr="009429AB" w:rsidRDefault="0016762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67621" w:rsidRPr="00026DE1" w14:paraId="6B3AB273" w14:textId="77777777" w:rsidTr="00212665">
      <w:tc>
        <w:tcPr>
          <w:tcW w:w="809" w:type="dxa"/>
          <w:shd w:val="clear" w:color="auto" w:fill="D9D9D9" w:themeFill="background1" w:themeFillShade="D9"/>
          <w:vAlign w:val="center"/>
        </w:tcPr>
        <w:p w14:paraId="78E61CDC" w14:textId="77777777" w:rsidR="00167621" w:rsidRPr="00026DE1" w:rsidRDefault="0016762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167621" w:rsidRPr="00026DE1" w:rsidRDefault="0016762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167621" w:rsidRPr="00026DE1" w:rsidRDefault="0016762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167621" w:rsidRPr="00026DE1" w:rsidRDefault="0016762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167621" w:rsidRPr="00026DE1" w:rsidRDefault="0016762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167621" w:rsidRPr="00026DE1" w:rsidRDefault="00167621" w:rsidP="00212665">
          <w:pPr>
            <w:tabs>
              <w:tab w:val="clear" w:pos="-189"/>
            </w:tabs>
            <w:jc w:val="left"/>
            <w:rPr>
              <w:sz w:val="24"/>
            </w:rPr>
          </w:pPr>
          <w:r w:rsidRPr="00026DE1">
            <w:rPr>
              <w:b/>
              <w:sz w:val="24"/>
            </w:rPr>
            <w:t>NOTE</w:t>
          </w:r>
        </w:p>
      </w:tc>
    </w:tr>
  </w:tbl>
  <w:p w14:paraId="45DCD412" w14:textId="77777777" w:rsidR="00167621" w:rsidRPr="007A1BD5" w:rsidRDefault="0016762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167621" w:rsidRDefault="0016762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167621" w:rsidRDefault="0016762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167621" w:rsidRDefault="00167621" w:rsidP="00212665">
    <w:pPr>
      <w:pStyle w:val="Intestazione"/>
      <w:tabs>
        <w:tab w:val="clear" w:pos="4819"/>
        <w:tab w:val="clear" w:pos="9638"/>
        <w:tab w:val="left" w:pos="188"/>
        <w:tab w:val="left" w:pos="11032"/>
      </w:tabs>
      <w:rPr>
        <w:sz w:val="8"/>
        <w:szCs w:val="8"/>
      </w:rPr>
    </w:pPr>
  </w:p>
  <w:p w14:paraId="3A5CC29D" w14:textId="77777777" w:rsidR="00167621" w:rsidRPr="007A1BD5" w:rsidRDefault="0016762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167621" w14:paraId="353D1854" w14:textId="77777777" w:rsidTr="003275B2">
      <w:tc>
        <w:tcPr>
          <w:tcW w:w="777" w:type="pct"/>
          <w:vMerge w:val="restart"/>
          <w:shd w:val="clear" w:color="auto" w:fill="F2F2F2" w:themeFill="background1" w:themeFillShade="F2"/>
          <w:vAlign w:val="center"/>
        </w:tcPr>
        <w:p w14:paraId="385D8C44" w14:textId="77777777" w:rsidR="00167621" w:rsidRPr="00D95587" w:rsidRDefault="0016762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167621" w:rsidRPr="00D95587" w:rsidRDefault="0016762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167621" w:rsidRPr="00D95587" w:rsidRDefault="0016762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67621" w14:paraId="5A695C41" w14:textId="77777777" w:rsidTr="003275B2">
      <w:tc>
        <w:tcPr>
          <w:tcW w:w="777" w:type="pct"/>
          <w:vMerge/>
          <w:shd w:val="clear" w:color="auto" w:fill="EEECE1" w:themeFill="background2"/>
          <w:vAlign w:val="center"/>
        </w:tcPr>
        <w:p w14:paraId="03DB1CF8" w14:textId="77777777" w:rsidR="00167621" w:rsidRPr="00D95587" w:rsidRDefault="0016762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167621" w:rsidRPr="00D95587" w:rsidRDefault="0016762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167621" w:rsidRPr="00D95587" w:rsidRDefault="0016762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167621" w:rsidRPr="00D95587" w:rsidRDefault="0016762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167621" w:rsidRPr="00D95587" w:rsidRDefault="0016762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167621" w:rsidRPr="00D95587" w:rsidRDefault="00167621" w:rsidP="00212665">
          <w:pPr>
            <w:adjustRightInd w:val="0"/>
            <w:spacing w:line="276" w:lineRule="auto"/>
            <w:jc w:val="center"/>
            <w:rPr>
              <w:rFonts w:eastAsia="Arial Unicode MS" w:cs="Arial"/>
              <w:b/>
              <w:sz w:val="18"/>
            </w:rPr>
          </w:pPr>
        </w:p>
      </w:tc>
    </w:tr>
  </w:tbl>
  <w:p w14:paraId="170512BE" w14:textId="77777777" w:rsidR="00167621" w:rsidRPr="00A96CC1" w:rsidRDefault="0016762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167621" w:rsidRPr="00DA13BA" w:rsidRDefault="0016762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167621" w:rsidRPr="00A96CC1" w:rsidRDefault="0016762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44157173">
    <w:abstractNumId w:val="2"/>
  </w:num>
  <w:num w:numId="2" w16cid:durableId="734668623">
    <w:abstractNumId w:val="30"/>
  </w:num>
  <w:num w:numId="3" w16cid:durableId="1152989910">
    <w:abstractNumId w:val="14"/>
  </w:num>
  <w:num w:numId="4" w16cid:durableId="1854219641">
    <w:abstractNumId w:val="15"/>
  </w:num>
  <w:num w:numId="5" w16cid:durableId="20280586">
    <w:abstractNumId w:val="1"/>
  </w:num>
  <w:num w:numId="6" w16cid:durableId="2046245704">
    <w:abstractNumId w:val="9"/>
  </w:num>
  <w:num w:numId="7" w16cid:durableId="89008763">
    <w:abstractNumId w:val="21"/>
  </w:num>
  <w:num w:numId="8" w16cid:durableId="2049526161">
    <w:abstractNumId w:val="19"/>
  </w:num>
  <w:num w:numId="9" w16cid:durableId="1890220682">
    <w:abstractNumId w:val="18"/>
  </w:num>
  <w:num w:numId="10" w16cid:durableId="31080720">
    <w:abstractNumId w:val="36"/>
  </w:num>
  <w:num w:numId="11" w16cid:durableId="46604565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3847139">
    <w:abstractNumId w:val="28"/>
  </w:num>
  <w:num w:numId="13" w16cid:durableId="1369375728">
    <w:abstractNumId w:val="25"/>
  </w:num>
  <w:num w:numId="14" w16cid:durableId="87138022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8987">
    <w:abstractNumId w:val="12"/>
  </w:num>
  <w:num w:numId="16" w16cid:durableId="658466391">
    <w:abstractNumId w:val="27"/>
  </w:num>
  <w:num w:numId="17" w16cid:durableId="672952365">
    <w:abstractNumId w:val="29"/>
  </w:num>
  <w:num w:numId="18" w16cid:durableId="11894843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547078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6101534">
    <w:abstractNumId w:val="5"/>
  </w:num>
  <w:num w:numId="21" w16cid:durableId="9614236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384408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4903127">
    <w:abstractNumId w:val="22"/>
  </w:num>
  <w:num w:numId="24" w16cid:durableId="7372906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3660197">
    <w:abstractNumId w:val="34"/>
  </w:num>
  <w:num w:numId="26" w16cid:durableId="1787968333">
    <w:abstractNumId w:val="24"/>
  </w:num>
  <w:num w:numId="27" w16cid:durableId="125851898">
    <w:abstractNumId w:val="6"/>
  </w:num>
  <w:num w:numId="28" w16cid:durableId="2123261357">
    <w:abstractNumId w:val="17"/>
  </w:num>
  <w:num w:numId="29" w16cid:durableId="1483354702">
    <w:abstractNumId w:val="11"/>
  </w:num>
  <w:num w:numId="30" w16cid:durableId="154594359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188318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5884088">
    <w:abstractNumId w:val="33"/>
  </w:num>
  <w:num w:numId="33" w16cid:durableId="1378433213">
    <w:abstractNumId w:val="13"/>
  </w:num>
  <w:num w:numId="34" w16cid:durableId="1035349401">
    <w:abstractNumId w:val="0"/>
  </w:num>
  <w:num w:numId="35" w16cid:durableId="1101947398">
    <w:abstractNumId w:val="26"/>
  </w:num>
  <w:num w:numId="36" w16cid:durableId="167253825">
    <w:abstractNumId w:val="3"/>
  </w:num>
  <w:num w:numId="37" w16cid:durableId="78719815">
    <w:abstractNumId w:val="20"/>
  </w:num>
  <w:num w:numId="38" w16cid:durableId="1145929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3291B"/>
    <w:rsid w:val="00040086"/>
    <w:rsid w:val="00047E64"/>
    <w:rsid w:val="00054B59"/>
    <w:rsid w:val="000954F3"/>
    <w:rsid w:val="000A00FD"/>
    <w:rsid w:val="000C3379"/>
    <w:rsid w:val="00105FA4"/>
    <w:rsid w:val="001148B0"/>
    <w:rsid w:val="00167621"/>
    <w:rsid w:val="00193070"/>
    <w:rsid w:val="001C43F5"/>
    <w:rsid w:val="001E0F2A"/>
    <w:rsid w:val="001E322D"/>
    <w:rsid w:val="00212665"/>
    <w:rsid w:val="002175F3"/>
    <w:rsid w:val="00221EE5"/>
    <w:rsid w:val="00225558"/>
    <w:rsid w:val="00227926"/>
    <w:rsid w:val="002C7B8F"/>
    <w:rsid w:val="002E4648"/>
    <w:rsid w:val="00310382"/>
    <w:rsid w:val="0031530D"/>
    <w:rsid w:val="003275B2"/>
    <w:rsid w:val="00335831"/>
    <w:rsid w:val="0039330B"/>
    <w:rsid w:val="003A467B"/>
    <w:rsid w:val="003D2008"/>
    <w:rsid w:val="00406C9A"/>
    <w:rsid w:val="00426E3D"/>
    <w:rsid w:val="00437935"/>
    <w:rsid w:val="00443BB5"/>
    <w:rsid w:val="00490BB2"/>
    <w:rsid w:val="00493BF8"/>
    <w:rsid w:val="00497A21"/>
    <w:rsid w:val="004B7893"/>
    <w:rsid w:val="00506B0B"/>
    <w:rsid w:val="006073A4"/>
    <w:rsid w:val="006104B1"/>
    <w:rsid w:val="00646F1D"/>
    <w:rsid w:val="00656D63"/>
    <w:rsid w:val="00676E85"/>
    <w:rsid w:val="0068731E"/>
    <w:rsid w:val="006B7627"/>
    <w:rsid w:val="006E6D04"/>
    <w:rsid w:val="00713C48"/>
    <w:rsid w:val="007475B4"/>
    <w:rsid w:val="00752433"/>
    <w:rsid w:val="00760E25"/>
    <w:rsid w:val="007D7227"/>
    <w:rsid w:val="007E4A5A"/>
    <w:rsid w:val="00805407"/>
    <w:rsid w:val="00847779"/>
    <w:rsid w:val="0086310D"/>
    <w:rsid w:val="0086339A"/>
    <w:rsid w:val="008724FB"/>
    <w:rsid w:val="008C398F"/>
    <w:rsid w:val="008C4825"/>
    <w:rsid w:val="008F102B"/>
    <w:rsid w:val="009130E3"/>
    <w:rsid w:val="00960D1C"/>
    <w:rsid w:val="00975CA1"/>
    <w:rsid w:val="00976C6B"/>
    <w:rsid w:val="00996099"/>
    <w:rsid w:val="00A21DE4"/>
    <w:rsid w:val="00A4729D"/>
    <w:rsid w:val="00AD00FC"/>
    <w:rsid w:val="00AF3DC4"/>
    <w:rsid w:val="00B31297"/>
    <w:rsid w:val="00B53EC2"/>
    <w:rsid w:val="00B60B00"/>
    <w:rsid w:val="00B9626D"/>
    <w:rsid w:val="00BE1836"/>
    <w:rsid w:val="00D30CB0"/>
    <w:rsid w:val="00D31154"/>
    <w:rsid w:val="00D317BE"/>
    <w:rsid w:val="00D73A2D"/>
    <w:rsid w:val="00D80492"/>
    <w:rsid w:val="00DC1924"/>
    <w:rsid w:val="00E11C41"/>
    <w:rsid w:val="00E509FF"/>
    <w:rsid w:val="00E57302"/>
    <w:rsid w:val="00E641DD"/>
    <w:rsid w:val="00F24745"/>
    <w:rsid w:val="00F43590"/>
    <w:rsid w:val="00F52C17"/>
    <w:rsid w:val="00F7219D"/>
    <w:rsid w:val="00F84D80"/>
    <w:rsid w:val="00F94AEF"/>
    <w:rsid w:val="00FA760A"/>
    <w:rsid w:val="00FE5FC2"/>
    <w:rsid w:val="10B64821"/>
    <w:rsid w:val="14A68F95"/>
    <w:rsid w:val="6B1942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362323F5-D482-42F0-954B-6FB2B9D7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8E840-A9F6-448D-A6C3-1ED4108D0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24</Pages>
  <Words>8462</Words>
  <Characters>48237</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12</cp:revision>
  <cp:lastPrinted>2025-05-21T13:42:00Z</cp:lastPrinted>
  <dcterms:created xsi:type="dcterms:W3CDTF">2022-02-18T08:50:00Z</dcterms:created>
  <dcterms:modified xsi:type="dcterms:W3CDTF">2025-05-21T13:42:00Z</dcterms:modified>
</cp:coreProperties>
</file>